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6406A" w14:textId="77777777" w:rsidR="00715914" w:rsidRPr="00FA33FB" w:rsidRDefault="00997416" w:rsidP="00781DD2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4E31CDB9" wp14:editId="67AE1B41">
            <wp:extent cx="1752600" cy="933450"/>
            <wp:effectExtent l="0" t="0" r="0" b="0"/>
            <wp:docPr id="2" name="Picture 2" descr="RMA Australian Government Coat of Arms" title="RMA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1EB2F" w14:textId="77777777" w:rsidR="00715914" w:rsidRPr="00FA33FB" w:rsidRDefault="00715914" w:rsidP="00715914">
      <w:pPr>
        <w:rPr>
          <w:sz w:val="19"/>
        </w:rPr>
      </w:pPr>
    </w:p>
    <w:p w14:paraId="4AB8719F" w14:textId="77777777" w:rsidR="000F76FA" w:rsidRPr="00024911" w:rsidRDefault="00E55F66" w:rsidP="006647B7">
      <w:pPr>
        <w:pStyle w:val="Plainheader"/>
      </w:pPr>
      <w:r w:rsidRPr="00024911">
        <w:t>Statement of Principles</w:t>
      </w:r>
    </w:p>
    <w:p w14:paraId="20EBAADE" w14:textId="77777777" w:rsidR="000F76FA" w:rsidRPr="00024911" w:rsidRDefault="000F76FA" w:rsidP="006647B7">
      <w:pPr>
        <w:pStyle w:val="Plainheader"/>
      </w:pPr>
      <w:r w:rsidRPr="00024911">
        <w:t>c</w:t>
      </w:r>
      <w:r w:rsidR="00E55F66" w:rsidRPr="00024911">
        <w:t>oncerning</w:t>
      </w:r>
    </w:p>
    <w:p w14:paraId="0C06D2C7" w14:textId="6D0F4E8A" w:rsidR="00054930" w:rsidRDefault="0038135F" w:rsidP="006647B7">
      <w:pPr>
        <w:pStyle w:val="Plainheader"/>
      </w:pPr>
      <w:bookmarkStart w:id="0" w:name="SoP_Name_Title"/>
      <w:r>
        <w:t>GANGLION</w:t>
      </w:r>
      <w:bookmarkEnd w:id="0"/>
      <w:r w:rsidR="00997416">
        <w:br/>
        <w:t>(</w:t>
      </w:r>
      <w:r w:rsidR="005E589B">
        <w:t>Reasonable Hypothesis</w:t>
      </w:r>
      <w:r w:rsidR="00997416">
        <w:t xml:space="preserve">) </w:t>
      </w:r>
    </w:p>
    <w:p w14:paraId="7CD0E4BF" w14:textId="2DE3E37C"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4862BF">
        <w:t>7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9B4DFF">
        <w:t>202</w:t>
      </w:r>
      <w:r w:rsidR="004862BF">
        <w:t>5</w:t>
      </w:r>
      <w:bookmarkEnd w:id="2"/>
      <w:r w:rsidRPr="00024911">
        <w:t>)</w:t>
      </w:r>
    </w:p>
    <w:p w14:paraId="74E46606" w14:textId="77777777"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>subsection 196B(2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</w:t>
      </w:r>
      <w:r w:rsidR="00950C80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14:paraId="792AF115" w14:textId="77777777" w:rsidR="00F97A62" w:rsidRPr="00F97A62" w:rsidRDefault="00F97A62" w:rsidP="00F97A62">
      <w:pPr>
        <w:rPr>
          <w:lang w:eastAsia="en-AU"/>
        </w:rPr>
      </w:pPr>
    </w:p>
    <w:p w14:paraId="7F6FAB09" w14:textId="6C6A9BBF" w:rsidR="00781DD2" w:rsidRPr="00781DD2" w:rsidRDefault="00781DD2" w:rsidP="00781DD2">
      <w:pPr>
        <w:pStyle w:val="Plain"/>
        <w:tabs>
          <w:tab w:val="left" w:pos="851"/>
        </w:tabs>
        <w:spacing w:before="0"/>
        <w:ind w:left="0"/>
        <w:rPr>
          <w:b w:val="0"/>
        </w:rPr>
      </w:pPr>
      <w:r w:rsidRPr="00781DD2">
        <w:rPr>
          <w:b w:val="0"/>
        </w:rPr>
        <w:t>Dated</w:t>
      </w:r>
      <w:r w:rsidRPr="00781DD2">
        <w:rPr>
          <w:b w:val="0"/>
        </w:rPr>
        <w:tab/>
      </w:r>
      <w:bookmarkStart w:id="3" w:name="_Hlk182220682"/>
      <w:r w:rsidRPr="00781DD2">
        <w:rPr>
          <w:b w:val="0"/>
        </w:rPr>
        <w:tab/>
      </w:r>
      <w:r w:rsidRPr="00781DD2">
        <w:rPr>
          <w:b w:val="0"/>
        </w:rPr>
        <w:tab/>
      </w:r>
      <w:r w:rsidRPr="00781DD2">
        <w:rPr>
          <w:b w:val="0"/>
        </w:rPr>
        <w:tab/>
      </w:r>
      <w:r w:rsidR="004862BF">
        <w:rPr>
          <w:b w:val="0"/>
        </w:rPr>
        <w:t>17 December 2024.</w:t>
      </w:r>
    </w:p>
    <w:bookmarkEnd w:id="3"/>
    <w:p w14:paraId="7A017493" w14:textId="77777777" w:rsidR="00F67B67" w:rsidRPr="00781DD2" w:rsidRDefault="00F67B67" w:rsidP="00781DD2">
      <w:pPr>
        <w:pStyle w:val="Plain"/>
        <w:spacing w:before="0"/>
        <w:ind w:left="0"/>
        <w:rPr>
          <w:b w:val="0"/>
        </w:rPr>
      </w:pPr>
    </w:p>
    <w:p w14:paraId="24E2126E" w14:textId="77777777" w:rsidR="00D93DA9" w:rsidRDefault="00D93DA9" w:rsidP="00781DD2">
      <w:pPr>
        <w:pStyle w:val="Plain"/>
        <w:spacing w:before="0"/>
        <w:ind w:left="0"/>
        <w:rPr>
          <w:b w:val="0"/>
        </w:rPr>
      </w:pPr>
    </w:p>
    <w:p w14:paraId="0FE9D683" w14:textId="77777777" w:rsidR="000123E3" w:rsidRDefault="000123E3" w:rsidP="00781DD2">
      <w:pPr>
        <w:pStyle w:val="Plain"/>
        <w:spacing w:before="0"/>
        <w:ind w:left="0"/>
        <w:rPr>
          <w:b w:val="0"/>
        </w:rPr>
      </w:pPr>
    </w:p>
    <w:p w14:paraId="18D71D2F" w14:textId="77777777" w:rsidR="000123E3" w:rsidRDefault="000123E3" w:rsidP="00781DD2">
      <w:pPr>
        <w:pStyle w:val="Plain"/>
        <w:spacing w:before="0"/>
        <w:ind w:left="0"/>
        <w:rPr>
          <w:b w:val="0"/>
        </w:rPr>
      </w:pPr>
    </w:p>
    <w:p w14:paraId="0F875364" w14:textId="77777777" w:rsidR="000123E3" w:rsidRDefault="000123E3" w:rsidP="00781DD2">
      <w:pPr>
        <w:pStyle w:val="Plain"/>
        <w:spacing w:before="0"/>
        <w:ind w:left="0"/>
        <w:rPr>
          <w:b w:val="0"/>
        </w:rPr>
      </w:pPr>
    </w:p>
    <w:p w14:paraId="5596E976" w14:textId="77777777" w:rsidR="000123E3" w:rsidRDefault="000123E3" w:rsidP="00781DD2">
      <w:pPr>
        <w:pStyle w:val="Plain"/>
        <w:spacing w:before="0"/>
        <w:ind w:left="0"/>
        <w:rPr>
          <w:b w:val="0"/>
        </w:rPr>
      </w:pPr>
    </w:p>
    <w:p w14:paraId="19872E4F" w14:textId="77777777" w:rsidR="000123E3" w:rsidRDefault="000123E3" w:rsidP="00781DD2">
      <w:pPr>
        <w:pStyle w:val="Plain"/>
        <w:spacing w:before="0"/>
        <w:ind w:left="0"/>
        <w:rPr>
          <w:b w:val="0"/>
        </w:rPr>
      </w:pPr>
    </w:p>
    <w:p w14:paraId="72084963" w14:textId="77777777" w:rsidR="000123E3" w:rsidRDefault="000123E3" w:rsidP="00781DD2">
      <w:pPr>
        <w:pStyle w:val="Plain"/>
        <w:spacing w:before="0"/>
        <w:ind w:left="0"/>
        <w:rPr>
          <w:b w:val="0"/>
        </w:rPr>
      </w:pPr>
    </w:p>
    <w:p w14:paraId="42F4601D" w14:textId="77777777" w:rsidR="000123E3" w:rsidRDefault="000123E3" w:rsidP="00781DD2">
      <w:pPr>
        <w:pStyle w:val="Plain"/>
        <w:spacing w:before="0"/>
        <w:ind w:left="0"/>
        <w:rPr>
          <w:b w:val="0"/>
        </w:rPr>
      </w:pPr>
    </w:p>
    <w:p w14:paraId="341809D5" w14:textId="77777777" w:rsidR="000123E3" w:rsidRDefault="000123E3" w:rsidP="00781DD2">
      <w:pPr>
        <w:pStyle w:val="Plain"/>
        <w:spacing w:before="0"/>
        <w:ind w:left="0"/>
        <w:rPr>
          <w:b w:val="0"/>
        </w:rPr>
      </w:pPr>
    </w:p>
    <w:p w14:paraId="193E0D4B" w14:textId="77777777" w:rsidR="000123E3" w:rsidRPr="000123E3" w:rsidRDefault="000123E3" w:rsidP="000123E3">
      <w:pPr>
        <w:tabs>
          <w:tab w:val="left" w:pos="567"/>
        </w:tabs>
        <w:spacing w:line="240" w:lineRule="auto"/>
        <w:rPr>
          <w:rFonts w:eastAsia="Times New Roman"/>
          <w:sz w:val="24"/>
          <w:szCs w:val="24"/>
          <w:lang w:eastAsia="en-AU"/>
        </w:rPr>
      </w:pPr>
      <w:r w:rsidRPr="000123E3">
        <w:rPr>
          <w:rFonts w:eastAsia="Times New Roman"/>
          <w:sz w:val="24"/>
          <w:szCs w:val="24"/>
          <w:lang w:eastAsia="en-AU"/>
        </w:rPr>
        <w:t>Professor Terence Campbell AM</w:t>
      </w:r>
    </w:p>
    <w:p w14:paraId="7C90B2B6" w14:textId="77777777" w:rsidR="000123E3" w:rsidRPr="000123E3" w:rsidRDefault="000123E3" w:rsidP="000123E3">
      <w:pPr>
        <w:tabs>
          <w:tab w:val="left" w:pos="567"/>
        </w:tabs>
        <w:spacing w:line="240" w:lineRule="auto"/>
        <w:rPr>
          <w:rFonts w:eastAsia="Times New Roman"/>
          <w:sz w:val="24"/>
          <w:szCs w:val="24"/>
          <w:lang w:eastAsia="en-AU"/>
        </w:rPr>
      </w:pPr>
      <w:r w:rsidRPr="000123E3">
        <w:rPr>
          <w:rFonts w:eastAsia="Times New Roman"/>
          <w:sz w:val="24"/>
          <w:szCs w:val="24"/>
          <w:lang w:eastAsia="en-AU"/>
        </w:rPr>
        <w:t>Chairperson</w:t>
      </w:r>
    </w:p>
    <w:p w14:paraId="5624E05C" w14:textId="77777777" w:rsidR="000123E3" w:rsidRPr="000123E3" w:rsidRDefault="000123E3" w:rsidP="000123E3">
      <w:pPr>
        <w:tabs>
          <w:tab w:val="left" w:pos="567"/>
        </w:tabs>
        <w:spacing w:line="240" w:lineRule="auto"/>
        <w:rPr>
          <w:rFonts w:eastAsia="Times New Roman"/>
          <w:sz w:val="24"/>
          <w:szCs w:val="24"/>
          <w:lang w:eastAsia="en-AU"/>
        </w:rPr>
      </w:pPr>
      <w:r w:rsidRPr="000123E3">
        <w:rPr>
          <w:rFonts w:eastAsia="Times New Roman"/>
          <w:sz w:val="24"/>
          <w:szCs w:val="24"/>
          <w:lang w:eastAsia="en-AU"/>
        </w:rPr>
        <w:t>by and on behalf of</w:t>
      </w:r>
    </w:p>
    <w:p w14:paraId="5FC00728" w14:textId="77777777" w:rsidR="000123E3" w:rsidRPr="000123E3" w:rsidRDefault="000123E3" w:rsidP="000123E3">
      <w:pPr>
        <w:tabs>
          <w:tab w:val="left" w:pos="567"/>
        </w:tabs>
        <w:spacing w:line="240" w:lineRule="auto"/>
        <w:rPr>
          <w:rFonts w:eastAsia="Times New Roman"/>
          <w:sz w:val="24"/>
          <w:szCs w:val="24"/>
          <w:lang w:eastAsia="en-AU"/>
        </w:rPr>
      </w:pPr>
      <w:r w:rsidRPr="000123E3">
        <w:rPr>
          <w:rFonts w:eastAsia="Times New Roman"/>
          <w:sz w:val="24"/>
          <w:szCs w:val="24"/>
          <w:lang w:eastAsia="en-AU"/>
        </w:rPr>
        <w:t>The Repatriation Medical Authority</w:t>
      </w:r>
    </w:p>
    <w:p w14:paraId="64DF6C49" w14:textId="77777777" w:rsidR="000123E3" w:rsidRPr="00781DD2" w:rsidRDefault="000123E3" w:rsidP="00781DD2">
      <w:pPr>
        <w:pStyle w:val="Plain"/>
        <w:spacing w:before="0"/>
        <w:ind w:left="0"/>
        <w:rPr>
          <w:b w:val="0"/>
        </w:rPr>
      </w:pPr>
    </w:p>
    <w:p w14:paraId="6A4A15CB" w14:textId="77777777"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14:paraId="3732EE74" w14:textId="77777777"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14:paraId="37F2AC96" w14:textId="77777777"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4" w:name="BKCheck15B_2"/>
    <w:bookmarkEnd w:id="4"/>
    <w:p w14:paraId="73D3C52A" w14:textId="464BC86D" w:rsidR="005962C4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5962C4">
        <w:rPr>
          <w:noProof/>
        </w:rPr>
        <w:t>1</w:t>
      </w:r>
      <w:r w:rsidR="005962C4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5962C4">
        <w:rPr>
          <w:noProof/>
        </w:rPr>
        <w:t>Name</w:t>
      </w:r>
      <w:r w:rsidR="005962C4">
        <w:rPr>
          <w:noProof/>
        </w:rPr>
        <w:tab/>
      </w:r>
      <w:r w:rsidR="005962C4">
        <w:rPr>
          <w:noProof/>
        </w:rPr>
        <w:fldChar w:fldCharType="begin"/>
      </w:r>
      <w:r w:rsidR="005962C4">
        <w:rPr>
          <w:noProof/>
        </w:rPr>
        <w:instrText xml:space="preserve"> PAGEREF _Toc512513134 \h </w:instrText>
      </w:r>
      <w:r w:rsidR="005962C4">
        <w:rPr>
          <w:noProof/>
        </w:rPr>
      </w:r>
      <w:r w:rsidR="005962C4">
        <w:rPr>
          <w:noProof/>
        </w:rPr>
        <w:fldChar w:fldCharType="separate"/>
      </w:r>
      <w:r w:rsidR="004862BF">
        <w:rPr>
          <w:noProof/>
        </w:rPr>
        <w:t>3</w:t>
      </w:r>
      <w:r w:rsidR="005962C4">
        <w:rPr>
          <w:noProof/>
        </w:rPr>
        <w:fldChar w:fldCharType="end"/>
      </w:r>
    </w:p>
    <w:p w14:paraId="1E3FD1D3" w14:textId="271E86BF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_Toc512513135 \h </w:instrText>
      </w:r>
      <w:r>
        <w:rPr>
          <w:noProof/>
        </w:rPr>
      </w:r>
      <w:r>
        <w:rPr>
          <w:noProof/>
        </w:rPr>
        <w:fldChar w:fldCharType="separate"/>
      </w:r>
      <w:r w:rsidR="004862BF">
        <w:rPr>
          <w:noProof/>
        </w:rPr>
        <w:t>3</w:t>
      </w:r>
      <w:r>
        <w:rPr>
          <w:noProof/>
        </w:rPr>
        <w:fldChar w:fldCharType="end"/>
      </w:r>
    </w:p>
    <w:p w14:paraId="11613EFB" w14:textId="5A2457B3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_Toc512513136 \h </w:instrText>
      </w:r>
      <w:r>
        <w:rPr>
          <w:noProof/>
        </w:rPr>
      </w:r>
      <w:r>
        <w:rPr>
          <w:noProof/>
        </w:rPr>
        <w:fldChar w:fldCharType="separate"/>
      </w:r>
      <w:r w:rsidR="004862BF">
        <w:rPr>
          <w:noProof/>
        </w:rPr>
        <w:t>3</w:t>
      </w:r>
      <w:r>
        <w:rPr>
          <w:noProof/>
        </w:rPr>
        <w:fldChar w:fldCharType="end"/>
      </w:r>
    </w:p>
    <w:p w14:paraId="5AB9E6EB" w14:textId="6161301E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_Toc512513137 \h </w:instrText>
      </w:r>
      <w:r>
        <w:rPr>
          <w:noProof/>
        </w:rPr>
      </w:r>
      <w:r>
        <w:rPr>
          <w:noProof/>
        </w:rPr>
        <w:fldChar w:fldCharType="separate"/>
      </w:r>
      <w:r w:rsidR="004862BF">
        <w:rPr>
          <w:noProof/>
        </w:rPr>
        <w:t>3</w:t>
      </w:r>
      <w:r>
        <w:rPr>
          <w:noProof/>
        </w:rPr>
        <w:fldChar w:fldCharType="end"/>
      </w:r>
    </w:p>
    <w:p w14:paraId="28DCA701" w14:textId="0D4CBDE8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_Toc512513138 \h </w:instrText>
      </w:r>
      <w:r>
        <w:rPr>
          <w:noProof/>
        </w:rPr>
      </w:r>
      <w:r>
        <w:rPr>
          <w:noProof/>
        </w:rPr>
        <w:fldChar w:fldCharType="separate"/>
      </w:r>
      <w:r w:rsidR="004862BF">
        <w:rPr>
          <w:noProof/>
        </w:rPr>
        <w:t>3</w:t>
      </w:r>
      <w:r>
        <w:rPr>
          <w:noProof/>
        </w:rPr>
        <w:fldChar w:fldCharType="end"/>
      </w:r>
    </w:p>
    <w:p w14:paraId="33FF9ED7" w14:textId="254B4816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_Toc512513139 \h </w:instrText>
      </w:r>
      <w:r>
        <w:rPr>
          <w:noProof/>
        </w:rPr>
      </w:r>
      <w:r>
        <w:rPr>
          <w:noProof/>
        </w:rPr>
        <w:fldChar w:fldCharType="separate"/>
      </w:r>
      <w:r w:rsidR="004862BF">
        <w:rPr>
          <w:noProof/>
        </w:rPr>
        <w:t>3</w:t>
      </w:r>
      <w:r>
        <w:rPr>
          <w:noProof/>
        </w:rPr>
        <w:fldChar w:fldCharType="end"/>
      </w:r>
    </w:p>
    <w:p w14:paraId="707D70E6" w14:textId="67F16B63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_Toc512513140 \h </w:instrText>
      </w:r>
      <w:r>
        <w:rPr>
          <w:noProof/>
        </w:rPr>
      </w:r>
      <w:r>
        <w:rPr>
          <w:noProof/>
        </w:rPr>
        <w:fldChar w:fldCharType="separate"/>
      </w:r>
      <w:r w:rsidR="004862BF">
        <w:rPr>
          <w:noProof/>
        </w:rPr>
        <w:t>3</w:t>
      </w:r>
      <w:r>
        <w:rPr>
          <w:noProof/>
        </w:rPr>
        <w:fldChar w:fldCharType="end"/>
      </w:r>
    </w:p>
    <w:p w14:paraId="17611CBF" w14:textId="41D9774E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_Toc512513141 \h </w:instrText>
      </w:r>
      <w:r>
        <w:rPr>
          <w:noProof/>
        </w:rPr>
      </w:r>
      <w:r>
        <w:rPr>
          <w:noProof/>
        </w:rPr>
        <w:fldChar w:fldCharType="separate"/>
      </w:r>
      <w:r w:rsidR="004862BF">
        <w:rPr>
          <w:noProof/>
        </w:rPr>
        <w:t>4</w:t>
      </w:r>
      <w:r>
        <w:rPr>
          <w:noProof/>
        </w:rPr>
        <w:fldChar w:fldCharType="end"/>
      </w:r>
    </w:p>
    <w:p w14:paraId="0398822A" w14:textId="1FCE4FA3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_Toc512513142 \h </w:instrText>
      </w:r>
      <w:r>
        <w:rPr>
          <w:noProof/>
        </w:rPr>
      </w:r>
      <w:r>
        <w:rPr>
          <w:noProof/>
        </w:rPr>
        <w:fldChar w:fldCharType="separate"/>
      </w:r>
      <w:r w:rsidR="004862BF">
        <w:rPr>
          <w:noProof/>
        </w:rPr>
        <w:t>4</w:t>
      </w:r>
      <w:r>
        <w:rPr>
          <w:noProof/>
        </w:rPr>
        <w:fldChar w:fldCharType="end"/>
      </w:r>
    </w:p>
    <w:p w14:paraId="0CC63045" w14:textId="356DD691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_Toc512513143 \h </w:instrText>
      </w:r>
      <w:r>
        <w:rPr>
          <w:noProof/>
        </w:rPr>
      </w:r>
      <w:r>
        <w:rPr>
          <w:noProof/>
        </w:rPr>
        <w:fldChar w:fldCharType="separate"/>
      </w:r>
      <w:r w:rsidR="004862BF">
        <w:rPr>
          <w:noProof/>
        </w:rPr>
        <w:t>4</w:t>
      </w:r>
      <w:r>
        <w:rPr>
          <w:noProof/>
        </w:rPr>
        <w:fldChar w:fldCharType="end"/>
      </w:r>
    </w:p>
    <w:p w14:paraId="2A368496" w14:textId="4CEC033D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_Toc512513144 \h </w:instrText>
      </w:r>
      <w:r>
        <w:rPr>
          <w:noProof/>
        </w:rPr>
      </w:r>
      <w:r>
        <w:rPr>
          <w:noProof/>
        </w:rPr>
        <w:fldChar w:fldCharType="separate"/>
      </w:r>
      <w:r w:rsidR="004862BF">
        <w:rPr>
          <w:noProof/>
        </w:rPr>
        <w:t>5</w:t>
      </w:r>
      <w:r>
        <w:rPr>
          <w:noProof/>
        </w:rPr>
        <w:fldChar w:fldCharType="end"/>
      </w:r>
    </w:p>
    <w:p w14:paraId="088926D8" w14:textId="1457E8CA" w:rsidR="005962C4" w:rsidRDefault="005962C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_Toc512513145 \h </w:instrText>
      </w:r>
      <w:r>
        <w:rPr>
          <w:noProof/>
        </w:rPr>
      </w:r>
      <w:r>
        <w:rPr>
          <w:noProof/>
        </w:rPr>
        <w:fldChar w:fldCharType="separate"/>
      </w:r>
      <w:r w:rsidR="004862BF">
        <w:rPr>
          <w:noProof/>
        </w:rPr>
        <w:t>6</w:t>
      </w:r>
      <w:r>
        <w:rPr>
          <w:noProof/>
        </w:rPr>
        <w:fldChar w:fldCharType="end"/>
      </w:r>
    </w:p>
    <w:p w14:paraId="10A3D05D" w14:textId="53F511ED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_Toc512513146 \h </w:instrText>
      </w:r>
      <w:r>
        <w:rPr>
          <w:noProof/>
        </w:rPr>
      </w:r>
      <w:r>
        <w:rPr>
          <w:noProof/>
        </w:rPr>
        <w:fldChar w:fldCharType="separate"/>
      </w:r>
      <w:r w:rsidR="004862BF">
        <w:rPr>
          <w:noProof/>
        </w:rPr>
        <w:t>6</w:t>
      </w:r>
      <w:r>
        <w:rPr>
          <w:noProof/>
        </w:rPr>
        <w:fldChar w:fldCharType="end"/>
      </w:r>
    </w:p>
    <w:p w14:paraId="777D337C" w14:textId="77777777"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14:paraId="192D02A0" w14:textId="77777777" w:rsidR="003A2FFE" w:rsidRDefault="003A2FFE" w:rsidP="003A2FFE">
      <w:pPr>
        <w:tabs>
          <w:tab w:val="left" w:pos="3631"/>
        </w:tabs>
      </w:pPr>
    </w:p>
    <w:p w14:paraId="6ECA8139" w14:textId="77777777" w:rsidR="0038399F" w:rsidRDefault="0038399F">
      <w:pPr>
        <w:spacing w:line="240" w:lineRule="auto"/>
        <w:rPr>
          <w:b/>
          <w:sz w:val="24"/>
          <w:szCs w:val="24"/>
        </w:rPr>
      </w:pPr>
      <w:r>
        <w:br w:type="page"/>
      </w:r>
    </w:p>
    <w:p w14:paraId="69CC6463" w14:textId="77777777" w:rsidR="00877AE3" w:rsidRDefault="00877AE3" w:rsidP="00253D7C">
      <w:pPr>
        <w:pStyle w:val="LV1"/>
      </w:pPr>
      <w:bookmarkStart w:id="5" w:name="_Toc512513134"/>
      <w:r>
        <w:lastRenderedPageBreak/>
        <w:t>Name</w:t>
      </w:r>
      <w:bookmarkEnd w:id="5"/>
    </w:p>
    <w:p w14:paraId="61340D65" w14:textId="696CD02E" w:rsidR="00237471" w:rsidRPr="00F97A62" w:rsidRDefault="00715914" w:rsidP="00253D7C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6" w:name="BKCheck15B_3"/>
      <w:bookmarkEnd w:id="6"/>
      <w:r w:rsidR="00E55F66" w:rsidRPr="00F97A62">
        <w:t>Statement of Principles concerning</w:t>
      </w:r>
      <w:r w:rsidR="00912B55" w:rsidRPr="00F97A62">
        <w:t xml:space="preserve"> </w:t>
      </w:r>
      <w:bookmarkStart w:id="7" w:name="SoP_Name"/>
      <w:r w:rsidR="0038135F">
        <w:rPr>
          <w:i/>
        </w:rPr>
        <w:t>ganglion</w:t>
      </w:r>
      <w:bookmarkEnd w:id="7"/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4862BF">
        <w:t>7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4862BF">
        <w:t>2025</w:t>
      </w:r>
      <w:r w:rsidR="00E55F66" w:rsidRPr="00F97A62">
        <w:t>)</w:t>
      </w:r>
      <w:r w:rsidRPr="00F97A62">
        <w:t>.</w:t>
      </w:r>
    </w:p>
    <w:p w14:paraId="24F2B6F5" w14:textId="77777777" w:rsidR="00F67B67" w:rsidRPr="00684C0E" w:rsidRDefault="00F67B67" w:rsidP="00253D7C">
      <w:pPr>
        <w:pStyle w:val="LV1"/>
      </w:pPr>
      <w:bookmarkStart w:id="8" w:name="_Toc512513135"/>
      <w:r w:rsidRPr="00684C0E">
        <w:t>Commencement</w:t>
      </w:r>
      <w:bookmarkEnd w:id="8"/>
    </w:p>
    <w:p w14:paraId="0E6191A0" w14:textId="0743C240" w:rsidR="00F67B67" w:rsidRPr="007527C1" w:rsidRDefault="007527C1" w:rsidP="00253D7C">
      <w:pPr>
        <w:pStyle w:val="PlainIndent"/>
      </w:pPr>
      <w:r w:rsidRPr="007527C1">
        <w:tab/>
      </w:r>
      <w:r w:rsidR="00F67B67" w:rsidRPr="007527C1">
        <w:t>This instrument commences on</w:t>
      </w:r>
      <w:r w:rsidR="004862BF">
        <w:t xml:space="preserve"> 28 January 2025</w:t>
      </w:r>
      <w:r w:rsidR="00F67B67" w:rsidRPr="007527C1">
        <w:t>.</w:t>
      </w:r>
    </w:p>
    <w:p w14:paraId="501C5894" w14:textId="77777777" w:rsidR="00F67B67" w:rsidRPr="00684C0E" w:rsidRDefault="00F67B67" w:rsidP="00253D7C">
      <w:pPr>
        <w:pStyle w:val="LV1"/>
      </w:pPr>
      <w:bookmarkStart w:id="9" w:name="_Toc512513136"/>
      <w:r w:rsidRPr="00684C0E">
        <w:t>Authority</w:t>
      </w:r>
      <w:bookmarkEnd w:id="9"/>
    </w:p>
    <w:p w14:paraId="6A7EFB1B" w14:textId="77777777" w:rsidR="00F67B67" w:rsidRDefault="00F67B67" w:rsidP="00253D7C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="00167E0C">
        <w:t>196B(2</w:t>
      </w:r>
      <w:r w:rsidRPr="007527C1">
        <w:t xml:space="preserve">) of the </w:t>
      </w:r>
      <w:r w:rsidRPr="007527C1">
        <w:rPr>
          <w:i/>
        </w:rPr>
        <w:t>Veterans</w:t>
      </w:r>
      <w:r w:rsidR="00950C80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14:paraId="247436BE" w14:textId="77777777" w:rsidR="00DA3996" w:rsidRPr="00684C0E" w:rsidRDefault="00DA3996" w:rsidP="00253D7C">
      <w:pPr>
        <w:pStyle w:val="LV1"/>
      </w:pPr>
      <w:bookmarkStart w:id="10" w:name="_Toc512513137"/>
      <w:r>
        <w:t>Re</w:t>
      </w:r>
      <w:r w:rsidR="005962C4">
        <w:t>peal</w:t>
      </w:r>
      <w:bookmarkEnd w:id="10"/>
    </w:p>
    <w:p w14:paraId="1964DB23" w14:textId="1796690C" w:rsidR="00DA3996" w:rsidRPr="007527C1" w:rsidRDefault="00DA3996" w:rsidP="00253D7C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4862BF" w:rsidRPr="004862BF">
        <w:t>ganglion</w:t>
      </w:r>
      <w:r w:rsidR="000B7B90">
        <w:t xml:space="preserve"> </w:t>
      </w:r>
      <w:r w:rsidR="0038135F">
        <w:t>(Reasonable Hypothesis</w:t>
      </w:r>
      <w:r w:rsidR="00402CB8">
        <w:t>)</w:t>
      </w:r>
      <w:r w:rsidR="0038135F">
        <w:t xml:space="preserve"> (</w:t>
      </w:r>
      <w:r w:rsidR="000B7B90">
        <w:t xml:space="preserve">No. </w:t>
      </w:r>
      <w:r w:rsidR="0038135F">
        <w:t>71</w:t>
      </w:r>
      <w:r w:rsidR="000B7B90">
        <w:t xml:space="preserve"> of 20</w:t>
      </w:r>
      <w:r w:rsidR="0038135F">
        <w:t>16)</w:t>
      </w:r>
      <w:r w:rsidR="005962C4">
        <w:t xml:space="preserve"> </w:t>
      </w:r>
      <w:r w:rsidR="005962C4" w:rsidRPr="00786DAE">
        <w:t>(Federal Re</w:t>
      </w:r>
      <w:r w:rsidR="000B7B90">
        <w:t>gister of Legislation No. F20</w:t>
      </w:r>
      <w:r w:rsidR="0038135F">
        <w:t>1</w:t>
      </w:r>
      <w:r w:rsidR="001A4350">
        <w:t>6</w:t>
      </w:r>
      <w:r w:rsidR="000B7B90">
        <w:t>L0</w:t>
      </w:r>
      <w:r w:rsidR="0038135F">
        <w:t>1356</w:t>
      </w:r>
      <w:r w:rsidR="005962C4" w:rsidRPr="00786DAE">
        <w:t xml:space="preserve">) </w:t>
      </w:r>
      <w:r w:rsidR="005962C4" w:rsidRPr="00DA3996">
        <w:t xml:space="preserve">made under subsections 196B(2) and (8) </w:t>
      </w:r>
      <w:r w:rsidRPr="00DA3996">
        <w:t xml:space="preserve">of the VEA </w:t>
      </w:r>
      <w:r>
        <w:t>i</w:t>
      </w:r>
      <w:r w:rsidRPr="007527C1">
        <w:t>s</w:t>
      </w:r>
      <w:r>
        <w:t xml:space="preserve"> re</w:t>
      </w:r>
      <w:r w:rsidR="005962C4">
        <w:t>pealed</w:t>
      </w:r>
      <w:r>
        <w:t xml:space="preserve">. </w:t>
      </w:r>
    </w:p>
    <w:p w14:paraId="4D378576" w14:textId="77777777" w:rsidR="007C7DEE" w:rsidRPr="00684C0E" w:rsidRDefault="007C7DEE" w:rsidP="00253D7C">
      <w:pPr>
        <w:pStyle w:val="LV1"/>
      </w:pPr>
      <w:bookmarkStart w:id="11" w:name="_Toc512513138"/>
      <w:r w:rsidRPr="00684C0E">
        <w:t>Application</w:t>
      </w:r>
      <w:bookmarkEnd w:id="11"/>
    </w:p>
    <w:p w14:paraId="6607DF19" w14:textId="77777777" w:rsidR="007C7DEE" w:rsidRPr="007527C1" w:rsidRDefault="007C7DEE" w:rsidP="00253D7C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14:paraId="5706BD1D" w14:textId="77777777" w:rsidR="007C7DEE" w:rsidRPr="00684C0E" w:rsidRDefault="007C7DEE" w:rsidP="00253D7C">
      <w:pPr>
        <w:pStyle w:val="LV1"/>
      </w:pPr>
      <w:bookmarkStart w:id="12" w:name="_Ref410129949"/>
      <w:bookmarkStart w:id="13" w:name="_Toc512513139"/>
      <w:r w:rsidRPr="00684C0E">
        <w:t>Definitions</w:t>
      </w:r>
      <w:bookmarkEnd w:id="12"/>
      <w:bookmarkEnd w:id="13"/>
    </w:p>
    <w:p w14:paraId="3891E51E" w14:textId="77777777" w:rsidR="00237471" w:rsidRPr="00D5620B" w:rsidRDefault="007142FB" w:rsidP="00253D7C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14:paraId="500F72BC" w14:textId="77777777" w:rsidR="007C7DEE" w:rsidRPr="00684C0E" w:rsidRDefault="007C7DEE" w:rsidP="00253D7C">
      <w:pPr>
        <w:pStyle w:val="LV1"/>
      </w:pPr>
      <w:bookmarkStart w:id="14" w:name="_Ref409687573"/>
      <w:bookmarkStart w:id="15" w:name="_Ref409687579"/>
      <w:bookmarkStart w:id="16" w:name="_Ref409687725"/>
      <w:bookmarkStart w:id="17" w:name="_Toc512513140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4"/>
      <w:bookmarkEnd w:id="15"/>
      <w:bookmarkEnd w:id="16"/>
      <w:bookmarkEnd w:id="17"/>
    </w:p>
    <w:p w14:paraId="7BB17108" w14:textId="7983CAC0" w:rsidR="007C7DEE" w:rsidRPr="00D5620B" w:rsidRDefault="007C7DEE" w:rsidP="00253D7C">
      <w:pPr>
        <w:pStyle w:val="LV2"/>
      </w:pPr>
      <w:bookmarkStart w:id="18" w:name="_Ref403053584"/>
      <w:r w:rsidRPr="00D5620B">
        <w:t xml:space="preserve">This Statement of Principles is </w:t>
      </w:r>
      <w:r w:rsidRPr="002F77A1">
        <w:t xml:space="preserve">about </w:t>
      </w:r>
      <w:r w:rsidR="004862BF" w:rsidRPr="004862BF">
        <w:t>ganglion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4862BF" w:rsidRPr="004862BF">
        <w:t>ganglion</w:t>
      </w:r>
      <w:r w:rsidRPr="00D5620B">
        <w:t>.</w:t>
      </w:r>
      <w:bookmarkEnd w:id="18"/>
    </w:p>
    <w:p w14:paraId="614A3ED5" w14:textId="7FEF963F" w:rsidR="00215860" w:rsidRPr="00C670B0" w:rsidRDefault="00215860" w:rsidP="00C670B0">
      <w:pPr>
        <w:pStyle w:val="LVtext"/>
      </w:pPr>
      <w:r w:rsidRPr="00C670B0">
        <w:t>Meaning of</w:t>
      </w:r>
      <w:r w:rsidR="00D60FC8" w:rsidRPr="00C670B0">
        <w:t xml:space="preserve"> </w:t>
      </w:r>
      <w:r w:rsidR="004862BF" w:rsidRPr="004862BF">
        <w:rPr>
          <w:b/>
        </w:rPr>
        <w:t>ganglion</w:t>
      </w:r>
    </w:p>
    <w:p w14:paraId="78596630" w14:textId="1DD6AB4B" w:rsidR="002716E4" w:rsidRPr="00237BAF" w:rsidRDefault="007C7DEE" w:rsidP="00253D7C">
      <w:pPr>
        <w:pStyle w:val="LV2"/>
      </w:pPr>
      <w:bookmarkStart w:id="19" w:name="_Ref409598124"/>
      <w:bookmarkStart w:id="20" w:name="_Ref402529683"/>
      <w:r w:rsidRPr="00237BAF">
        <w:t>For the purposes of this Statement of Principles,</w:t>
      </w:r>
      <w:r w:rsidR="002F77A1" w:rsidRPr="002F77A1">
        <w:t xml:space="preserve"> </w:t>
      </w:r>
      <w:r w:rsidR="004862BF" w:rsidRPr="004862BF">
        <w:t>ganglion</w:t>
      </w:r>
      <w:r w:rsidR="002716E4" w:rsidRPr="00237BAF">
        <w:t>:</w:t>
      </w:r>
      <w:bookmarkEnd w:id="19"/>
    </w:p>
    <w:p w14:paraId="3B8C429D" w14:textId="592C75CA" w:rsidR="00E507DA" w:rsidRDefault="00E507DA" w:rsidP="00E507DA">
      <w:pPr>
        <w:pStyle w:val="LV3"/>
      </w:pPr>
      <w:bookmarkStart w:id="21" w:name="_Hlk181367389"/>
      <w:bookmarkEnd w:id="20"/>
      <w:r>
        <w:t>means a benign, cystic lesion overlying a joint or tendon, consisting of a thin fibrous capsule with no epithelial lining enclosing clear mucinous fluid, which may be accompanied by pain, weakness and loss of function; and</w:t>
      </w:r>
    </w:p>
    <w:p w14:paraId="0EE449CB" w14:textId="448BCBAA" w:rsidR="00E507DA" w:rsidRDefault="00E507DA" w:rsidP="00E507DA">
      <w:pPr>
        <w:pStyle w:val="LV3"/>
      </w:pPr>
      <w:r>
        <w:t>excludes:</w:t>
      </w:r>
    </w:p>
    <w:p w14:paraId="66EFB288" w14:textId="77777777" w:rsidR="00E507DA" w:rsidRDefault="00E507DA" w:rsidP="00E507DA">
      <w:pPr>
        <w:pStyle w:val="LV4"/>
      </w:pPr>
      <w:r>
        <w:t xml:space="preserve">cyst of </w:t>
      </w:r>
      <w:proofErr w:type="gramStart"/>
      <w:r>
        <w:t>bursa;</w:t>
      </w:r>
      <w:proofErr w:type="gramEnd"/>
      <w:r>
        <w:t xml:space="preserve"> </w:t>
      </w:r>
    </w:p>
    <w:p w14:paraId="14A0F7AE" w14:textId="77777777" w:rsidR="00E507DA" w:rsidRDefault="00E507DA" w:rsidP="00E507DA">
      <w:pPr>
        <w:pStyle w:val="LV4"/>
      </w:pPr>
      <w:r>
        <w:t xml:space="preserve">epidermoid </w:t>
      </w:r>
      <w:proofErr w:type="gramStart"/>
      <w:r>
        <w:t>cyst;</w:t>
      </w:r>
      <w:proofErr w:type="gramEnd"/>
    </w:p>
    <w:p w14:paraId="7E4A93BE" w14:textId="77777777" w:rsidR="00E507DA" w:rsidRDefault="00E507DA" w:rsidP="00E507DA">
      <w:pPr>
        <w:pStyle w:val="LV4"/>
      </w:pPr>
      <w:r>
        <w:t xml:space="preserve">ganglion in </w:t>
      </w:r>
      <w:proofErr w:type="gramStart"/>
      <w:r>
        <w:t>yaws;</w:t>
      </w:r>
      <w:proofErr w:type="gramEnd"/>
    </w:p>
    <w:p w14:paraId="0E12CF72" w14:textId="77777777" w:rsidR="00E507DA" w:rsidRDefault="00E507DA" w:rsidP="00E507DA">
      <w:pPr>
        <w:pStyle w:val="LV4"/>
      </w:pPr>
      <w:r>
        <w:t>synovial cyst; and</w:t>
      </w:r>
    </w:p>
    <w:p w14:paraId="02ACFFCA" w14:textId="77777777" w:rsidR="00E507DA" w:rsidRDefault="00E507DA" w:rsidP="00E507DA">
      <w:pPr>
        <w:pStyle w:val="LV4"/>
      </w:pPr>
      <w:r>
        <w:t>Tarlov cyst.</w:t>
      </w:r>
    </w:p>
    <w:p w14:paraId="6F072934" w14:textId="77777777" w:rsidR="00E507DA" w:rsidRDefault="00E507DA" w:rsidP="00E507DA">
      <w:pPr>
        <w:pStyle w:val="NOTE"/>
      </w:pPr>
      <w:r>
        <w:lastRenderedPageBreak/>
        <w:t>Note: Ganglion cysts occur most commonly in the wrist, hand, or foot, but can also form in the elbow, shoulder, hip, knee, ankle, or spine.</w:t>
      </w:r>
    </w:p>
    <w:bookmarkEnd w:id="21"/>
    <w:p w14:paraId="0A45DCA3" w14:textId="5D0658F0" w:rsidR="008F572A" w:rsidRPr="00237BAF" w:rsidRDefault="008F572A" w:rsidP="00253D7C">
      <w:pPr>
        <w:pStyle w:val="LV2"/>
      </w:pPr>
      <w:r w:rsidRPr="00237BAF">
        <w:t xml:space="preserve">While </w:t>
      </w:r>
      <w:r w:rsidR="004862BF" w:rsidRPr="004862BF">
        <w:t>ganglion</w:t>
      </w:r>
      <w:r w:rsidR="002F77A1">
        <w:t xml:space="preserve"> </w:t>
      </w:r>
      <w:r w:rsidRPr="00237BAF">
        <w:t>attracts ICD</w:t>
      </w:r>
      <w:r w:rsidR="00FA33FB" w:rsidRPr="00237BAF">
        <w:noBreakHyphen/>
      </w:r>
      <w:r w:rsidRPr="00237BAF">
        <w:t>10</w:t>
      </w:r>
      <w:r w:rsidR="00FA33FB" w:rsidRPr="00237BAF">
        <w:noBreakHyphen/>
      </w:r>
      <w:r w:rsidRPr="00237BAF">
        <w:t xml:space="preserve">AM </w:t>
      </w:r>
      <w:r w:rsidRPr="00EB2BC4">
        <w:t xml:space="preserve">code </w:t>
      </w:r>
      <w:r w:rsidR="00E507DA">
        <w:t>M67.4</w:t>
      </w:r>
      <w:r w:rsidR="00885EAB" w:rsidRPr="00EB2BC4">
        <w:t>,</w:t>
      </w:r>
      <w:r w:rsidRPr="00237BAF">
        <w:t xml:space="preserve"> in applying this Statement of Principles the </w:t>
      </w:r>
      <w:r w:rsidR="00FA33FB" w:rsidRPr="00D5620B">
        <w:t xml:space="preserve">meaning </w:t>
      </w:r>
      <w:r w:rsidRPr="00D5620B">
        <w:t xml:space="preserve">of </w:t>
      </w:r>
      <w:r w:rsidR="004862BF" w:rsidRPr="004862BF">
        <w:t>ganglion</w:t>
      </w:r>
      <w:r w:rsidR="002F77A1">
        <w:t xml:space="preserve"> </w:t>
      </w:r>
      <w:r w:rsidRPr="00D5620B">
        <w:t>is that</w:t>
      </w:r>
      <w:r w:rsidRPr="00237BAF">
        <w:t xml:space="preserve"> given in </w:t>
      </w:r>
      <w:r w:rsidR="00FA33FB" w:rsidRPr="00237BAF">
        <w:t>subsection (</w:t>
      </w:r>
      <w:r w:rsidRPr="00237BAF">
        <w:t>2).</w:t>
      </w:r>
    </w:p>
    <w:p w14:paraId="352DFC6F" w14:textId="77777777" w:rsidR="000F76FA" w:rsidRPr="0053697E" w:rsidRDefault="00CD6358" w:rsidP="00253D7C">
      <w:pPr>
        <w:pStyle w:val="LV2"/>
        <w:rPr>
          <w:i/>
          <w:color w:val="000000"/>
        </w:rPr>
      </w:pPr>
      <w:r w:rsidRPr="00743C76"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14:paraId="4039F009" w14:textId="20C3A85A" w:rsidR="00FD775E" w:rsidRDefault="00237BAF" w:rsidP="00C670B0">
      <w:pPr>
        <w:pStyle w:val="LVtext"/>
      </w:pPr>
      <w:r w:rsidRPr="003A5C26">
        <w:t>Death from</w:t>
      </w:r>
      <w:r w:rsidR="008F572A" w:rsidRPr="00237BAF">
        <w:t xml:space="preserve"> </w:t>
      </w:r>
      <w:r w:rsidR="004862BF" w:rsidRPr="004862BF">
        <w:rPr>
          <w:b/>
        </w:rPr>
        <w:t>ganglion</w:t>
      </w:r>
    </w:p>
    <w:p w14:paraId="09BA6E94" w14:textId="152EFE6E" w:rsidR="008F572A" w:rsidRPr="00237BAF" w:rsidRDefault="008F572A" w:rsidP="00253D7C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4862BF" w:rsidRPr="004862BF">
        <w:t>ganglion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950C80">
        <w:t>'</w:t>
      </w:r>
      <w:r w:rsidRPr="00D5620B">
        <w:t>s</w:t>
      </w:r>
      <w:r w:rsidR="002F77A1">
        <w:t xml:space="preserve"> </w:t>
      </w:r>
      <w:r w:rsidR="004862BF" w:rsidRPr="004862BF">
        <w:t>ganglion</w:t>
      </w:r>
      <w:r w:rsidRPr="00D5620B">
        <w:t>.</w:t>
      </w:r>
    </w:p>
    <w:p w14:paraId="5030C70E" w14:textId="77777777" w:rsidR="007C7DEE" w:rsidRPr="00046E67" w:rsidRDefault="00046E67" w:rsidP="00253D7C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5C7CC5">
        <w:t>–</w:t>
      </w:r>
      <w:r w:rsidR="00D32F71">
        <w:t xml:space="preserve"> </w:t>
      </w:r>
      <w:r w:rsidR="00885EAB" w:rsidRPr="00046E67">
        <w:t>Dictionary</w:t>
      </w:r>
      <w:r w:rsidR="005C7CC5">
        <w:t>.</w:t>
      </w:r>
    </w:p>
    <w:p w14:paraId="7A515320" w14:textId="77777777" w:rsidR="007C7DEE" w:rsidRPr="00A20CA1" w:rsidRDefault="007C7DEE" w:rsidP="00253D7C">
      <w:pPr>
        <w:pStyle w:val="LV1"/>
      </w:pPr>
      <w:bookmarkStart w:id="22" w:name="_Toc512513141"/>
      <w:r w:rsidRPr="00A20CA1">
        <w:t>Basis for determining the factors</w:t>
      </w:r>
      <w:bookmarkEnd w:id="22"/>
    </w:p>
    <w:p w14:paraId="1CEEFA2C" w14:textId="0F4BA340" w:rsidR="007C7DEE" w:rsidRPr="00237BAF" w:rsidRDefault="00F863D4" w:rsidP="00253D7C">
      <w:pPr>
        <w:pStyle w:val="PlainIndent"/>
      </w:pPr>
      <w:r w:rsidRPr="00283A64">
        <w:t>The Repatriation Medical Authority is of the view that there is sound medical</w:t>
      </w:r>
      <w:r w:rsidR="00B27C6B">
        <w:t>-</w:t>
      </w:r>
      <w:r w:rsidRPr="00283A64">
        <w:t>scientific evidence that indicates</w:t>
      </w:r>
      <w:r w:rsidRPr="00D5620B">
        <w:t xml:space="preserve"> that </w:t>
      </w:r>
      <w:r w:rsidR="004862BF" w:rsidRPr="004862BF">
        <w:t>ganglion</w:t>
      </w:r>
      <w:r>
        <w:t xml:space="preserve"> </w:t>
      </w:r>
      <w:r w:rsidRPr="00D5620B">
        <w:t>and death from</w:t>
      </w:r>
      <w:r>
        <w:t xml:space="preserve"> </w:t>
      </w:r>
      <w:r w:rsidR="004862BF" w:rsidRPr="004862BF">
        <w:t>ganglion</w:t>
      </w:r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14:paraId="17003417" w14:textId="77777777" w:rsidR="00253D7C" w:rsidRPr="00046E67" w:rsidRDefault="00253D7C" w:rsidP="00253D7C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14:paraId="7DDB227B" w14:textId="77777777" w:rsidR="007C7DEE" w:rsidRPr="00301C54" w:rsidRDefault="007C7DEE" w:rsidP="00253D7C">
      <w:pPr>
        <w:pStyle w:val="LV1"/>
      </w:pPr>
      <w:bookmarkStart w:id="23" w:name="_Ref411946955"/>
      <w:bookmarkStart w:id="24" w:name="_Ref411946997"/>
      <w:bookmarkStart w:id="25" w:name="_Ref412032503"/>
      <w:bookmarkStart w:id="26" w:name="_Toc512513142"/>
      <w:r w:rsidRPr="00301C54">
        <w:t xml:space="preserve">Factors that must </w:t>
      </w:r>
      <w:r w:rsidR="00D32F71">
        <w:t>exist</w:t>
      </w:r>
      <w:bookmarkEnd w:id="23"/>
      <w:bookmarkEnd w:id="24"/>
      <w:bookmarkEnd w:id="25"/>
      <w:bookmarkEnd w:id="26"/>
    </w:p>
    <w:p w14:paraId="5AC6B780" w14:textId="728098B5" w:rsidR="007C7DEE" w:rsidRPr="00AA6D8B" w:rsidRDefault="002716E4" w:rsidP="00253D7C">
      <w:pPr>
        <w:pStyle w:val="PlainIndent"/>
      </w:pPr>
      <w:bookmarkStart w:id="27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</w:t>
      </w:r>
      <w:r w:rsidR="00726366" w:rsidRPr="00283A64">
        <w:t xml:space="preserve">as a minimum </w:t>
      </w:r>
      <w:r w:rsidR="007C7DEE" w:rsidRPr="00AA6D8B">
        <w:t>exist before it can be said that</w:t>
      </w:r>
      <w:r w:rsidR="00726366">
        <w:t xml:space="preserve"> </w:t>
      </w:r>
      <w:r w:rsidR="00726366" w:rsidRPr="00283A64">
        <w:t>a reasonable hypothesis has been raised connecting</w:t>
      </w:r>
      <w:r w:rsidR="007C7DEE" w:rsidRPr="00AA6D8B">
        <w:t xml:space="preserve"> </w:t>
      </w:r>
      <w:r w:rsidR="004862BF" w:rsidRPr="004862BF">
        <w:t>ganglion</w:t>
      </w:r>
      <w:r w:rsidR="007A3989">
        <w:t xml:space="preserve"> </w:t>
      </w:r>
      <w:r w:rsidR="007C7DEE" w:rsidRPr="00AA6D8B">
        <w:t xml:space="preserve">or death from </w:t>
      </w:r>
      <w:r w:rsidR="004862BF" w:rsidRPr="004862BF">
        <w:t>ganglion</w:t>
      </w:r>
      <w:r w:rsidR="007A3989">
        <w:t xml:space="preserve"> </w:t>
      </w:r>
      <w:r w:rsidR="007C7DEE" w:rsidRPr="00AA6D8B">
        <w:t>with the circumstances of a pers</w:t>
      </w:r>
      <w:r w:rsidR="002A1ECC" w:rsidRPr="00AA6D8B">
        <w:t>on</w:t>
      </w:r>
      <w:r w:rsidR="00950C80">
        <w:t>'</w:t>
      </w:r>
      <w:r w:rsidR="002A1ECC" w:rsidRPr="00AA6D8B">
        <w:t>s relevant service</w:t>
      </w:r>
      <w:r w:rsidR="007C7DEE" w:rsidRPr="00AA6D8B">
        <w:t>:</w:t>
      </w:r>
      <w:bookmarkEnd w:id="27"/>
    </w:p>
    <w:p w14:paraId="147A9C38" w14:textId="49ABA4D7" w:rsidR="00253D7C" w:rsidRPr="00046E67" w:rsidRDefault="00581FD5" w:rsidP="00DD3B7D">
      <w:pPr>
        <w:pStyle w:val="LV2"/>
      </w:pPr>
      <w:bookmarkStart w:id="28" w:name="_Ref402530260"/>
      <w:bookmarkStart w:id="29" w:name="_Ref409598844"/>
      <w:r w:rsidRPr="00581FD5">
        <w:t xml:space="preserve">having acute trauma due to a significant physical force applied to the affected joint or tendon within the 1 year before clinical </w:t>
      </w:r>
      <w:proofErr w:type="gramStart"/>
      <w:r w:rsidRPr="00581FD5">
        <w:t>onset;</w:t>
      </w:r>
      <w:proofErr w:type="gramEnd"/>
    </w:p>
    <w:p w14:paraId="7A28D83A" w14:textId="19FFA4E7" w:rsidR="007C7DEE" w:rsidRPr="008D1B8B" w:rsidRDefault="007C7DEE" w:rsidP="00253D7C">
      <w:pPr>
        <w:pStyle w:val="LV2"/>
      </w:pPr>
      <w:r w:rsidRPr="008D1B8B">
        <w:t>inability to obtain appropriate clinical management for</w:t>
      </w:r>
      <w:bookmarkEnd w:id="28"/>
      <w:r w:rsidR="007A3989">
        <w:t xml:space="preserve"> </w:t>
      </w:r>
      <w:r w:rsidR="004862BF" w:rsidRPr="004862BF">
        <w:t>ganglion</w:t>
      </w:r>
      <w:r w:rsidR="009B4DFF">
        <w:t xml:space="preserve"> before clinical worsening</w:t>
      </w:r>
      <w:r w:rsidR="00D5620B" w:rsidRPr="008D1B8B">
        <w:t>.</w:t>
      </w:r>
      <w:bookmarkEnd w:id="29"/>
    </w:p>
    <w:p w14:paraId="0BFC357D" w14:textId="77777777" w:rsidR="000C21A3" w:rsidRPr="00684C0E" w:rsidRDefault="00D32F71" w:rsidP="00253D7C">
      <w:pPr>
        <w:pStyle w:val="LV1"/>
      </w:pPr>
      <w:bookmarkStart w:id="30" w:name="_Toc512513143"/>
      <w:bookmarkStart w:id="31" w:name="_Ref402530057"/>
      <w:r>
        <w:t>Relationship to s</w:t>
      </w:r>
      <w:r w:rsidR="000C21A3" w:rsidRPr="00684C0E">
        <w:t>ervice</w:t>
      </w:r>
      <w:bookmarkEnd w:id="30"/>
    </w:p>
    <w:p w14:paraId="659CBF2B" w14:textId="77777777" w:rsidR="00F03C06" w:rsidRPr="00187DE1" w:rsidRDefault="00F03C06" w:rsidP="00253D7C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5C74AC">
        <w:t>9</w:t>
      </w:r>
      <w:r w:rsidRPr="00187DE1">
        <w:t>, must be related to the relevant service rendered by the person.</w:t>
      </w:r>
    </w:p>
    <w:bookmarkEnd w:id="31"/>
    <w:p w14:paraId="495ECEC1" w14:textId="4165AE71" w:rsidR="00CF2367" w:rsidRPr="00187DE1" w:rsidRDefault="00F03C06" w:rsidP="00253D7C">
      <w:pPr>
        <w:pStyle w:val="LV2"/>
      </w:pPr>
      <w:r w:rsidRPr="00187DE1">
        <w:t xml:space="preserve">The factor set out in </w:t>
      </w:r>
      <w:r w:rsidR="009056AF">
        <w:t>subsection</w:t>
      </w:r>
      <w:r w:rsidR="00FF1D47">
        <w:t xml:space="preserve"> </w:t>
      </w:r>
      <w:r w:rsidR="00DA3996">
        <w:t>9</w:t>
      </w:r>
      <w:r w:rsidR="00FF1D47">
        <w:t>(</w:t>
      </w:r>
      <w:r w:rsidR="0051584D">
        <w:t>2</w:t>
      </w:r>
      <w:r w:rsidR="00FF1D47">
        <w:t xml:space="preserve">) </w:t>
      </w:r>
      <w:r w:rsidRPr="00187DE1">
        <w:t xml:space="preserve">applies only to material contribution to, or aggravation of, </w:t>
      </w:r>
      <w:r w:rsidR="004862BF" w:rsidRPr="004862BF">
        <w:t>ganglion</w:t>
      </w:r>
      <w:r w:rsidR="007A3989">
        <w:t xml:space="preserve"> </w:t>
      </w:r>
      <w:r w:rsidRPr="00187DE1">
        <w:t>where the person</w:t>
      </w:r>
      <w:r w:rsidR="00950C80">
        <w:t>'</w:t>
      </w:r>
      <w:r w:rsidRPr="00187DE1">
        <w:t xml:space="preserve">s </w:t>
      </w:r>
      <w:r w:rsidR="004862BF" w:rsidRPr="004862BF">
        <w:t>ganglion</w:t>
      </w:r>
      <w:r w:rsidR="007A3989">
        <w:t xml:space="preserve"> </w:t>
      </w:r>
      <w:r w:rsidRPr="00187DE1">
        <w:t>was suffered or contracted before or during (but did not arise out of) the person</w:t>
      </w:r>
      <w:r w:rsidR="00950C80">
        <w:t>'</w:t>
      </w:r>
      <w:r w:rsidRPr="00187DE1">
        <w:t xml:space="preserve">s relevant service. </w:t>
      </w:r>
    </w:p>
    <w:p w14:paraId="552E9ECC" w14:textId="77777777" w:rsidR="00774897" w:rsidRPr="00301C54" w:rsidRDefault="00774897" w:rsidP="00253D7C">
      <w:pPr>
        <w:pStyle w:val="LV1"/>
      </w:pPr>
      <w:bookmarkStart w:id="32" w:name="_Toc512513144"/>
      <w:r w:rsidRPr="00301C54">
        <w:lastRenderedPageBreak/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2"/>
    </w:p>
    <w:p w14:paraId="788EEC65" w14:textId="77777777" w:rsidR="00F03C06" w:rsidRPr="00E64EE4" w:rsidRDefault="00F03C06" w:rsidP="00253D7C">
      <w:pPr>
        <w:pStyle w:val="PlainIndent"/>
      </w:pPr>
      <w:r w:rsidRPr="00E64EE4">
        <w:t>In this Statement of Principles:</w:t>
      </w:r>
    </w:p>
    <w:p w14:paraId="1E0FDB4D" w14:textId="77777777" w:rsidR="00F03C06" w:rsidRPr="00E64EE4" w:rsidRDefault="00F03C06" w:rsidP="00253D7C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DA3996">
        <w:t>9</w:t>
      </w:r>
      <w:r w:rsidRPr="00E64EE4">
        <w:t xml:space="preserve"> applies in relation to a person; and </w:t>
      </w:r>
    </w:p>
    <w:p w14:paraId="615CCF25" w14:textId="77777777" w:rsidR="00733269" w:rsidRPr="00E64EE4" w:rsidRDefault="00F03C06" w:rsidP="00253D7C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</w:t>
      </w:r>
      <w:r w:rsidR="00AE67D2">
        <w:t>termined under subsection 196B(2</w:t>
      </w:r>
      <w:r w:rsidRPr="00E64EE4">
        <w:t xml:space="preserve">) of the </w:t>
      </w:r>
      <w:proofErr w:type="gramStart"/>
      <w:r w:rsidRPr="00E64EE4">
        <w:t>VEA</w:t>
      </w:r>
      <w:r w:rsidR="00B24368" w:rsidRPr="00E64EE4">
        <w:t>;</w:t>
      </w:r>
      <w:proofErr w:type="gramEnd"/>
    </w:p>
    <w:p w14:paraId="4083A4CB" w14:textId="77777777" w:rsidR="00F03C06" w:rsidRDefault="00733269" w:rsidP="00253D7C">
      <w:pPr>
        <w:pStyle w:val="PlainIndent"/>
      </w:pPr>
      <w:r w:rsidRPr="00E64EE4">
        <w:t xml:space="preserve">then </w:t>
      </w:r>
      <w:r w:rsidR="00F03C06" w:rsidRPr="00E64EE4">
        <w:t>the factors in that Statement of Principles apply in accordance with the terms of that Statement of Principles as in force from time to time.</w:t>
      </w:r>
    </w:p>
    <w:p w14:paraId="1555DE3C" w14:textId="77777777" w:rsidR="00782F4E" w:rsidRPr="00E64EE4" w:rsidRDefault="00782F4E" w:rsidP="00253D7C">
      <w:pPr>
        <w:pStyle w:val="PlainIndent"/>
      </w:pPr>
    </w:p>
    <w:p w14:paraId="1A3B5926" w14:textId="77777777" w:rsidR="00081B7C" w:rsidRPr="00FA33FB" w:rsidRDefault="00081B7C" w:rsidP="00253D7C">
      <w:pPr>
        <w:pStyle w:val="PlainIndent"/>
        <w:sectPr w:rsidR="00081B7C" w:rsidRPr="00FA33FB" w:rsidSect="00B846A0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14:paraId="71D7C6DE" w14:textId="77777777" w:rsidR="00F03C06" w:rsidRDefault="00F03C06" w:rsidP="00253D7C">
      <w:pPr>
        <w:pStyle w:val="PlainIndent"/>
      </w:pPr>
    </w:p>
    <w:p w14:paraId="7DF51819" w14:textId="77777777" w:rsidR="00CF2367" w:rsidRPr="00FA33FB" w:rsidRDefault="00CF2367" w:rsidP="002A3436">
      <w:pPr>
        <w:pStyle w:val="SHHeader"/>
      </w:pPr>
      <w:bookmarkStart w:id="33" w:name="opcAmSched"/>
      <w:bookmarkStart w:id="34" w:name="opcCurrentFind"/>
      <w:bookmarkStart w:id="35" w:name="_Toc512513145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3"/>
      <w:bookmarkEnd w:id="34"/>
      <w:bookmarkEnd w:id="35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14:paraId="3EAA7530" w14:textId="77777777"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A77E0D">
        <w:t>6</w:t>
      </w:r>
    </w:p>
    <w:p w14:paraId="2C5E80E4" w14:textId="77777777" w:rsidR="00BD3334" w:rsidRDefault="00702C42" w:rsidP="00516768">
      <w:pPr>
        <w:pStyle w:val="SH1"/>
      </w:pPr>
      <w:bookmarkStart w:id="36" w:name="_Toc405472918"/>
      <w:bookmarkStart w:id="37" w:name="_Toc512513146"/>
      <w:r w:rsidRPr="00D97BB3">
        <w:t>Definitions</w:t>
      </w:r>
      <w:bookmarkEnd w:id="36"/>
      <w:bookmarkEnd w:id="37"/>
    </w:p>
    <w:p w14:paraId="4083651F" w14:textId="77777777" w:rsidR="00702C42" w:rsidRPr="00516768" w:rsidRDefault="00702C42" w:rsidP="00253D7C">
      <w:pPr>
        <w:pStyle w:val="SH2"/>
      </w:pPr>
      <w:r w:rsidRPr="00516768">
        <w:t>In this instrument:</w:t>
      </w:r>
    </w:p>
    <w:p w14:paraId="24477B30" w14:textId="77777777" w:rsidR="009F65EE" w:rsidRPr="009F65EE" w:rsidRDefault="009F65EE" w:rsidP="009F65EE">
      <w:pPr>
        <w:pStyle w:val="SH3"/>
      </w:pPr>
      <w:bookmarkStart w:id="38" w:name="_Ref402530810"/>
      <w:r w:rsidRPr="009F65EE">
        <w:rPr>
          <w:b/>
          <w:bCs/>
          <w:i/>
          <w:iCs/>
        </w:rPr>
        <w:t>ganglion</w:t>
      </w:r>
      <w:r w:rsidRPr="009F65EE">
        <w:t>—see subsection 7(2).</w:t>
      </w:r>
    </w:p>
    <w:p w14:paraId="0BCB3C3E" w14:textId="02E100F4" w:rsidR="00885EAB" w:rsidRPr="009C404D" w:rsidRDefault="007B52F6" w:rsidP="004A1E0E">
      <w:pPr>
        <w:pStyle w:val="SH3"/>
      </w:pPr>
      <w:r w:rsidRPr="007B52F6">
        <w:tab/>
      </w:r>
      <w:r w:rsidR="00885EAB" w:rsidRPr="00E424C8">
        <w:rPr>
          <w:b/>
          <w:i/>
        </w:rPr>
        <w:t>MRCA</w:t>
      </w:r>
      <w:r w:rsidR="00885EAB" w:rsidRPr="00E424C8">
        <w:rPr>
          <w:b/>
        </w:rPr>
        <w:t xml:space="preserve"> </w:t>
      </w:r>
      <w:r w:rsidR="00885EAB" w:rsidRPr="00973808">
        <w:t>me</w:t>
      </w:r>
      <w:r w:rsidR="00885EAB" w:rsidRPr="00024911">
        <w:rPr>
          <w:rStyle w:val="SH3nospaceChar"/>
        </w:rPr>
        <w:t>a</w:t>
      </w:r>
      <w:r w:rsidR="00885EAB" w:rsidRPr="00973808">
        <w:t>ns</w:t>
      </w:r>
      <w:r w:rsidR="00885EAB" w:rsidRPr="009C404D">
        <w:t xml:space="preserve"> the </w:t>
      </w:r>
      <w:r w:rsidR="00885EAB" w:rsidRPr="00E424C8">
        <w:rPr>
          <w:i/>
        </w:rPr>
        <w:t>Military Rehabilitation and Compensation Act 2004</w:t>
      </w:r>
      <w:r w:rsidR="00885EAB" w:rsidRPr="009C404D">
        <w:t>.</w:t>
      </w:r>
    </w:p>
    <w:p w14:paraId="0ED2D22B" w14:textId="77777777" w:rsidR="0090262E" w:rsidRPr="0090262E" w:rsidRDefault="0090262E" w:rsidP="00576E99">
      <w:pPr>
        <w:pStyle w:val="SH3"/>
      </w:pPr>
      <w:bookmarkStart w:id="39" w:name="_Ref402529607"/>
      <w:bookmarkEnd w:id="38"/>
      <w:r w:rsidRPr="00E424C8">
        <w:rPr>
          <w:b/>
          <w:i/>
        </w:rPr>
        <w:t>relevant service</w:t>
      </w:r>
      <w:r w:rsidRPr="0090262E">
        <w:t xml:space="preserve"> means:</w:t>
      </w:r>
    </w:p>
    <w:p w14:paraId="48D58593" w14:textId="77777777" w:rsidR="0090262E" w:rsidRPr="0090262E" w:rsidRDefault="0090262E" w:rsidP="00304166">
      <w:pPr>
        <w:pStyle w:val="SH4"/>
        <w:ind w:left="1418"/>
      </w:pPr>
      <w:r w:rsidRPr="0090262E">
        <w:t xml:space="preserve">operational service under the </w:t>
      </w:r>
      <w:proofErr w:type="gramStart"/>
      <w:r w:rsidRPr="0090262E">
        <w:t>VEA;</w:t>
      </w:r>
      <w:proofErr w:type="gramEnd"/>
      <w:r w:rsidRPr="0090262E">
        <w:t xml:space="preserve"> </w:t>
      </w:r>
    </w:p>
    <w:p w14:paraId="42723CF5" w14:textId="77777777" w:rsidR="0090262E" w:rsidRPr="0090262E" w:rsidRDefault="0090262E" w:rsidP="00304166">
      <w:pPr>
        <w:pStyle w:val="SH4"/>
        <w:ind w:left="1418"/>
      </w:pPr>
      <w:r w:rsidRPr="0090262E">
        <w:t xml:space="preserve">peacekeeping service under the </w:t>
      </w:r>
      <w:proofErr w:type="gramStart"/>
      <w:r w:rsidRPr="0090262E">
        <w:t>VEA;</w:t>
      </w:r>
      <w:proofErr w:type="gramEnd"/>
      <w:r w:rsidRPr="0090262E">
        <w:t xml:space="preserve"> </w:t>
      </w:r>
    </w:p>
    <w:p w14:paraId="339953B4" w14:textId="77777777" w:rsidR="0090262E" w:rsidRPr="0090262E" w:rsidRDefault="0090262E" w:rsidP="00304166">
      <w:pPr>
        <w:pStyle w:val="SH4"/>
        <w:ind w:left="1418"/>
      </w:pPr>
      <w:r w:rsidRPr="0090262E">
        <w:t xml:space="preserve">hazardous service under the </w:t>
      </w:r>
      <w:proofErr w:type="gramStart"/>
      <w:r w:rsidRPr="0090262E">
        <w:t>VEA;</w:t>
      </w:r>
      <w:proofErr w:type="gramEnd"/>
      <w:r w:rsidRPr="0090262E">
        <w:t xml:space="preserve"> </w:t>
      </w:r>
    </w:p>
    <w:p w14:paraId="1C2CEBEC" w14:textId="77777777" w:rsidR="0090262E" w:rsidRPr="0090262E" w:rsidRDefault="0090262E" w:rsidP="00304166">
      <w:pPr>
        <w:pStyle w:val="SH4"/>
        <w:ind w:left="1418"/>
      </w:pPr>
      <w:r w:rsidRPr="0090262E">
        <w:t xml:space="preserve">British nuclear test defence service under the </w:t>
      </w:r>
      <w:proofErr w:type="gramStart"/>
      <w:r w:rsidRPr="0090262E">
        <w:t>VEA;</w:t>
      </w:r>
      <w:proofErr w:type="gramEnd"/>
    </w:p>
    <w:p w14:paraId="026373D0" w14:textId="77777777" w:rsidR="0090262E" w:rsidRPr="0090262E" w:rsidRDefault="0090262E" w:rsidP="00304166">
      <w:pPr>
        <w:pStyle w:val="SH4"/>
        <w:ind w:left="1418"/>
      </w:pPr>
      <w:r w:rsidRPr="0090262E">
        <w:t>warlike service under the MRCA; or</w:t>
      </w:r>
    </w:p>
    <w:p w14:paraId="3C5E9315" w14:textId="77777777" w:rsidR="00885EAB" w:rsidRPr="0090262E" w:rsidRDefault="0090262E" w:rsidP="00304166">
      <w:pPr>
        <w:pStyle w:val="SH4"/>
        <w:ind w:left="1418"/>
      </w:pPr>
      <w:r w:rsidRPr="0090262E">
        <w:t>non-warlike service under the MRCA.</w:t>
      </w:r>
    </w:p>
    <w:p w14:paraId="133D6008" w14:textId="77777777" w:rsidR="00A36B1A" w:rsidRPr="00A36B1A" w:rsidRDefault="00A36B1A" w:rsidP="00253D7C">
      <w:pPr>
        <w:pStyle w:val="ScheduleNote"/>
      </w:pPr>
      <w:r w:rsidRPr="00A36B1A">
        <w:t xml:space="preserve">Note: </w:t>
      </w:r>
      <w:r w:rsidRPr="00A36B1A">
        <w:rPr>
          <w:b/>
          <w:i/>
        </w:rPr>
        <w:t>MRCA</w:t>
      </w:r>
      <w:r w:rsidRPr="00A36B1A">
        <w:t xml:space="preserve"> and </w:t>
      </w:r>
      <w:r w:rsidRPr="00A36B1A">
        <w:rPr>
          <w:b/>
          <w:i/>
        </w:rPr>
        <w:t>VEA</w:t>
      </w:r>
      <w:r w:rsidR="0054113C">
        <w:t xml:space="preserve"> are</w:t>
      </w:r>
      <w:r w:rsidRPr="00A36B1A">
        <w:t xml:space="preserve"> defined in the Schedule 1 - Dictionary.</w:t>
      </w:r>
    </w:p>
    <w:p w14:paraId="09037ECC" w14:textId="77777777" w:rsidR="00885EAB" w:rsidRPr="009C404D" w:rsidRDefault="00054930" w:rsidP="00576E99">
      <w:pPr>
        <w:pStyle w:val="SH3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9"/>
      <w:r w:rsidR="00513D05" w:rsidRPr="009C404D">
        <w:t xml:space="preserve"> </w:t>
      </w:r>
      <w:r w:rsidR="00885EAB" w:rsidRPr="009C404D">
        <w:t>the following:</w:t>
      </w:r>
    </w:p>
    <w:p w14:paraId="662406F0" w14:textId="77777777" w:rsidR="00885EAB" w:rsidRPr="00513D05" w:rsidRDefault="00513D05" w:rsidP="00984EE9">
      <w:pPr>
        <w:pStyle w:val="SH4"/>
        <w:ind w:left="1418"/>
      </w:pPr>
      <w:r>
        <w:tab/>
      </w:r>
      <w:proofErr w:type="gramStart"/>
      <w:r w:rsidR="00885EAB" w:rsidRPr="00513D05">
        <w:t>pneumonia;</w:t>
      </w:r>
      <w:proofErr w:type="gramEnd"/>
    </w:p>
    <w:p w14:paraId="0F2B132F" w14:textId="77777777" w:rsidR="00885EAB" w:rsidRPr="00513D05" w:rsidRDefault="00885EAB" w:rsidP="00984EE9">
      <w:pPr>
        <w:pStyle w:val="SH4"/>
        <w:ind w:left="1418"/>
      </w:pPr>
      <w:r w:rsidRPr="00513D05">
        <w:tab/>
        <w:t xml:space="preserve">respiratory </w:t>
      </w:r>
      <w:proofErr w:type="gramStart"/>
      <w:r w:rsidRPr="00513D05">
        <w:t>failure;</w:t>
      </w:r>
      <w:proofErr w:type="gramEnd"/>
    </w:p>
    <w:p w14:paraId="028BBE6E" w14:textId="77777777" w:rsidR="00885EAB" w:rsidRPr="00513D05" w:rsidRDefault="00885EAB" w:rsidP="00984EE9">
      <w:pPr>
        <w:pStyle w:val="SH4"/>
        <w:ind w:left="1418"/>
      </w:pPr>
      <w:r w:rsidRPr="00513D05">
        <w:tab/>
        <w:t xml:space="preserve">cardiac </w:t>
      </w:r>
      <w:proofErr w:type="gramStart"/>
      <w:r w:rsidRPr="00513D05">
        <w:t>arrest;</w:t>
      </w:r>
      <w:proofErr w:type="gramEnd"/>
    </w:p>
    <w:p w14:paraId="461538F5" w14:textId="77777777"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14:paraId="3736F549" w14:textId="77777777" w:rsidR="00BD3334" w:rsidRPr="00BD3334" w:rsidRDefault="00885EAB" w:rsidP="00984EE9">
      <w:pPr>
        <w:pStyle w:val="SH4"/>
        <w:ind w:left="1418"/>
      </w:pPr>
      <w:r w:rsidRPr="00513D05">
        <w:tab/>
        <w:t>cessation of brain function.</w:t>
      </w:r>
    </w:p>
    <w:p w14:paraId="526CB9AD" w14:textId="77777777" w:rsidR="00225CBD" w:rsidRPr="0019084F" w:rsidRDefault="00885EAB" w:rsidP="00576E99">
      <w:pPr>
        <w:pStyle w:val="SH3"/>
      </w:pPr>
      <w:r w:rsidRPr="00576E99">
        <w:rPr>
          <w:b/>
          <w:i/>
        </w:rPr>
        <w:t>VEA</w:t>
      </w:r>
      <w:r w:rsidRPr="0019084F">
        <w:t xml:space="preserve"> means the </w:t>
      </w:r>
      <w:r w:rsidRPr="002702BE">
        <w:rPr>
          <w:i/>
        </w:rPr>
        <w:t>Veterans</w:t>
      </w:r>
      <w:r w:rsidR="00ED21FE" w:rsidRPr="002702BE">
        <w:rPr>
          <w:i/>
        </w:rPr>
        <w:t>'</w:t>
      </w:r>
      <w:r w:rsidRPr="002702BE">
        <w:rPr>
          <w:i/>
        </w:rPr>
        <w:t xml:space="preserve"> Entitlements Act 1986</w:t>
      </w:r>
      <w:r w:rsidRPr="0019084F">
        <w:t>.</w:t>
      </w:r>
    </w:p>
    <w:p w14:paraId="301BF89E" w14:textId="77777777" w:rsidR="00CF2367" w:rsidRPr="00FA33FB" w:rsidRDefault="00CF2367" w:rsidP="00CF2367"/>
    <w:p w14:paraId="3C1D85EA" w14:textId="77777777" w:rsidR="00CF2367" w:rsidRPr="00FA33FB" w:rsidRDefault="00CF2367" w:rsidP="00CF2367">
      <w:pPr>
        <w:sectPr w:rsidR="00CF2367" w:rsidRPr="00FA33FB" w:rsidSect="00FA33FB">
          <w:headerReference w:type="even" r:id="rId11"/>
          <w:headerReference w:type="default" r:id="rId12"/>
          <w:footerReference w:type="even" r:id="rId13"/>
          <w:headerReference w:type="first" r:id="rId14"/>
          <w:footerReference w:type="first" r:id="rId15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14:paraId="53A7248B" w14:textId="77777777" w:rsidR="00FD775E" w:rsidRDefault="00FD775E" w:rsidP="003F4535">
      <w:pPr>
        <w:rPr>
          <w:b/>
          <w:i/>
        </w:rPr>
      </w:pPr>
    </w:p>
    <w:sectPr w:rsidR="00FD775E" w:rsidSect="00FA33F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521484" w14:textId="77777777"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14:paraId="79195155" w14:textId="77777777"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9B9E4" w14:textId="77777777"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14:paraId="7644B745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7FD50AC" w14:textId="77777777"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C0C9F3D" w14:textId="77777777"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6B45CF4F" w14:textId="7D77FBB0" w:rsidR="004A2007" w:rsidRDefault="004862BF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4862BF">
            <w:rPr>
              <w:i/>
              <w:sz w:val="18"/>
              <w:szCs w:val="18"/>
            </w:rPr>
            <w:t>Ganglion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Pr="004862BF">
            <w:rPr>
              <w:i/>
              <w:sz w:val="18"/>
              <w:szCs w:val="18"/>
            </w:rPr>
            <w:t>7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 w:rsidRPr="004862BF">
            <w:rPr>
              <w:i/>
              <w:sz w:val="18"/>
              <w:szCs w:val="18"/>
            </w:rPr>
            <w:t>2025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14:paraId="702EF5F8" w14:textId="77777777"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49F1711" w14:textId="77777777"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0B7B90">
            <w:rPr>
              <w:i/>
              <w:noProof/>
              <w:sz w:val="18"/>
            </w:rPr>
            <w:t>2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0B7B90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14:paraId="4537D8F0" w14:textId="77777777" w:rsidR="00F03C06" w:rsidRPr="004A2007" w:rsidRDefault="00F03C06" w:rsidP="004A20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B9BF2" w14:textId="77777777"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14:paraId="4D72BC7C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BEA6D82" w14:textId="77777777"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B77B87E" w14:textId="77777777"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7AED9050" w14:textId="52E07A19" w:rsidR="004A2007" w:rsidRDefault="004862BF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4862BF">
            <w:rPr>
              <w:i/>
              <w:sz w:val="18"/>
              <w:szCs w:val="18"/>
            </w:rPr>
            <w:t>Ganglion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Pr="004862BF">
            <w:rPr>
              <w:i/>
              <w:sz w:val="18"/>
              <w:szCs w:val="18"/>
            </w:rPr>
            <w:t>7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 w:rsidRPr="004862BF">
            <w:rPr>
              <w:i/>
              <w:sz w:val="18"/>
              <w:szCs w:val="18"/>
            </w:rPr>
            <w:t>2025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14:paraId="06C64567" w14:textId="77777777"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F61291A" w14:textId="77777777"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0B7B90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0B7B90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14:paraId="45B5CC92" w14:textId="77777777" w:rsidR="007F2378" w:rsidRPr="004A2007" w:rsidRDefault="007F2378" w:rsidP="004A20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7F8E2" w14:textId="77777777" w:rsidR="00997416" w:rsidRPr="004A2007" w:rsidRDefault="00997416" w:rsidP="004A200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77609" w14:textId="77777777" w:rsidR="00885EAB" w:rsidRPr="00A254EA" w:rsidRDefault="00885EAB" w:rsidP="00A254E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FF48E" w14:textId="77777777"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C4D7A" w14:textId="77777777" w:rsidR="00885EAB" w:rsidRPr="004A2007" w:rsidRDefault="00885EAB" w:rsidP="004A2007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95426" w14:textId="77777777" w:rsidR="00885EAB" w:rsidRPr="004A2007" w:rsidRDefault="00885EAB" w:rsidP="004A20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AD619" w14:textId="77777777"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14:paraId="354FC067" w14:textId="77777777"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B6651" w14:textId="458C7C6D" w:rsidR="004A2007" w:rsidRPr="00ED20B7" w:rsidRDefault="004A2007" w:rsidP="00ED20B7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47E4D" w14:textId="77777777" w:rsidR="00885EAB" w:rsidRPr="004A2007" w:rsidRDefault="00885EAB" w:rsidP="004A20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9C21B" w14:textId="77777777" w:rsidR="004A2007" w:rsidRDefault="004A2007" w:rsidP="004A2007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14:paraId="43685B14" w14:textId="77777777" w:rsidR="004A2007" w:rsidRDefault="004A2007" w:rsidP="004A2007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2DDB6" w14:textId="77777777"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63A27" w14:textId="77777777" w:rsidR="00885EAB" w:rsidRPr="004A2007" w:rsidRDefault="00885EAB" w:rsidP="004A200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0E2A0" w14:textId="77777777" w:rsidR="00885EAB" w:rsidRPr="004A2007" w:rsidRDefault="00885EAB" w:rsidP="004A2007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ADD8C" w14:textId="77777777"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F90E22AE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153838BB"/>
    <w:multiLevelType w:val="hybridMultilevel"/>
    <w:tmpl w:val="C9960652"/>
    <w:lvl w:ilvl="0" w:tplc="F3AE13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7BDC364C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1980527093">
    <w:abstractNumId w:val="15"/>
  </w:num>
  <w:num w:numId="2" w16cid:durableId="1946955372">
    <w:abstractNumId w:val="13"/>
  </w:num>
  <w:num w:numId="3" w16cid:durableId="1756200519">
    <w:abstractNumId w:val="11"/>
  </w:num>
  <w:num w:numId="4" w16cid:durableId="2066101193">
    <w:abstractNumId w:val="10"/>
  </w:num>
  <w:num w:numId="5" w16cid:durableId="1153984532">
    <w:abstractNumId w:val="14"/>
  </w:num>
  <w:num w:numId="6" w16cid:durableId="46663228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94808483">
    <w:abstractNumId w:val="9"/>
  </w:num>
  <w:num w:numId="8" w16cid:durableId="17314040">
    <w:abstractNumId w:val="7"/>
  </w:num>
  <w:num w:numId="9" w16cid:durableId="156769206">
    <w:abstractNumId w:val="6"/>
  </w:num>
  <w:num w:numId="10" w16cid:durableId="2065105699">
    <w:abstractNumId w:val="5"/>
  </w:num>
  <w:num w:numId="11" w16cid:durableId="1386221690">
    <w:abstractNumId w:val="4"/>
  </w:num>
  <w:num w:numId="12" w16cid:durableId="468134615">
    <w:abstractNumId w:val="8"/>
  </w:num>
  <w:num w:numId="13" w16cid:durableId="1164469216">
    <w:abstractNumId w:val="3"/>
  </w:num>
  <w:num w:numId="14" w16cid:durableId="821852450">
    <w:abstractNumId w:val="2"/>
  </w:num>
  <w:num w:numId="15" w16cid:durableId="1981301222">
    <w:abstractNumId w:val="1"/>
  </w:num>
  <w:num w:numId="16" w16cid:durableId="393433027">
    <w:abstractNumId w:val="0"/>
  </w:num>
  <w:num w:numId="17" w16cid:durableId="71200747">
    <w:abstractNumId w:val="10"/>
  </w:num>
  <w:num w:numId="18" w16cid:durableId="1738897596">
    <w:abstractNumId w:val="10"/>
  </w:num>
  <w:num w:numId="19" w16cid:durableId="1124084753">
    <w:abstractNumId w:val="10"/>
  </w:num>
  <w:num w:numId="20" w16cid:durableId="1745910634">
    <w:abstractNumId w:val="12"/>
  </w:num>
  <w:num w:numId="21" w16cid:durableId="1739009139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3D7"/>
    <w:rsid w:val="000007B8"/>
    <w:rsid w:val="00001EAA"/>
    <w:rsid w:val="00004470"/>
    <w:rsid w:val="00004CB3"/>
    <w:rsid w:val="000123E3"/>
    <w:rsid w:val="000136AF"/>
    <w:rsid w:val="0001587D"/>
    <w:rsid w:val="00021CE7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1B7C"/>
    <w:rsid w:val="00085567"/>
    <w:rsid w:val="0008674F"/>
    <w:rsid w:val="00097FDF"/>
    <w:rsid w:val="000A3D68"/>
    <w:rsid w:val="000A651F"/>
    <w:rsid w:val="000B1350"/>
    <w:rsid w:val="000B58FA"/>
    <w:rsid w:val="000B7B90"/>
    <w:rsid w:val="000C21A3"/>
    <w:rsid w:val="000C664A"/>
    <w:rsid w:val="000C6D96"/>
    <w:rsid w:val="000D05EF"/>
    <w:rsid w:val="000D4D03"/>
    <w:rsid w:val="000E2261"/>
    <w:rsid w:val="000E4183"/>
    <w:rsid w:val="000F21C1"/>
    <w:rsid w:val="000F76FA"/>
    <w:rsid w:val="00101F89"/>
    <w:rsid w:val="001058EA"/>
    <w:rsid w:val="0010745C"/>
    <w:rsid w:val="00111E42"/>
    <w:rsid w:val="00132CEB"/>
    <w:rsid w:val="00137D25"/>
    <w:rsid w:val="00137FE9"/>
    <w:rsid w:val="00142B62"/>
    <w:rsid w:val="001514A8"/>
    <w:rsid w:val="0015201F"/>
    <w:rsid w:val="00157B8B"/>
    <w:rsid w:val="00161A8E"/>
    <w:rsid w:val="001648F7"/>
    <w:rsid w:val="00166C2F"/>
    <w:rsid w:val="00167E0C"/>
    <w:rsid w:val="001809D7"/>
    <w:rsid w:val="001833C8"/>
    <w:rsid w:val="00187DE1"/>
    <w:rsid w:val="0019084F"/>
    <w:rsid w:val="001939E1"/>
    <w:rsid w:val="00194C3E"/>
    <w:rsid w:val="00195382"/>
    <w:rsid w:val="001A1438"/>
    <w:rsid w:val="001A4350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3D7C"/>
    <w:rsid w:val="002564A4"/>
    <w:rsid w:val="002650E6"/>
    <w:rsid w:val="0026736C"/>
    <w:rsid w:val="002702BE"/>
    <w:rsid w:val="002716E4"/>
    <w:rsid w:val="002717B2"/>
    <w:rsid w:val="002773D7"/>
    <w:rsid w:val="00280B5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B7C71"/>
    <w:rsid w:val="002C7539"/>
    <w:rsid w:val="002D043A"/>
    <w:rsid w:val="002D2AA2"/>
    <w:rsid w:val="002D6224"/>
    <w:rsid w:val="002D74C5"/>
    <w:rsid w:val="002E35CD"/>
    <w:rsid w:val="002E3F4B"/>
    <w:rsid w:val="002F5948"/>
    <w:rsid w:val="002F77A1"/>
    <w:rsid w:val="00301C54"/>
    <w:rsid w:val="00304166"/>
    <w:rsid w:val="00304F8B"/>
    <w:rsid w:val="0032243F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2791"/>
    <w:rsid w:val="003734C6"/>
    <w:rsid w:val="00375BB3"/>
    <w:rsid w:val="003802D6"/>
    <w:rsid w:val="0038135F"/>
    <w:rsid w:val="0038399F"/>
    <w:rsid w:val="00385187"/>
    <w:rsid w:val="003A189F"/>
    <w:rsid w:val="003A2FFE"/>
    <w:rsid w:val="003A5C26"/>
    <w:rsid w:val="003B3E42"/>
    <w:rsid w:val="003C4C02"/>
    <w:rsid w:val="003C6231"/>
    <w:rsid w:val="003D0BFE"/>
    <w:rsid w:val="003D380A"/>
    <w:rsid w:val="003D5700"/>
    <w:rsid w:val="003E341B"/>
    <w:rsid w:val="003F39C0"/>
    <w:rsid w:val="003F4535"/>
    <w:rsid w:val="00402CB8"/>
    <w:rsid w:val="004116CD"/>
    <w:rsid w:val="0041386E"/>
    <w:rsid w:val="004144EC"/>
    <w:rsid w:val="00417EB9"/>
    <w:rsid w:val="00420A33"/>
    <w:rsid w:val="0042300E"/>
    <w:rsid w:val="0042303B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862BF"/>
    <w:rsid w:val="004916B9"/>
    <w:rsid w:val="00496F97"/>
    <w:rsid w:val="004A2007"/>
    <w:rsid w:val="004A4764"/>
    <w:rsid w:val="004A5E4B"/>
    <w:rsid w:val="004C6AE8"/>
    <w:rsid w:val="004C6D55"/>
    <w:rsid w:val="004D10CF"/>
    <w:rsid w:val="004D4BCA"/>
    <w:rsid w:val="004E063A"/>
    <w:rsid w:val="004E40C0"/>
    <w:rsid w:val="004E7BEC"/>
    <w:rsid w:val="004F23E0"/>
    <w:rsid w:val="00505D3D"/>
    <w:rsid w:val="00506AF6"/>
    <w:rsid w:val="00513D05"/>
    <w:rsid w:val="0051584D"/>
    <w:rsid w:val="00516768"/>
    <w:rsid w:val="00516B8D"/>
    <w:rsid w:val="005226B5"/>
    <w:rsid w:val="005268CF"/>
    <w:rsid w:val="0053697E"/>
    <w:rsid w:val="00537FBC"/>
    <w:rsid w:val="0054113C"/>
    <w:rsid w:val="00545116"/>
    <w:rsid w:val="00553578"/>
    <w:rsid w:val="005574D1"/>
    <w:rsid w:val="00571FBB"/>
    <w:rsid w:val="00575A90"/>
    <w:rsid w:val="00576E99"/>
    <w:rsid w:val="00581FD5"/>
    <w:rsid w:val="00584811"/>
    <w:rsid w:val="00585784"/>
    <w:rsid w:val="00593AA6"/>
    <w:rsid w:val="00594161"/>
    <w:rsid w:val="00594749"/>
    <w:rsid w:val="005962C4"/>
    <w:rsid w:val="005B05D3"/>
    <w:rsid w:val="005B4067"/>
    <w:rsid w:val="005C3F41"/>
    <w:rsid w:val="005C74AC"/>
    <w:rsid w:val="005C7B57"/>
    <w:rsid w:val="005C7CC5"/>
    <w:rsid w:val="005D2D09"/>
    <w:rsid w:val="005E589B"/>
    <w:rsid w:val="005E7FC2"/>
    <w:rsid w:val="00600219"/>
    <w:rsid w:val="006013B7"/>
    <w:rsid w:val="00603D01"/>
    <w:rsid w:val="00603DC4"/>
    <w:rsid w:val="0060681C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97FD3"/>
    <w:rsid w:val="006B5789"/>
    <w:rsid w:val="006C30C5"/>
    <w:rsid w:val="006C4E18"/>
    <w:rsid w:val="006C7F8C"/>
    <w:rsid w:val="006D6CB3"/>
    <w:rsid w:val="006E0909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254E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44DDD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005A"/>
    <w:rsid w:val="007715C9"/>
    <w:rsid w:val="00771613"/>
    <w:rsid w:val="00774897"/>
    <w:rsid w:val="00774EDD"/>
    <w:rsid w:val="007757EC"/>
    <w:rsid w:val="0078129A"/>
    <w:rsid w:val="00781DD2"/>
    <w:rsid w:val="00782F4E"/>
    <w:rsid w:val="00783E89"/>
    <w:rsid w:val="007904DB"/>
    <w:rsid w:val="00793915"/>
    <w:rsid w:val="007A15B1"/>
    <w:rsid w:val="007A3989"/>
    <w:rsid w:val="007B132E"/>
    <w:rsid w:val="007B52F6"/>
    <w:rsid w:val="007C2253"/>
    <w:rsid w:val="007C5CE0"/>
    <w:rsid w:val="007C7DEE"/>
    <w:rsid w:val="007D3BA2"/>
    <w:rsid w:val="007E163D"/>
    <w:rsid w:val="007E667A"/>
    <w:rsid w:val="007F2378"/>
    <w:rsid w:val="007F28C9"/>
    <w:rsid w:val="00803587"/>
    <w:rsid w:val="00806368"/>
    <w:rsid w:val="008117E9"/>
    <w:rsid w:val="00824498"/>
    <w:rsid w:val="008321ED"/>
    <w:rsid w:val="00832C32"/>
    <w:rsid w:val="00842EA3"/>
    <w:rsid w:val="008432C5"/>
    <w:rsid w:val="00850A63"/>
    <w:rsid w:val="0085384C"/>
    <w:rsid w:val="00856A31"/>
    <w:rsid w:val="00860BB7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40238"/>
    <w:rsid w:val="00941893"/>
    <w:rsid w:val="00947D5A"/>
    <w:rsid w:val="00950C80"/>
    <w:rsid w:val="009532A5"/>
    <w:rsid w:val="00956922"/>
    <w:rsid w:val="009612CF"/>
    <w:rsid w:val="009724F4"/>
    <w:rsid w:val="00973808"/>
    <w:rsid w:val="00982242"/>
    <w:rsid w:val="00984EE9"/>
    <w:rsid w:val="009868E9"/>
    <w:rsid w:val="00997416"/>
    <w:rsid w:val="009B4DFF"/>
    <w:rsid w:val="009B5A4E"/>
    <w:rsid w:val="009C2B65"/>
    <w:rsid w:val="009C404D"/>
    <w:rsid w:val="009D6BB0"/>
    <w:rsid w:val="009E5CFC"/>
    <w:rsid w:val="009F65EE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254EA"/>
    <w:rsid w:val="00A36B1A"/>
    <w:rsid w:val="00A515BC"/>
    <w:rsid w:val="00A56C3D"/>
    <w:rsid w:val="00A6070D"/>
    <w:rsid w:val="00A624B2"/>
    <w:rsid w:val="00A64912"/>
    <w:rsid w:val="00A64BA1"/>
    <w:rsid w:val="00A70A74"/>
    <w:rsid w:val="00A77E0D"/>
    <w:rsid w:val="00A931D7"/>
    <w:rsid w:val="00AA64D6"/>
    <w:rsid w:val="00AA6D8B"/>
    <w:rsid w:val="00AC5296"/>
    <w:rsid w:val="00AD2DC7"/>
    <w:rsid w:val="00AD5641"/>
    <w:rsid w:val="00AD7889"/>
    <w:rsid w:val="00AD7AC2"/>
    <w:rsid w:val="00AD7DCC"/>
    <w:rsid w:val="00AE67D2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27C6B"/>
    <w:rsid w:val="00B308FE"/>
    <w:rsid w:val="00B33709"/>
    <w:rsid w:val="00B33B3C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5A45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40B"/>
    <w:rsid w:val="00C11D03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6358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A8"/>
    <w:rsid w:val="00D53BCC"/>
    <w:rsid w:val="00D5599D"/>
    <w:rsid w:val="00D5620B"/>
    <w:rsid w:val="00D60FC8"/>
    <w:rsid w:val="00D677FE"/>
    <w:rsid w:val="00D70DFB"/>
    <w:rsid w:val="00D71633"/>
    <w:rsid w:val="00D766DF"/>
    <w:rsid w:val="00D90653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D3B7D"/>
    <w:rsid w:val="00DD613F"/>
    <w:rsid w:val="00DE587E"/>
    <w:rsid w:val="00DE59B7"/>
    <w:rsid w:val="00DF24DC"/>
    <w:rsid w:val="00DF5291"/>
    <w:rsid w:val="00DF6D11"/>
    <w:rsid w:val="00E05704"/>
    <w:rsid w:val="00E11E44"/>
    <w:rsid w:val="00E22949"/>
    <w:rsid w:val="00E3270E"/>
    <w:rsid w:val="00E338EF"/>
    <w:rsid w:val="00E35C4E"/>
    <w:rsid w:val="00E424C8"/>
    <w:rsid w:val="00E443FF"/>
    <w:rsid w:val="00E507DA"/>
    <w:rsid w:val="00E544BB"/>
    <w:rsid w:val="00E55F66"/>
    <w:rsid w:val="00E64EE4"/>
    <w:rsid w:val="00E662CB"/>
    <w:rsid w:val="00E73C11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20FE"/>
    <w:rsid w:val="00EC7405"/>
    <w:rsid w:val="00ED20B7"/>
    <w:rsid w:val="00ED21FE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BDB"/>
    <w:rsid w:val="00FA1E52"/>
    <w:rsid w:val="00FA33FB"/>
    <w:rsid w:val="00FB3EF0"/>
    <w:rsid w:val="00FB533A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."/>
  <w:listSeparator w:val=","/>
  <w14:docId w14:val="469D3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253D7C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253D7C"/>
    <w:pPr>
      <w:numPr>
        <w:numId w:val="19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53D7C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253D7C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19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576E99"/>
    <w:pPr>
      <w:numPr>
        <w:ilvl w:val="2"/>
        <w:numId w:val="5"/>
      </w:numPr>
      <w:spacing w:before="100"/>
      <w:ind w:left="851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81DD2"/>
    <w:pPr>
      <w:spacing w:before="200"/>
      <w:ind w:left="284"/>
    </w:pPr>
    <w:rPr>
      <w:rFonts w:eastAsia="Times New Roman"/>
      <w:b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576E99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253D7C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253D7C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253D7C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253D7C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253D7C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253D7C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253D7C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253D7C"/>
    <w:rPr>
      <w:rFonts w:eastAsia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909</Words>
  <Characters>5183</Characters>
  <Application>Microsoft Office Word</Application>
  <DocSecurity>0</DocSecurity>
  <PresentationFormat/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2024-11-01T04:56:00Z</dcterms:created>
  <dcterms:modified xsi:type="dcterms:W3CDTF">2024-12-16T22:09:00Z</dcterms:modified>
  <cp:category/>
  <cp:contentStatus/>
  <dc:language/>
  <cp:version/>
</cp:coreProperties>
</file>