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2F91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367FF242" wp14:editId="657DA292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7024" w14:textId="77777777" w:rsidR="00715914" w:rsidRPr="00FA33FB" w:rsidRDefault="00715914" w:rsidP="00715914">
      <w:pPr>
        <w:rPr>
          <w:sz w:val="19"/>
        </w:rPr>
      </w:pPr>
    </w:p>
    <w:p w14:paraId="25870433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47B8DA64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199EFB35" w14:textId="77777777" w:rsidR="00054930" w:rsidRDefault="003802D6" w:rsidP="006647B7">
      <w:pPr>
        <w:pStyle w:val="Plainheader"/>
      </w:pPr>
      <w:bookmarkStart w:id="0" w:name="SoP_Name_Title"/>
      <w:r>
        <w:t>S</w:t>
      </w:r>
      <w:r w:rsidR="00A42DCA">
        <w:t>UBCUTANEOUS LIPOMA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0317E1AC" w14:textId="50706D4E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71DEA">
        <w:t>82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A42DCA">
        <w:t>2024</w:t>
      </w:r>
      <w:bookmarkEnd w:id="2"/>
      <w:r w:rsidRPr="00024911">
        <w:t>)</w:t>
      </w:r>
    </w:p>
    <w:p w14:paraId="4639268D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1988C95E" w14:textId="77777777" w:rsidR="00F97A62" w:rsidRPr="00F97A62" w:rsidRDefault="00F97A62" w:rsidP="00F97A62">
      <w:pPr>
        <w:rPr>
          <w:lang w:eastAsia="en-AU"/>
        </w:rPr>
      </w:pPr>
    </w:p>
    <w:p w14:paraId="2FA1D2F9" w14:textId="48A48863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971DEA">
        <w:rPr>
          <w:b w:val="0"/>
        </w:rPr>
        <w:t>18 October 2024.</w:t>
      </w:r>
    </w:p>
    <w:p w14:paraId="6E275A4B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76BFE627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3AED7090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42040AAC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301A3177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14:paraId="202ECF58" w14:textId="77777777" w:rsidTr="0034373D">
        <w:tc>
          <w:tcPr>
            <w:tcW w:w="4116" w:type="dxa"/>
          </w:tcPr>
          <w:p w14:paraId="77E878EB" w14:textId="77777777" w:rsidR="00ED20B7" w:rsidRDefault="00ED20B7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2C73D5A5" w14:textId="77777777" w:rsidR="00697FD3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72D7E199" w14:textId="77777777" w:rsidR="00697FD3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5EF68F6F" w14:textId="77777777" w:rsidR="00697FD3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33E9820C" w14:textId="77777777" w:rsidR="00697FD3" w:rsidRPr="00781DD2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14:paraId="40B152E4" w14:textId="77777777" w:rsidTr="0034373D">
        <w:tc>
          <w:tcPr>
            <w:tcW w:w="4116" w:type="dxa"/>
          </w:tcPr>
          <w:p w14:paraId="3ED5134C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0F522A85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5E35F6F9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14:paraId="5750934F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14:paraId="49302A45" w14:textId="77777777" w:rsidR="00697FD3" w:rsidRDefault="00697FD3" w:rsidP="00697FD3">
            <w:r>
              <w:t xml:space="preserve">by and on behalf of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</w:p>
          <w:p w14:paraId="57D27A79" w14:textId="77777777" w:rsidR="00ED20B7" w:rsidRPr="00781DD2" w:rsidRDefault="00697FD3" w:rsidP="00697FD3">
            <w:r>
              <w:t>The Repatriation Medical Authority</w:t>
            </w:r>
          </w:p>
        </w:tc>
      </w:tr>
    </w:tbl>
    <w:p w14:paraId="6DC5D3FC" w14:textId="77777777" w:rsidR="00ED20B7" w:rsidRPr="00FA33FB" w:rsidRDefault="00ED20B7" w:rsidP="00ED20B7"/>
    <w:p w14:paraId="59625E9C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2DD46E73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499DFB35" w14:textId="4AD0A575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971DEA">
        <w:rPr>
          <w:noProof/>
        </w:rPr>
        <w:t>3</w:t>
      </w:r>
      <w:r w:rsidR="005962C4">
        <w:rPr>
          <w:noProof/>
        </w:rPr>
        <w:fldChar w:fldCharType="end"/>
      </w:r>
    </w:p>
    <w:p w14:paraId="4CBAFA64" w14:textId="5C6030F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3</w:t>
      </w:r>
      <w:r>
        <w:rPr>
          <w:noProof/>
        </w:rPr>
        <w:fldChar w:fldCharType="end"/>
      </w:r>
    </w:p>
    <w:p w14:paraId="3C24BBE0" w14:textId="4B68F16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3</w:t>
      </w:r>
      <w:r>
        <w:rPr>
          <w:noProof/>
        </w:rPr>
        <w:fldChar w:fldCharType="end"/>
      </w:r>
    </w:p>
    <w:p w14:paraId="68484947" w14:textId="4712713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3</w:t>
      </w:r>
      <w:r>
        <w:rPr>
          <w:noProof/>
        </w:rPr>
        <w:fldChar w:fldCharType="end"/>
      </w:r>
    </w:p>
    <w:p w14:paraId="38301EE1" w14:textId="58B818C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3</w:t>
      </w:r>
      <w:r>
        <w:rPr>
          <w:noProof/>
        </w:rPr>
        <w:fldChar w:fldCharType="end"/>
      </w:r>
    </w:p>
    <w:p w14:paraId="291D81C5" w14:textId="28D8B48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3</w:t>
      </w:r>
      <w:r>
        <w:rPr>
          <w:noProof/>
        </w:rPr>
        <w:fldChar w:fldCharType="end"/>
      </w:r>
    </w:p>
    <w:p w14:paraId="6C0828D9" w14:textId="5D2B750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3</w:t>
      </w:r>
      <w:r>
        <w:rPr>
          <w:noProof/>
        </w:rPr>
        <w:fldChar w:fldCharType="end"/>
      </w:r>
    </w:p>
    <w:p w14:paraId="1013F536" w14:textId="2C07BF6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4</w:t>
      </w:r>
      <w:r>
        <w:rPr>
          <w:noProof/>
        </w:rPr>
        <w:fldChar w:fldCharType="end"/>
      </w:r>
    </w:p>
    <w:p w14:paraId="68B2CD24" w14:textId="1941B0E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4</w:t>
      </w:r>
      <w:r>
        <w:rPr>
          <w:noProof/>
        </w:rPr>
        <w:fldChar w:fldCharType="end"/>
      </w:r>
    </w:p>
    <w:p w14:paraId="2E74C495" w14:textId="14EF487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4</w:t>
      </w:r>
      <w:r>
        <w:rPr>
          <w:noProof/>
        </w:rPr>
        <w:fldChar w:fldCharType="end"/>
      </w:r>
    </w:p>
    <w:p w14:paraId="50A64E30" w14:textId="7644CB7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5</w:t>
      </w:r>
      <w:r>
        <w:rPr>
          <w:noProof/>
        </w:rPr>
        <w:fldChar w:fldCharType="end"/>
      </w:r>
    </w:p>
    <w:p w14:paraId="17125AE9" w14:textId="105E9811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6</w:t>
      </w:r>
      <w:r>
        <w:rPr>
          <w:noProof/>
        </w:rPr>
        <w:fldChar w:fldCharType="end"/>
      </w:r>
    </w:p>
    <w:p w14:paraId="36365D75" w14:textId="4CD1A47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6</w:t>
      </w:r>
      <w:r>
        <w:rPr>
          <w:noProof/>
        </w:rPr>
        <w:fldChar w:fldCharType="end"/>
      </w:r>
    </w:p>
    <w:p w14:paraId="5EAC2FE9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0EB6F8C1" w14:textId="77777777" w:rsidR="003A2FFE" w:rsidRDefault="003A2FFE" w:rsidP="003A2FFE">
      <w:pPr>
        <w:tabs>
          <w:tab w:val="left" w:pos="3631"/>
        </w:tabs>
      </w:pPr>
    </w:p>
    <w:p w14:paraId="1C71C84D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541DF0B0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1BA76B0E" w14:textId="40F120CE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A3989">
        <w:rPr>
          <w:i/>
        </w:rPr>
        <w:t>s</w:t>
      </w:r>
      <w:r w:rsidR="00A42DCA">
        <w:rPr>
          <w:i/>
        </w:rPr>
        <w:t>ubcutaneous lipoma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71DEA">
        <w:t>82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71DEA">
        <w:t>2024</w:t>
      </w:r>
      <w:r w:rsidR="00E55F66" w:rsidRPr="00F97A62">
        <w:t>)</w:t>
      </w:r>
      <w:r w:rsidRPr="00F97A62">
        <w:t>.</w:t>
      </w:r>
    </w:p>
    <w:p w14:paraId="00C2A6C5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46848D43" w14:textId="447580EF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971DEA">
        <w:rPr>
          <w:bCs/>
        </w:rPr>
        <w:t>19 November 2024</w:t>
      </w:r>
      <w:r w:rsidR="00F67B67" w:rsidRPr="007527C1">
        <w:t>.</w:t>
      </w:r>
    </w:p>
    <w:p w14:paraId="662C17EF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449F13E6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25CB43DC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01F71895" w14:textId="10BF1ED8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A42DCA">
        <w:t xml:space="preserve">lipoma (Reasonable Hypothesis) </w:t>
      </w:r>
      <w:r w:rsidR="0088747B">
        <w:t>(</w:t>
      </w:r>
      <w:r w:rsidR="00A42DCA">
        <w:t>No. 100 of 2015</w:t>
      </w:r>
      <w:r w:rsidR="0088747B">
        <w:t>)</w:t>
      </w:r>
      <w:r w:rsidR="005962C4">
        <w:t xml:space="preserve"> </w:t>
      </w:r>
      <w:r w:rsidR="005962C4" w:rsidRPr="00786DAE">
        <w:t>(Federal Re</w:t>
      </w:r>
      <w:r w:rsidR="00A42DCA">
        <w:t>gister of Legislation No. F2015L01315</w:t>
      </w:r>
      <w:r w:rsidR="005962C4" w:rsidRPr="00786DAE">
        <w:t xml:space="preserve">) </w:t>
      </w:r>
      <w:r w:rsidR="00A42DCA">
        <w:t>made under subsection 196B(2)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7F76AE71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070F2C9A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6C2ECA9D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5A1FCB7D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0CE6E54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5A6B3FEA" w14:textId="02AF189D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971DEA" w:rsidRPr="00971DEA">
        <w:t>subcutaneous lipoma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71DEA" w:rsidRPr="00971DEA">
        <w:t>subcutaneous lipoma</w:t>
      </w:r>
      <w:r w:rsidRPr="00D5620B">
        <w:t>.</w:t>
      </w:r>
      <w:bookmarkEnd w:id="17"/>
    </w:p>
    <w:p w14:paraId="5F7FE513" w14:textId="14C0DB7E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971DEA" w:rsidRPr="00971DEA">
        <w:rPr>
          <w:b/>
        </w:rPr>
        <w:t>subcutaneous lipoma</w:t>
      </w:r>
    </w:p>
    <w:p w14:paraId="4883E76A" w14:textId="71298FDF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971DEA" w:rsidRPr="00971DEA">
        <w:t>subcutaneous lipoma</w:t>
      </w:r>
      <w:r w:rsidR="002716E4" w:rsidRPr="00237BAF">
        <w:t>:</w:t>
      </w:r>
      <w:bookmarkEnd w:id="18"/>
    </w:p>
    <w:bookmarkEnd w:id="19"/>
    <w:p w14:paraId="07519B5D" w14:textId="77777777" w:rsidR="00A42DCA" w:rsidRDefault="00A42DCA" w:rsidP="00A42DCA">
      <w:pPr>
        <w:pStyle w:val="LV3"/>
      </w:pPr>
      <w:r>
        <w:t>means a benign neoplasm of mature adipose cells occurring in subcutaneous tissues, which is usually surrounded by a capsule; and</w:t>
      </w:r>
    </w:p>
    <w:p w14:paraId="60C1E7B2" w14:textId="77777777" w:rsidR="00A42DCA" w:rsidRDefault="00A42DCA" w:rsidP="00A42DCA">
      <w:pPr>
        <w:pStyle w:val="LV3"/>
      </w:pPr>
      <w:r>
        <w:t>excludes:</w:t>
      </w:r>
    </w:p>
    <w:p w14:paraId="09E27840" w14:textId="77777777" w:rsidR="00A42DCA" w:rsidRDefault="00A42DCA" w:rsidP="00A42DCA">
      <w:pPr>
        <w:pStyle w:val="LV4"/>
      </w:pPr>
      <w:r>
        <w:t xml:space="preserve">breast </w:t>
      </w:r>
      <w:proofErr w:type="gramStart"/>
      <w:r>
        <w:t>lipoma;</w:t>
      </w:r>
      <w:proofErr w:type="gramEnd"/>
    </w:p>
    <w:p w14:paraId="502BE7E5" w14:textId="77777777" w:rsidR="00A42DCA" w:rsidRDefault="00A42DCA" w:rsidP="00A42DCA">
      <w:pPr>
        <w:pStyle w:val="LV4"/>
      </w:pPr>
      <w:r>
        <w:t xml:space="preserve">fat </w:t>
      </w:r>
      <w:proofErr w:type="gramStart"/>
      <w:r>
        <w:t>hyperplasia;</w:t>
      </w:r>
      <w:proofErr w:type="gramEnd"/>
    </w:p>
    <w:p w14:paraId="3F6C2252" w14:textId="77777777" w:rsidR="00A42DCA" w:rsidRDefault="00A42DCA" w:rsidP="00A42DCA">
      <w:pPr>
        <w:pStyle w:val="LV4"/>
      </w:pPr>
      <w:r>
        <w:t>liposarcoma; and</w:t>
      </w:r>
    </w:p>
    <w:p w14:paraId="326D6D5F" w14:textId="77777777" w:rsidR="00A42DCA" w:rsidRDefault="00A42DCA" w:rsidP="00A42DCA">
      <w:pPr>
        <w:pStyle w:val="LV4"/>
      </w:pPr>
      <w:r>
        <w:t>prolapse of adipose tissue.</w:t>
      </w:r>
    </w:p>
    <w:p w14:paraId="2B09973A" w14:textId="0AABB6BA"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971DEA" w:rsidRPr="00971DEA">
        <w:t>subcutaneous lipoma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="00B04F75">
        <w:t>code D17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971DEA" w:rsidRPr="00971DEA">
        <w:t>subcutaneous lipoma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29FB4B03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28797BBF" w14:textId="129B50D4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971DEA" w:rsidRPr="00971DEA">
        <w:rPr>
          <w:b/>
        </w:rPr>
        <w:t>subcutaneous lipoma</w:t>
      </w:r>
    </w:p>
    <w:p w14:paraId="578D1711" w14:textId="6160D6CD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71DEA" w:rsidRPr="00971DEA">
        <w:t>subcutaneous lipoma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971DEA" w:rsidRPr="00971DEA">
        <w:t>subcutaneous lipoma</w:t>
      </w:r>
      <w:r w:rsidRPr="00D5620B">
        <w:t>.</w:t>
      </w:r>
    </w:p>
    <w:p w14:paraId="5ABAC85B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4AA53B73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3FE6964D" w14:textId="4D208ACC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971DEA" w:rsidRPr="00971DEA">
        <w:t>subcutaneous lipoma</w:t>
      </w:r>
      <w:r>
        <w:t xml:space="preserve"> </w:t>
      </w:r>
      <w:r w:rsidRPr="00D5620B">
        <w:t>and death from</w:t>
      </w:r>
      <w:r>
        <w:t xml:space="preserve"> </w:t>
      </w:r>
      <w:r w:rsidR="00971DEA" w:rsidRPr="00971DEA">
        <w:t>subcutaneous lipoma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0C20D48E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6286F120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6DDD3289" w14:textId="287A875E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971DEA" w:rsidRPr="00971DEA">
        <w:t>subcutaneous lipoma</w:t>
      </w:r>
      <w:r w:rsidR="007A3989">
        <w:t xml:space="preserve"> </w:t>
      </w:r>
      <w:r w:rsidR="007C7DEE" w:rsidRPr="00AA6D8B">
        <w:t xml:space="preserve">or death from </w:t>
      </w:r>
      <w:r w:rsidR="00971DEA" w:rsidRPr="00971DEA">
        <w:t>subcutaneous lipoma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59E8B0C6" w14:textId="77777777" w:rsidR="0096778F" w:rsidRDefault="0096778F" w:rsidP="00B81ED3">
      <w:pPr>
        <w:pStyle w:val="LV2"/>
      </w:pPr>
      <w:bookmarkStart w:id="26" w:name="_Ref402530260"/>
      <w:bookmarkStart w:id="27" w:name="_Ref409598844"/>
      <w:r>
        <w:t>having alcohol use disorder at the time of</w:t>
      </w:r>
      <w:r w:rsidR="00B81ED3">
        <w:t xml:space="preserve"> the</w:t>
      </w:r>
      <w:r>
        <w:t xml:space="preserve"> clinical onset</w:t>
      </w:r>
      <w:r w:rsidR="00B81ED3">
        <w:t xml:space="preserve"> of </w:t>
      </w:r>
      <w:r w:rsidR="00B81ED3" w:rsidRPr="00B81ED3">
        <w:t xml:space="preserve">benign symmetrical </w:t>
      </w:r>
      <w:proofErr w:type="gramStart"/>
      <w:r w:rsidR="00B81ED3" w:rsidRPr="00B81ED3">
        <w:t>lipomatosis</w:t>
      </w:r>
      <w:r>
        <w:t>;</w:t>
      </w:r>
      <w:proofErr w:type="gramEnd"/>
    </w:p>
    <w:p w14:paraId="4ED27146" w14:textId="4FC8C85D" w:rsidR="00253D7C" w:rsidRPr="00046E67" w:rsidRDefault="0096778F" w:rsidP="00B81ED3">
      <w:pPr>
        <w:pStyle w:val="NOTE"/>
      </w:pPr>
      <w:r>
        <w:t xml:space="preserve">Note: Benign symmetrical lipomatosis is also known as multiple symmetrical </w:t>
      </w:r>
      <w:r w:rsidR="00B81ED3">
        <w:t>lipomatosis or Madelung disease, which</w:t>
      </w:r>
      <w:r>
        <w:t xml:space="preserve"> usually manifests as multiple symmetrical fat deposits in the head, neck and shoulder area.</w:t>
      </w:r>
    </w:p>
    <w:p w14:paraId="7A505FFF" w14:textId="77777777" w:rsidR="00253D7C" w:rsidRPr="008E76DC" w:rsidRDefault="0096778F" w:rsidP="00B81ED3">
      <w:pPr>
        <w:pStyle w:val="LV2"/>
      </w:pPr>
      <w:r w:rsidRPr="0096778F">
        <w:t xml:space="preserve">having blunt trauma to the affected site within the 3 years </w:t>
      </w:r>
      <w:r w:rsidR="00B81ED3">
        <w:t xml:space="preserve">the </w:t>
      </w:r>
      <w:r w:rsidRPr="0096778F">
        <w:t xml:space="preserve">before </w:t>
      </w:r>
      <w:r w:rsidR="00B81ED3">
        <w:t xml:space="preserve">the </w:t>
      </w:r>
      <w:r w:rsidRPr="0096778F">
        <w:t>clinical onset</w:t>
      </w:r>
      <w:r w:rsidR="00B81ED3" w:rsidRPr="00B81ED3">
        <w:t xml:space="preserve"> </w:t>
      </w:r>
      <w:r w:rsidR="00B81ED3">
        <w:t xml:space="preserve">of encapsulated </w:t>
      </w:r>
      <w:proofErr w:type="gramStart"/>
      <w:r w:rsidR="00B81ED3">
        <w:t>lipoma</w:t>
      </w:r>
      <w:r w:rsidRPr="0096778F">
        <w:t>;</w:t>
      </w:r>
      <w:proofErr w:type="gramEnd"/>
    </w:p>
    <w:p w14:paraId="787FA41B" w14:textId="03140212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971DEA" w:rsidRPr="00971DEA">
        <w:t>subcutaneous lipoma</w:t>
      </w:r>
      <w:r w:rsidR="0096778F">
        <w:t xml:space="preserve"> before clinical worsening</w:t>
      </w:r>
      <w:r w:rsidR="00D5620B" w:rsidRPr="008D1B8B">
        <w:t>.</w:t>
      </w:r>
      <w:bookmarkEnd w:id="27"/>
    </w:p>
    <w:p w14:paraId="53C7A45B" w14:textId="77777777" w:rsidR="000C21A3" w:rsidRPr="00684C0E" w:rsidRDefault="00D32F71" w:rsidP="00253D7C">
      <w:pPr>
        <w:pStyle w:val="LV1"/>
      </w:pPr>
      <w:bookmarkStart w:id="28" w:name="_Toc512513143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2CF91D56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6BE743C2" w14:textId="2FBAA524" w:rsidR="00CF2367" w:rsidRPr="00187DE1" w:rsidRDefault="0096778F" w:rsidP="00253D7C">
      <w:pPr>
        <w:pStyle w:val="LV2"/>
      </w:pPr>
      <w:r>
        <w:lastRenderedPageBreak/>
        <w:t>The factor</w:t>
      </w:r>
      <w:r w:rsidR="00F03C06" w:rsidRPr="00187DE1">
        <w:t xml:space="preserve"> set out in </w:t>
      </w:r>
      <w:r>
        <w:t>subsection</w:t>
      </w:r>
      <w:r w:rsidR="00FF1D47">
        <w:t xml:space="preserve"> </w:t>
      </w:r>
      <w:r w:rsidR="00DA3996">
        <w:t>9</w:t>
      </w:r>
      <w:r>
        <w:t>(3)</w:t>
      </w:r>
      <w:r w:rsidR="00FF1D47">
        <w:t xml:space="preserve"> </w:t>
      </w:r>
      <w:r w:rsidR="00F03C06" w:rsidRPr="00187DE1">
        <w:t xml:space="preserve">applies only to material contribution to, or aggravation of, </w:t>
      </w:r>
      <w:r w:rsidR="00971DEA" w:rsidRPr="00971DEA">
        <w:t>subcutaneous lipoma</w:t>
      </w:r>
      <w:r w:rsidR="007A3989">
        <w:t xml:space="preserve"> </w:t>
      </w:r>
      <w:r w:rsidR="00F03C06" w:rsidRPr="00187DE1">
        <w:t>where the person</w:t>
      </w:r>
      <w:r w:rsidR="00950C80">
        <w:t>'</w:t>
      </w:r>
      <w:r w:rsidR="00F03C06" w:rsidRPr="00187DE1">
        <w:t xml:space="preserve">s </w:t>
      </w:r>
      <w:r w:rsidR="00971DEA" w:rsidRPr="00971DEA">
        <w:t>subcutaneous lipoma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950C80">
        <w:t>'</w:t>
      </w:r>
      <w:r w:rsidR="00F03C06" w:rsidRPr="00187DE1">
        <w:t xml:space="preserve">s relevant service. </w:t>
      </w:r>
    </w:p>
    <w:p w14:paraId="221F4950" w14:textId="77777777" w:rsidR="00774897" w:rsidRPr="00301C54" w:rsidRDefault="00774897" w:rsidP="00253D7C">
      <w:pPr>
        <w:pStyle w:val="LV1"/>
      </w:pPr>
      <w:bookmarkStart w:id="30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254C41D4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79862B98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2B434E4C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501F78A0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626362BF" w14:textId="77777777" w:rsidR="00782F4E" w:rsidRPr="00E64EE4" w:rsidRDefault="00782F4E" w:rsidP="00253D7C">
      <w:pPr>
        <w:pStyle w:val="PlainIndent"/>
      </w:pPr>
    </w:p>
    <w:p w14:paraId="19D02450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610DCC41" w14:textId="77777777" w:rsidR="00F03C06" w:rsidRDefault="00F03C06" w:rsidP="00253D7C">
      <w:pPr>
        <w:pStyle w:val="PlainIndent"/>
      </w:pPr>
    </w:p>
    <w:p w14:paraId="6961C67B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670859F6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4670272E" w14:textId="77777777" w:rsidR="00BD3334" w:rsidRDefault="00702C42" w:rsidP="00516768">
      <w:pPr>
        <w:pStyle w:val="SH1"/>
      </w:pPr>
      <w:bookmarkStart w:id="34" w:name="_Toc405472918"/>
      <w:bookmarkStart w:id="35" w:name="_Toc512513146"/>
      <w:r w:rsidRPr="00D97BB3">
        <w:t>Definitions</w:t>
      </w:r>
      <w:bookmarkEnd w:id="34"/>
      <w:bookmarkEnd w:id="35"/>
    </w:p>
    <w:p w14:paraId="579BF05E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14612C21" w14:textId="77777777" w:rsidR="00885EAB" w:rsidRPr="009C404D" w:rsidRDefault="007B52F6" w:rsidP="004A1E0E">
      <w:pPr>
        <w:pStyle w:val="SH3"/>
      </w:pPr>
      <w:bookmarkStart w:id="36" w:name="_Ref402530810"/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6EE6A9A1" w14:textId="77777777" w:rsidR="0090262E" w:rsidRPr="0090262E" w:rsidRDefault="0090262E" w:rsidP="00576E99">
      <w:pPr>
        <w:pStyle w:val="SH3"/>
      </w:pPr>
      <w:bookmarkStart w:id="37" w:name="_Ref402529607"/>
      <w:bookmarkEnd w:id="36"/>
      <w:r w:rsidRPr="00E424C8">
        <w:rPr>
          <w:b/>
          <w:i/>
        </w:rPr>
        <w:t>relevant service</w:t>
      </w:r>
      <w:r w:rsidRPr="0090262E">
        <w:t xml:space="preserve"> means:</w:t>
      </w:r>
    </w:p>
    <w:p w14:paraId="220675CF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6CE24476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3F6960E6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48B71F1C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343160EB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655FF8DA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2DDAA919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3895FF1F" w14:textId="290B9630" w:rsidR="00885EAB" w:rsidRPr="00513D05" w:rsidRDefault="00971DEA" w:rsidP="00576E99">
      <w:pPr>
        <w:pStyle w:val="SH3"/>
      </w:pPr>
      <w:r w:rsidRPr="00971DEA">
        <w:rPr>
          <w:b/>
          <w:i/>
        </w:rPr>
        <w:t>subcutaneous lipoma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14:paraId="6D691656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738AC56B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2DC49488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6982E638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5DC6D0C0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2F4350DC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4481CC1B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42800CE3" w14:textId="77777777" w:rsidR="00CF2367" w:rsidRPr="00FA33FB" w:rsidRDefault="00CF2367" w:rsidP="00CF2367"/>
    <w:p w14:paraId="457B3B94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23A971D0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784A1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2305FA0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BFCA5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1E3F2AE1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17FC90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410A1D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A2DC04A" w14:textId="0CD4D934" w:rsidR="004A2007" w:rsidRDefault="00971DE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71DEA">
            <w:rPr>
              <w:i/>
              <w:sz w:val="18"/>
              <w:szCs w:val="18"/>
            </w:rPr>
            <w:t>Subcutaneous Lipoma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971DEA">
            <w:rPr>
              <w:i/>
              <w:sz w:val="18"/>
              <w:szCs w:val="18"/>
            </w:rPr>
            <w:t>82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971DEA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4836DB35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8451B3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1ED3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81ED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85CAE1C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C5CF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6727D344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8227834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6A5335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306FCE2" w14:textId="6229C450" w:rsidR="004A2007" w:rsidRDefault="00971DE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71DEA">
            <w:rPr>
              <w:i/>
              <w:sz w:val="18"/>
              <w:szCs w:val="18"/>
            </w:rPr>
            <w:t>Subcutaneous Lipoma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971DEA">
            <w:rPr>
              <w:i/>
              <w:sz w:val="18"/>
              <w:szCs w:val="18"/>
            </w:rPr>
            <w:t>82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971DEA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4E2041C4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87E9F9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1ED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81ED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DE0C16C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C636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CA3E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401B2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D1705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7365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0A89F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51483A6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1EE5" w14:textId="60E55C52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42FC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35C30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5B846F55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2A8E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DB4B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AEF1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7D567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322389277">
    <w:abstractNumId w:val="15"/>
  </w:num>
  <w:num w:numId="2" w16cid:durableId="948513590">
    <w:abstractNumId w:val="13"/>
  </w:num>
  <w:num w:numId="3" w16cid:durableId="609581438">
    <w:abstractNumId w:val="11"/>
  </w:num>
  <w:num w:numId="4" w16cid:durableId="629676838">
    <w:abstractNumId w:val="10"/>
  </w:num>
  <w:num w:numId="5" w16cid:durableId="1127044263">
    <w:abstractNumId w:val="14"/>
  </w:num>
  <w:num w:numId="6" w16cid:durableId="1415397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118840">
    <w:abstractNumId w:val="9"/>
  </w:num>
  <w:num w:numId="8" w16cid:durableId="1218279807">
    <w:abstractNumId w:val="7"/>
  </w:num>
  <w:num w:numId="9" w16cid:durableId="1445732738">
    <w:abstractNumId w:val="6"/>
  </w:num>
  <w:num w:numId="10" w16cid:durableId="860900603">
    <w:abstractNumId w:val="5"/>
  </w:num>
  <w:num w:numId="11" w16cid:durableId="926041082">
    <w:abstractNumId w:val="4"/>
  </w:num>
  <w:num w:numId="12" w16cid:durableId="417142848">
    <w:abstractNumId w:val="8"/>
  </w:num>
  <w:num w:numId="13" w16cid:durableId="422730609">
    <w:abstractNumId w:val="3"/>
  </w:num>
  <w:num w:numId="14" w16cid:durableId="2092314610">
    <w:abstractNumId w:val="2"/>
  </w:num>
  <w:num w:numId="15" w16cid:durableId="765733196">
    <w:abstractNumId w:val="1"/>
  </w:num>
  <w:num w:numId="16" w16cid:durableId="1154030220">
    <w:abstractNumId w:val="0"/>
  </w:num>
  <w:num w:numId="17" w16cid:durableId="1964728422">
    <w:abstractNumId w:val="10"/>
  </w:num>
  <w:num w:numId="18" w16cid:durableId="300237809">
    <w:abstractNumId w:val="10"/>
  </w:num>
  <w:num w:numId="19" w16cid:durableId="999112841">
    <w:abstractNumId w:val="10"/>
  </w:num>
  <w:num w:numId="20" w16cid:durableId="884101249">
    <w:abstractNumId w:val="12"/>
  </w:num>
  <w:num w:numId="21" w16cid:durableId="16320081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14E9E"/>
    <w:rsid w:val="0032243F"/>
    <w:rsid w:val="0033221D"/>
    <w:rsid w:val="003354D2"/>
    <w:rsid w:val="00335BC6"/>
    <w:rsid w:val="00335FAC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3F673C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25448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8747B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6778F"/>
    <w:rsid w:val="00971DEA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42DCA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4F75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347A5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1ED3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20DA"/>
    <w:rsid w:val="00D766DF"/>
    <w:rsid w:val="00D836B7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7774D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2ADB4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5394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2024-03-14T03:50:00Z</dcterms:created>
  <dcterms:modified xsi:type="dcterms:W3CDTF">2024-10-16T02:44:00Z</dcterms:modified>
  <cp:category/>
  <cp:contentStatus/>
  <dc:language/>
  <cp:version/>
</cp:coreProperties>
</file>