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B0926" w:rsidP="006647B7">
      <w:pPr>
        <w:pStyle w:val="Plainheader"/>
      </w:pPr>
      <w:bookmarkStart w:id="0" w:name="SoP_Name_Title"/>
      <w:r>
        <w:t xml:space="preserve">ALPHA-1 ANTITRYPSIN </w:t>
      </w:r>
      <w:proofErr w:type="gramStart"/>
      <w:r>
        <w:t>DEFICIENCY</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0D2C0E">
        <w:t>34</w:t>
      </w:r>
      <w:bookmarkEnd w:id="1"/>
      <w:r w:rsidRPr="00024911">
        <w:t xml:space="preserve"> of</w:t>
      </w:r>
      <w:r w:rsidR="00085567">
        <w:t xml:space="preserve"> </w:t>
      </w:r>
      <w:bookmarkStart w:id="2" w:name="year"/>
      <w:r w:rsidR="003B0926">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73CA9">
        <w:t>24 April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6A3179" w:rsidRPr="006A3179">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rsidR="000D2C0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2C0E">
        <w:rPr>
          <w:noProof/>
        </w:rPr>
        <w:t>1</w:t>
      </w:r>
      <w:r w:rsidR="000D2C0E">
        <w:rPr>
          <w:rFonts w:asciiTheme="minorHAnsi" w:eastAsiaTheme="minorEastAsia" w:hAnsiTheme="minorHAnsi" w:cstheme="minorBidi"/>
          <w:noProof/>
          <w:kern w:val="0"/>
          <w:sz w:val="22"/>
          <w:szCs w:val="22"/>
        </w:rPr>
        <w:tab/>
      </w:r>
      <w:r w:rsidR="000D2C0E">
        <w:rPr>
          <w:noProof/>
        </w:rPr>
        <w:t>Name</w:t>
      </w:r>
      <w:r w:rsidR="000D2C0E">
        <w:rPr>
          <w:noProof/>
        </w:rPr>
        <w:tab/>
      </w:r>
      <w:r w:rsidR="000D2C0E">
        <w:rPr>
          <w:noProof/>
        </w:rPr>
        <w:fldChar w:fldCharType="begin"/>
      </w:r>
      <w:r w:rsidR="000D2C0E">
        <w:rPr>
          <w:noProof/>
        </w:rPr>
        <w:instrText xml:space="preserve"> PAGEREF _Toc131415563 \h </w:instrText>
      </w:r>
      <w:r w:rsidR="000D2C0E">
        <w:rPr>
          <w:noProof/>
        </w:rPr>
      </w:r>
      <w:r w:rsidR="000D2C0E">
        <w:rPr>
          <w:noProof/>
        </w:rPr>
        <w:fldChar w:fldCharType="separate"/>
      </w:r>
      <w:r w:rsidR="000D2C0E">
        <w:rPr>
          <w:noProof/>
        </w:rPr>
        <w:t>3</w:t>
      </w:r>
      <w:r w:rsidR="000D2C0E">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_Toc131415564 \h </w:instrText>
      </w:r>
      <w:r>
        <w:rPr>
          <w:noProof/>
        </w:rPr>
      </w:r>
      <w:r>
        <w:rPr>
          <w:noProof/>
        </w:rPr>
        <w:fldChar w:fldCharType="separate"/>
      </w:r>
      <w:r>
        <w:rPr>
          <w:noProof/>
        </w:rPr>
        <w:t>3</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_Toc131415565 \h </w:instrText>
      </w:r>
      <w:r>
        <w:rPr>
          <w:noProof/>
        </w:rPr>
      </w:r>
      <w:r>
        <w:rPr>
          <w:noProof/>
        </w:rPr>
        <w:fldChar w:fldCharType="separate"/>
      </w:r>
      <w:r>
        <w:rPr>
          <w:noProof/>
        </w:rPr>
        <w:t>3</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_Toc131415566 \h </w:instrText>
      </w:r>
      <w:r>
        <w:rPr>
          <w:noProof/>
        </w:rPr>
      </w:r>
      <w:r>
        <w:rPr>
          <w:noProof/>
        </w:rPr>
        <w:fldChar w:fldCharType="separate"/>
      </w:r>
      <w:r>
        <w:rPr>
          <w:noProof/>
        </w:rPr>
        <w:t>3</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_Toc131415567 \h </w:instrText>
      </w:r>
      <w:r>
        <w:rPr>
          <w:noProof/>
        </w:rPr>
      </w:r>
      <w:r>
        <w:rPr>
          <w:noProof/>
        </w:rPr>
        <w:fldChar w:fldCharType="separate"/>
      </w:r>
      <w:r>
        <w:rPr>
          <w:noProof/>
        </w:rPr>
        <w:t>3</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_Toc131415568 \h </w:instrText>
      </w:r>
      <w:r>
        <w:rPr>
          <w:noProof/>
        </w:rPr>
      </w:r>
      <w:r>
        <w:rPr>
          <w:noProof/>
        </w:rPr>
        <w:fldChar w:fldCharType="separate"/>
      </w:r>
      <w:r>
        <w:rPr>
          <w:noProof/>
        </w:rPr>
        <w:t>3</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_Toc131415569 \h </w:instrText>
      </w:r>
      <w:r>
        <w:rPr>
          <w:noProof/>
        </w:rPr>
      </w:r>
      <w:r>
        <w:rPr>
          <w:noProof/>
        </w:rPr>
        <w:fldChar w:fldCharType="separate"/>
      </w:r>
      <w:r>
        <w:rPr>
          <w:noProof/>
        </w:rPr>
        <w:t>3</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_Toc131415570 \h </w:instrText>
      </w:r>
      <w:r>
        <w:rPr>
          <w:noProof/>
        </w:rPr>
      </w:r>
      <w:r>
        <w:rPr>
          <w:noProof/>
        </w:rPr>
        <w:fldChar w:fldCharType="separate"/>
      </w:r>
      <w:r>
        <w:rPr>
          <w:noProof/>
        </w:rPr>
        <w:t>4</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_Toc131415571 \h </w:instrText>
      </w:r>
      <w:r>
        <w:rPr>
          <w:noProof/>
        </w:rPr>
      </w:r>
      <w:r>
        <w:rPr>
          <w:noProof/>
        </w:rPr>
        <w:fldChar w:fldCharType="separate"/>
      </w:r>
      <w:r>
        <w:rPr>
          <w:noProof/>
        </w:rPr>
        <w:t>4</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_Toc131415572 \h </w:instrText>
      </w:r>
      <w:r>
        <w:rPr>
          <w:noProof/>
        </w:rPr>
      </w:r>
      <w:r>
        <w:rPr>
          <w:noProof/>
        </w:rPr>
        <w:fldChar w:fldCharType="separate"/>
      </w:r>
      <w:r>
        <w:rPr>
          <w:noProof/>
        </w:rPr>
        <w:t>4</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_Toc131415573 \h </w:instrText>
      </w:r>
      <w:r>
        <w:rPr>
          <w:noProof/>
        </w:rPr>
      </w:r>
      <w:r>
        <w:rPr>
          <w:noProof/>
        </w:rPr>
        <w:fldChar w:fldCharType="separate"/>
      </w:r>
      <w:r>
        <w:rPr>
          <w:noProof/>
        </w:rPr>
        <w:t>4</w:t>
      </w:r>
      <w:r>
        <w:rPr>
          <w:noProof/>
        </w:rPr>
        <w:fldChar w:fldCharType="end"/>
      </w:r>
    </w:p>
    <w:p w:rsidR="000D2C0E" w:rsidRDefault="000D2C0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_Toc131415574 \h </w:instrText>
      </w:r>
      <w:r>
        <w:rPr>
          <w:noProof/>
        </w:rPr>
      </w:r>
      <w:r>
        <w:rPr>
          <w:noProof/>
        </w:rPr>
        <w:fldChar w:fldCharType="separate"/>
      </w:r>
      <w:r>
        <w:rPr>
          <w:noProof/>
        </w:rPr>
        <w:t>5</w:t>
      </w:r>
      <w:r>
        <w:rPr>
          <w:noProof/>
        </w:rPr>
        <w:fldChar w:fldCharType="end"/>
      </w:r>
    </w:p>
    <w:p w:rsidR="000D2C0E" w:rsidRDefault="000D2C0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_Toc131415575 \h </w:instrText>
      </w:r>
      <w:r>
        <w:rPr>
          <w:noProof/>
        </w:rPr>
      </w:r>
      <w:r>
        <w:rPr>
          <w:noProof/>
        </w:rPr>
        <w:fldChar w:fldCharType="separate"/>
      </w:r>
      <w:r>
        <w:rPr>
          <w:noProof/>
        </w:rPr>
        <w:t>5</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472812">
      <w:pPr>
        <w:pStyle w:val="LV1"/>
      </w:pPr>
      <w:bookmarkStart w:id="5" w:name="_Toc131415563"/>
      <w:r>
        <w:lastRenderedPageBreak/>
        <w:t>Name</w:t>
      </w:r>
      <w:bookmarkEnd w:id="5"/>
    </w:p>
    <w:p w:rsidR="00237471" w:rsidRPr="00F97A62" w:rsidRDefault="00715914" w:rsidP="00472812">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B0926">
        <w:rPr>
          <w:i/>
        </w:rPr>
        <w:t>alpha-1 antitrypsin deficiency</w:t>
      </w:r>
      <w:bookmarkEnd w:id="7"/>
      <w:r w:rsidR="00E55F66" w:rsidRPr="00F97A62">
        <w:t xml:space="preserve"> </w:t>
      </w:r>
      <w:r w:rsidR="00997416">
        <w:rPr>
          <w:i/>
        </w:rPr>
        <w:t xml:space="preserve">(Balance of Probabilities) </w:t>
      </w:r>
      <w:r w:rsidR="00E55F66" w:rsidRPr="00F97A62">
        <w:t xml:space="preserve">(No. </w:t>
      </w:r>
      <w:r w:rsidR="000D2C0E">
        <w:t>34</w:t>
      </w:r>
      <w:r w:rsidR="00085567">
        <w:t xml:space="preserve"> </w:t>
      </w:r>
      <w:r w:rsidR="00E55F66" w:rsidRPr="00F97A62">
        <w:t>of</w:t>
      </w:r>
      <w:r w:rsidR="00085567">
        <w:t xml:space="preserve"> </w:t>
      </w:r>
      <w:r w:rsidR="000D2C0E">
        <w:t>2023</w:t>
      </w:r>
      <w:r w:rsidR="00E55F66" w:rsidRPr="00F97A62">
        <w:t>)</w:t>
      </w:r>
      <w:r w:rsidRPr="00F97A62">
        <w:t>.</w:t>
      </w:r>
    </w:p>
    <w:p w:rsidR="00F67B67" w:rsidRPr="00684C0E" w:rsidRDefault="00F67B67" w:rsidP="00472812">
      <w:pPr>
        <w:pStyle w:val="LV1"/>
      </w:pPr>
      <w:bookmarkStart w:id="8" w:name="_Toc131415564"/>
      <w:r w:rsidRPr="00684C0E">
        <w:t>Commencement</w:t>
      </w:r>
      <w:bookmarkEnd w:id="8"/>
    </w:p>
    <w:p w:rsidR="00F67B67" w:rsidRPr="007527C1" w:rsidRDefault="007527C1" w:rsidP="00472812">
      <w:pPr>
        <w:pStyle w:val="PlainIndent"/>
      </w:pPr>
      <w:r w:rsidRPr="007527C1">
        <w:tab/>
      </w:r>
      <w:r w:rsidR="00F67B67" w:rsidRPr="007527C1">
        <w:t xml:space="preserve">This instrument commences on </w:t>
      </w:r>
      <w:r w:rsidR="00173CA9">
        <w:t>23 May 2023</w:t>
      </w:r>
      <w:r w:rsidR="00F67B67" w:rsidRPr="007527C1">
        <w:t>.</w:t>
      </w:r>
    </w:p>
    <w:p w:rsidR="00F67B67" w:rsidRPr="00684C0E" w:rsidRDefault="00F67B67" w:rsidP="00472812">
      <w:pPr>
        <w:pStyle w:val="LV1"/>
      </w:pPr>
      <w:bookmarkStart w:id="9" w:name="_Toc131415565"/>
      <w:r w:rsidRPr="00684C0E">
        <w:t>Authority</w:t>
      </w:r>
      <w:bookmarkEnd w:id="9"/>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10" w:name="_Toc131415566"/>
      <w:r>
        <w:t>Re</w:t>
      </w:r>
      <w:r w:rsidR="00681926">
        <w:t>peal</w:t>
      </w:r>
      <w:bookmarkEnd w:id="10"/>
    </w:p>
    <w:p w:rsidR="007959B9" w:rsidRPr="007527C1" w:rsidRDefault="007959B9" w:rsidP="00472812">
      <w:pPr>
        <w:pStyle w:val="PlainIndent"/>
      </w:pPr>
      <w:r>
        <w:t>The</w:t>
      </w:r>
      <w:r w:rsidRPr="007527C1">
        <w:t xml:space="preserve"> </w:t>
      </w:r>
      <w:r w:rsidRPr="000B755A">
        <w:t>Statement of Principles concerning</w:t>
      </w:r>
      <w:r>
        <w:t xml:space="preserve"> </w:t>
      </w:r>
      <w:r w:rsidR="000D2C0E" w:rsidRPr="000D2C0E">
        <w:t>alpha-1 antitrypsin deficiency</w:t>
      </w:r>
      <w:r w:rsidR="003B0926">
        <w:t xml:space="preserve"> No. 30 of 2015</w:t>
      </w:r>
      <w:r w:rsidR="00681926">
        <w:t xml:space="preserve"> </w:t>
      </w:r>
      <w:r w:rsidR="00681926" w:rsidRPr="00786DAE">
        <w:t>(Federal Re</w:t>
      </w:r>
      <w:r w:rsidR="003B0926">
        <w:t>gister of Legislation No. F2014L01840</w:t>
      </w:r>
      <w:r w:rsidR="00681926" w:rsidRPr="00786DAE">
        <w:t xml:space="preserve">) </w:t>
      </w:r>
      <w:r w:rsidR="00681926" w:rsidRPr="00DA3996">
        <w:t>made under subsectio</w:t>
      </w:r>
      <w:r w:rsidR="003B0926">
        <w:t>n</w:t>
      </w:r>
      <w:r w:rsidR="00681926" w:rsidRPr="00DA3996">
        <w:t xml:space="preserve"> </w:t>
      </w:r>
      <w:proofErr w:type="gramStart"/>
      <w:r w:rsidR="00681926" w:rsidRPr="00DA3996">
        <w:t>196B(</w:t>
      </w:r>
      <w:proofErr w:type="gramEnd"/>
      <w:r w:rsidR="008452F9">
        <w:t>3</w:t>
      </w:r>
      <w:r w:rsidR="003B0926">
        <w:t>)</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1" w:name="_Toc131415567"/>
      <w:r w:rsidRPr="00684C0E">
        <w:t>Application</w:t>
      </w:r>
      <w:bookmarkEnd w:id="11"/>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2" w:name="_Ref410129949"/>
      <w:bookmarkStart w:id="13" w:name="_Toc131415568"/>
      <w:r w:rsidRPr="00684C0E">
        <w:t>Definitions</w:t>
      </w:r>
      <w:bookmarkEnd w:id="12"/>
      <w:bookmarkEnd w:id="13"/>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4" w:name="_Ref409687573"/>
      <w:bookmarkStart w:id="15" w:name="_Ref409687579"/>
      <w:bookmarkStart w:id="16" w:name="_Ref409687725"/>
      <w:bookmarkStart w:id="17" w:name="_Toc13141556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472812">
      <w:pPr>
        <w:pStyle w:val="LV2"/>
      </w:pPr>
      <w:bookmarkStart w:id="18" w:name="_Ref403053584"/>
      <w:r w:rsidRPr="00D5620B">
        <w:t xml:space="preserve">This Statement of Principles is </w:t>
      </w:r>
      <w:r w:rsidRPr="002F77A1">
        <w:t xml:space="preserve">about </w:t>
      </w:r>
      <w:r w:rsidR="000D2C0E" w:rsidRPr="000D2C0E">
        <w:t>alpha-1 antitrypsin deficiency</w:t>
      </w:r>
      <w:r w:rsidR="00D5620B" w:rsidRPr="002F77A1">
        <w:t xml:space="preserve"> </w:t>
      </w:r>
      <w:r w:rsidRPr="002F77A1">
        <w:t>and death</w:t>
      </w:r>
      <w:r w:rsidRPr="00D5620B">
        <w:t xml:space="preserve"> from</w:t>
      </w:r>
      <w:r w:rsidR="002F77A1">
        <w:t xml:space="preserve"> </w:t>
      </w:r>
      <w:r w:rsidR="000D2C0E" w:rsidRPr="000D2C0E">
        <w:t>alpha-1 antitrypsin deficiency</w:t>
      </w:r>
      <w:r w:rsidRPr="00D5620B">
        <w:t>.</w:t>
      </w:r>
      <w:bookmarkEnd w:id="18"/>
    </w:p>
    <w:p w:rsidR="00215860" w:rsidRPr="007142FB" w:rsidRDefault="00215860" w:rsidP="0083517B">
      <w:pPr>
        <w:pStyle w:val="LVtext"/>
      </w:pPr>
      <w:r w:rsidRPr="007142FB">
        <w:t>Meaning of</w:t>
      </w:r>
      <w:r w:rsidR="00D60FC8" w:rsidRPr="007142FB">
        <w:t xml:space="preserve"> </w:t>
      </w:r>
      <w:r w:rsidR="000D2C0E" w:rsidRPr="000D2C0E">
        <w:rPr>
          <w:b/>
        </w:rPr>
        <w:t>alpha-1 antitrypsin deficiency</w:t>
      </w:r>
    </w:p>
    <w:p w:rsidR="000E7CC7" w:rsidRDefault="007C7DEE" w:rsidP="000E7CC7">
      <w:pPr>
        <w:pStyle w:val="LV2"/>
      </w:pPr>
      <w:bookmarkStart w:id="19" w:name="_Ref409598124"/>
      <w:bookmarkStart w:id="20" w:name="_Ref402529683"/>
      <w:r w:rsidRPr="00237BAF">
        <w:t>For the purposes of this Statement of Principles,</w:t>
      </w:r>
      <w:r w:rsidR="002F77A1" w:rsidRPr="002F77A1">
        <w:t xml:space="preserve"> </w:t>
      </w:r>
      <w:r w:rsidR="000D2C0E" w:rsidRPr="000D2C0E">
        <w:t>alpha-1 antitrypsin deficiency</w:t>
      </w:r>
      <w:r w:rsidR="000E7CC7" w:rsidRPr="000E7CC7">
        <w:t xml:space="preserve"> </w:t>
      </w:r>
      <w:r w:rsidR="000E7CC7">
        <w:t>means a genetic disorder of plasma protein metabolism which involves reduced serum levels of alpha-1 antitrypsin.</w:t>
      </w:r>
    </w:p>
    <w:p w:rsidR="000E7CC7" w:rsidRDefault="000E7CC7" w:rsidP="000E7CC7">
      <w:pPr>
        <w:pStyle w:val="NOTE"/>
      </w:pPr>
      <w:r>
        <w:t>Note: Common clinical manifestations include emphysema and cirrhosis of the liver.</w:t>
      </w:r>
    </w:p>
    <w:bookmarkEnd w:id="19"/>
    <w:bookmarkEnd w:id="20"/>
    <w:p w:rsidR="008F572A" w:rsidRPr="00FA33FB" w:rsidRDefault="00237BAF" w:rsidP="00072FE1">
      <w:pPr>
        <w:pStyle w:val="LV2"/>
        <w:numPr>
          <w:ilvl w:val="0"/>
          <w:numId w:val="0"/>
        </w:numPr>
        <w:ind w:left="1418" w:hanging="567"/>
      </w:pPr>
      <w:r w:rsidRPr="003A5C26">
        <w:t>Death from</w:t>
      </w:r>
      <w:r w:rsidR="008F572A" w:rsidRPr="00237BAF">
        <w:t xml:space="preserve"> </w:t>
      </w:r>
      <w:r w:rsidR="000D2C0E" w:rsidRPr="000D2C0E">
        <w:rPr>
          <w:b/>
          <w:i/>
        </w:rPr>
        <w:t>alpha-1 antitrypsin deficiency</w:t>
      </w:r>
    </w:p>
    <w:p w:rsidR="008F572A" w:rsidRPr="00237BAF" w:rsidRDefault="008F572A" w:rsidP="00472812">
      <w:pPr>
        <w:pStyle w:val="LV2"/>
      </w:pPr>
      <w:r w:rsidRPr="00237BAF">
        <w:t xml:space="preserve">For the purposes of this Statement of </w:t>
      </w:r>
      <w:r w:rsidR="00D5620B">
        <w:t xml:space="preserve">Principles, </w:t>
      </w:r>
      <w:r w:rsidR="000D2C0E" w:rsidRPr="000D2C0E">
        <w:t>alpha-1 antitrypsin deficiency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0D2C0E" w:rsidRPr="000D2C0E">
        <w:t>alpha-1 antitrypsin deficiency</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1" w:name="_Toc131415570"/>
      <w:r w:rsidRPr="00A20CA1">
        <w:t>Basis for determining the factors</w:t>
      </w:r>
      <w:bookmarkEnd w:id="21"/>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D2C0E" w:rsidRPr="000D2C0E">
        <w:t>alpha-1 antitrypsin deficiency</w:t>
      </w:r>
      <w:r w:rsidR="007A3989">
        <w:t xml:space="preserve"> </w:t>
      </w:r>
      <w:r w:rsidRPr="00D5620B">
        <w:t>and death from</w:t>
      </w:r>
      <w:r w:rsidR="007A3989">
        <w:t xml:space="preserve"> </w:t>
      </w:r>
      <w:r w:rsidR="000D2C0E" w:rsidRPr="000D2C0E">
        <w:t>alpha-1 antitrypsin deficiency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2" w:name="_Ref411946955"/>
      <w:bookmarkStart w:id="23" w:name="_Ref411946997"/>
      <w:bookmarkStart w:id="24" w:name="_Ref412032503"/>
      <w:bookmarkStart w:id="25" w:name="_Toc131415571"/>
      <w:r w:rsidRPr="00301C54">
        <w:t xml:space="preserve">Factors that must </w:t>
      </w:r>
      <w:r w:rsidR="00D32F71">
        <w:t>exist</w:t>
      </w:r>
      <w:bookmarkEnd w:id="22"/>
      <w:bookmarkEnd w:id="23"/>
      <w:bookmarkEnd w:id="24"/>
      <w:bookmarkEnd w:id="25"/>
    </w:p>
    <w:p w:rsidR="007C7DEE" w:rsidRPr="00AA6D8B" w:rsidRDefault="002716E4" w:rsidP="00472812">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D2C0E" w:rsidRPr="000D2C0E">
        <w:t>alpha-1 antitrypsin deficiency</w:t>
      </w:r>
      <w:r w:rsidR="007A3989">
        <w:t xml:space="preserve"> </w:t>
      </w:r>
      <w:r w:rsidR="007C7DEE" w:rsidRPr="00AA6D8B">
        <w:t xml:space="preserve">or death from </w:t>
      </w:r>
      <w:r w:rsidR="000D2C0E" w:rsidRPr="000D2C0E">
        <w:t>alpha-1 antitrypsin deficiency</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6"/>
    </w:p>
    <w:p w:rsidR="000E7CC7" w:rsidRDefault="000E7CC7" w:rsidP="000E7CC7">
      <w:pPr>
        <w:pStyle w:val="LV2"/>
        <w:numPr>
          <w:ilvl w:val="1"/>
          <w:numId w:val="4"/>
        </w:numPr>
        <w:ind w:left="1418"/>
      </w:pPr>
      <w:bookmarkStart w:id="27" w:name="_Ref402530260"/>
      <w:bookmarkStart w:id="28" w:name="_Ref409598844"/>
      <w:r>
        <w:t>having smoked tobacco products in an amount of at least 5 pack-years before the clinical worsening of alpha-1 antitrypsin deficiency;</w:t>
      </w:r>
    </w:p>
    <w:p w:rsidR="000E7CC7" w:rsidRDefault="000E7CC7" w:rsidP="000E7CC7">
      <w:pPr>
        <w:pStyle w:val="NOTE"/>
      </w:pPr>
      <w:r>
        <w:t xml:space="preserve">Note: </w:t>
      </w:r>
      <w:r w:rsidRPr="00B7016B">
        <w:rPr>
          <w:b/>
          <w:i/>
        </w:rPr>
        <w:t>one pack-year</w:t>
      </w:r>
      <w:r>
        <w:t xml:space="preserve"> is defined in the Schedule 1 - Dictionary.</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7"/>
      <w:r w:rsidR="007A3989">
        <w:t xml:space="preserve"> </w:t>
      </w:r>
      <w:r w:rsidR="000D2C0E" w:rsidRPr="000D2C0E">
        <w:t>alpha-1 antitrypsin deficiency</w:t>
      </w:r>
      <w:r w:rsidR="00D5620B" w:rsidRPr="008D1B8B">
        <w:t>.</w:t>
      </w:r>
      <w:bookmarkEnd w:id="28"/>
    </w:p>
    <w:p w:rsidR="000C21A3" w:rsidRPr="00684C0E" w:rsidRDefault="00D32F71" w:rsidP="00472812">
      <w:pPr>
        <w:pStyle w:val="LV1"/>
      </w:pPr>
      <w:bookmarkStart w:id="29" w:name="_Toc131415572"/>
      <w:bookmarkStart w:id="30" w:name="_Ref402530057"/>
      <w:r>
        <w:t>Relationship to s</w:t>
      </w:r>
      <w:r w:rsidR="000C21A3" w:rsidRPr="00684C0E">
        <w:t>ervice</w:t>
      </w:r>
      <w:bookmarkEnd w:id="29"/>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472812">
      <w:pPr>
        <w:pStyle w:val="LV2"/>
      </w:pPr>
      <w:r w:rsidRPr="00187DE1">
        <w:t>The factor</w:t>
      </w:r>
      <w:r w:rsidR="00FF1D47">
        <w:t>s</w:t>
      </w:r>
      <w:r w:rsidRPr="00187DE1">
        <w:t xml:space="preserve"> set out in </w:t>
      </w:r>
      <w:r w:rsidR="000E7CC7">
        <w:t>subsection</w:t>
      </w:r>
      <w:r w:rsidR="009056AF">
        <w:t>s</w:t>
      </w:r>
      <w:r w:rsidR="00FF1D47">
        <w:t xml:space="preserve"> </w:t>
      </w:r>
      <w:r w:rsidR="007959B9">
        <w:t>9</w:t>
      </w:r>
      <w:r w:rsidR="000E7CC7">
        <w:t>(1</w:t>
      </w:r>
      <w:r w:rsidR="00FF1D47">
        <w:t>)</w:t>
      </w:r>
      <w:r w:rsidR="000E7CC7">
        <w:t xml:space="preserve"> and 9(2)</w:t>
      </w:r>
      <w:r w:rsidR="00FF1D47">
        <w:t xml:space="preserve"> </w:t>
      </w:r>
      <w:r w:rsidRPr="00187DE1">
        <w:t>appl</w:t>
      </w:r>
      <w:r w:rsidR="000E7CC7">
        <w:t>y</w:t>
      </w:r>
      <w:r w:rsidRPr="00187DE1">
        <w:t xml:space="preserve"> only to material contribution to, or aggravation of, </w:t>
      </w:r>
      <w:r w:rsidR="000D2C0E" w:rsidRPr="000D2C0E">
        <w:t>alpha-1 antitrypsin deficiency</w:t>
      </w:r>
      <w:r w:rsidR="007A3989">
        <w:t xml:space="preserve"> </w:t>
      </w:r>
      <w:r w:rsidRPr="00187DE1">
        <w:t>where the person</w:t>
      </w:r>
      <w:r w:rsidR="007E5B4C">
        <w:t>'</w:t>
      </w:r>
      <w:r w:rsidRPr="00187DE1">
        <w:t xml:space="preserve">s </w:t>
      </w:r>
      <w:r w:rsidR="000D2C0E" w:rsidRPr="000D2C0E">
        <w:t>alpha-1 antitrypsin deficiency</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1" w:name="_Toc131415573"/>
      <w:r w:rsidRPr="00301C54">
        <w:t>Factors referring to an injury or disea</w:t>
      </w:r>
      <w:r w:rsidR="008B2204">
        <w:t>se covered by another Statement</w:t>
      </w:r>
      <w:r w:rsidRPr="00301C54">
        <w:t xml:space="preserve"> of Principles</w:t>
      </w:r>
      <w:bookmarkEnd w:id="31"/>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2" w:name="opcAmSched"/>
      <w:bookmarkStart w:id="33" w:name="opcCurrentFind"/>
      <w:bookmarkStart w:id="34" w:name="_Toc13141557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31415575"/>
      <w:r w:rsidRPr="00D97BB3">
        <w:t>Definitions</w:t>
      </w:r>
      <w:bookmarkEnd w:id="35"/>
      <w:bookmarkEnd w:id="36"/>
    </w:p>
    <w:p w:rsidR="00702C42" w:rsidRPr="00516768" w:rsidRDefault="00702C42" w:rsidP="00472812">
      <w:pPr>
        <w:pStyle w:val="SH2"/>
      </w:pPr>
      <w:r w:rsidRPr="00516768">
        <w:t>In this instrument:</w:t>
      </w:r>
    </w:p>
    <w:p w:rsidR="00405175" w:rsidRPr="00513D05" w:rsidRDefault="000D2C0E" w:rsidP="00405175">
      <w:pPr>
        <w:pStyle w:val="SH3"/>
        <w:ind w:left="851" w:hanging="851"/>
      </w:pPr>
      <w:bookmarkStart w:id="37" w:name="_Ref402530810"/>
      <w:proofErr w:type="gramStart"/>
      <w:r w:rsidRPr="000D2C0E">
        <w:rPr>
          <w:b/>
          <w:i/>
        </w:rPr>
        <w:t>alpha-1</w:t>
      </w:r>
      <w:proofErr w:type="gramEnd"/>
      <w:r w:rsidRPr="000D2C0E">
        <w:rPr>
          <w:b/>
          <w:i/>
        </w:rPr>
        <w:t xml:space="preserve"> antitrypsin deficiency</w:t>
      </w:r>
      <w:r w:rsidR="00405175" w:rsidRPr="00513D05">
        <w:t>—see subsection</w:t>
      </w:r>
      <w:r w:rsidR="00405175">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0E7CC7" w:rsidRDefault="000E7CC7" w:rsidP="000E7CC7">
      <w:pPr>
        <w:pStyle w:val="SH3"/>
      </w:pPr>
      <w:proofErr w:type="gramStart"/>
      <w:r w:rsidRPr="00B7016B">
        <w:rPr>
          <w:b/>
          <w:i/>
        </w:rPr>
        <w:t>one</w:t>
      </w:r>
      <w:proofErr w:type="gramEnd"/>
      <w:r w:rsidRPr="00B7016B">
        <w:rPr>
          <w:b/>
          <w:i/>
        </w:rPr>
        <w:t xml:space="preserve"> pack-year</w:t>
      </w:r>
      <w:r>
        <w:t xml:space="preserve"> means the amount of tobacco consumed in smoking 20 cigarettes per day for a period of 1 year, or an equivalent amount of tobacco products.</w:t>
      </w:r>
    </w:p>
    <w:p w:rsidR="000E7CC7" w:rsidRDefault="000E7CC7" w:rsidP="000E7CC7">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0E7CC7" w:rsidRPr="00B7016B" w:rsidRDefault="000E7CC7" w:rsidP="000E7CC7">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3B0926" w:rsidP="000051D9">
          <w:pPr>
            <w:spacing w:line="0" w:lineRule="atLeast"/>
            <w:jc w:val="center"/>
            <w:rPr>
              <w:i/>
              <w:sz w:val="18"/>
              <w:szCs w:val="18"/>
            </w:rPr>
          </w:pPr>
          <w:r w:rsidRPr="003B0926">
            <w:rPr>
              <w:i/>
              <w:sz w:val="18"/>
              <w:szCs w:val="18"/>
            </w:rPr>
            <w:t>Alpha-1 Antitrypsin Deficiency</w:t>
          </w:r>
          <w:r w:rsidR="000051D9">
            <w:rPr>
              <w:i/>
              <w:sz w:val="18"/>
              <w:szCs w:val="18"/>
            </w:rPr>
            <w:t xml:space="preserve"> (Balance of Probabilities) </w:t>
          </w:r>
          <w:r w:rsidR="000051D9" w:rsidRPr="007C5CE0">
            <w:rPr>
              <w:i/>
              <w:sz w:val="18"/>
            </w:rPr>
            <w:t xml:space="preserve">(No. </w:t>
          </w:r>
          <w:r w:rsidR="00F309CF">
            <w:rPr>
              <w:i/>
              <w:sz w:val="18"/>
              <w:szCs w:val="18"/>
            </w:rPr>
            <w:t xml:space="preserve">34 </w:t>
          </w:r>
          <w:r w:rsidR="000051D9" w:rsidRPr="007C5CE0">
            <w:rPr>
              <w:i/>
              <w:sz w:val="18"/>
              <w:szCs w:val="18"/>
            </w:rPr>
            <w:t xml:space="preserve">of </w:t>
          </w:r>
          <w:r w:rsidRPr="003B0926">
            <w:rPr>
              <w:i/>
              <w:sz w:val="18"/>
              <w:szCs w:val="18"/>
            </w:rPr>
            <w:t>2023</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309CF">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309CF">
            <w:rPr>
              <w:i/>
              <w:noProof/>
              <w:sz w:val="18"/>
            </w:rPr>
            <w:t>5</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3B0926" w:rsidP="000051D9">
          <w:pPr>
            <w:spacing w:line="0" w:lineRule="atLeast"/>
            <w:jc w:val="center"/>
            <w:rPr>
              <w:i/>
              <w:sz w:val="18"/>
              <w:szCs w:val="18"/>
            </w:rPr>
          </w:pPr>
          <w:r w:rsidRPr="003B0926">
            <w:rPr>
              <w:i/>
              <w:sz w:val="18"/>
              <w:szCs w:val="18"/>
            </w:rPr>
            <w:t>Alpha-1 Antitrypsin Deficiency</w:t>
          </w:r>
          <w:r w:rsidR="000051D9">
            <w:rPr>
              <w:i/>
              <w:sz w:val="18"/>
              <w:szCs w:val="18"/>
            </w:rPr>
            <w:t xml:space="preserve"> (Balance of Probabilities) </w:t>
          </w:r>
          <w:r w:rsidR="000051D9" w:rsidRPr="007C5CE0">
            <w:rPr>
              <w:i/>
              <w:sz w:val="18"/>
            </w:rPr>
            <w:t xml:space="preserve">(No. </w:t>
          </w:r>
          <w:r w:rsidR="00F309CF">
            <w:rPr>
              <w:i/>
              <w:sz w:val="18"/>
              <w:szCs w:val="18"/>
            </w:rPr>
            <w:t xml:space="preserve">34 </w:t>
          </w:r>
          <w:r w:rsidR="000051D9" w:rsidRPr="007C5CE0">
            <w:rPr>
              <w:i/>
              <w:sz w:val="18"/>
              <w:szCs w:val="18"/>
            </w:rPr>
            <w:t xml:space="preserve">of </w:t>
          </w:r>
          <w:r w:rsidRPr="003B0926">
            <w:rPr>
              <w:i/>
              <w:sz w:val="18"/>
              <w:szCs w:val="18"/>
            </w:rPr>
            <w:t>2023</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309C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309CF">
            <w:rPr>
              <w:i/>
              <w:noProof/>
              <w:sz w:val="18"/>
            </w:rPr>
            <w:t>5</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72FE1"/>
    <w:rsid w:val="00080915"/>
    <w:rsid w:val="00080F14"/>
    <w:rsid w:val="00081B7C"/>
    <w:rsid w:val="00085567"/>
    <w:rsid w:val="0008674F"/>
    <w:rsid w:val="000907C8"/>
    <w:rsid w:val="00097FDF"/>
    <w:rsid w:val="000B1350"/>
    <w:rsid w:val="000B58FA"/>
    <w:rsid w:val="000C21A3"/>
    <w:rsid w:val="000C664A"/>
    <w:rsid w:val="000C6D96"/>
    <w:rsid w:val="000D05EF"/>
    <w:rsid w:val="000D2C0E"/>
    <w:rsid w:val="000D4D03"/>
    <w:rsid w:val="000E2261"/>
    <w:rsid w:val="000E2772"/>
    <w:rsid w:val="000E4183"/>
    <w:rsid w:val="000E7CC7"/>
    <w:rsid w:val="000F21C1"/>
    <w:rsid w:val="000F76FA"/>
    <w:rsid w:val="00101F89"/>
    <w:rsid w:val="001058EA"/>
    <w:rsid w:val="0010745C"/>
    <w:rsid w:val="00132CEB"/>
    <w:rsid w:val="00137FE9"/>
    <w:rsid w:val="00142B62"/>
    <w:rsid w:val="0015201F"/>
    <w:rsid w:val="00157B8B"/>
    <w:rsid w:val="00160E32"/>
    <w:rsid w:val="00161944"/>
    <w:rsid w:val="00161A8E"/>
    <w:rsid w:val="001648F7"/>
    <w:rsid w:val="00166C2F"/>
    <w:rsid w:val="00173CA9"/>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0926"/>
    <w:rsid w:val="003B3E42"/>
    <w:rsid w:val="003C4C02"/>
    <w:rsid w:val="003C6231"/>
    <w:rsid w:val="003D0BFE"/>
    <w:rsid w:val="003D25C8"/>
    <w:rsid w:val="003D5700"/>
    <w:rsid w:val="003E341B"/>
    <w:rsid w:val="003F39C0"/>
    <w:rsid w:val="003F4535"/>
    <w:rsid w:val="003F4848"/>
    <w:rsid w:val="0040517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1BF"/>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A3179"/>
    <w:rsid w:val="006B1BE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2C9C"/>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E510F"/>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09CF"/>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159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5501</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2023-04-18T23:32:00Z</dcterms:created>
  <dcterms:modified xsi:type="dcterms:W3CDTF">2023-04-24T04:04:00Z</dcterms:modified>
  <cp:category/>
  <cp:contentStatus/>
  <dc:language/>
  <cp:version/>
</cp:coreProperties>
</file>