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4972" w:rsidP="000D4972">
      <w:pPr>
        <w:pStyle w:val="Plainheader"/>
      </w:pPr>
      <w:bookmarkStart w:id="0" w:name="SoP_Name_Title"/>
      <w:r>
        <w:t>S</w:t>
      </w:r>
      <w:r w:rsidR="00220336">
        <w:t>HINGLES AND POSTHERPETIC NEURALGIA</w:t>
      </w:r>
      <w:bookmarkEnd w:id="0"/>
      <w:r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B47CC">
        <w:t>28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220336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56AF7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B47C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B47CC">
        <w:rPr>
          <w:noProof/>
        </w:rPr>
        <w:t>1</w:t>
      </w:r>
      <w:r w:rsidR="004B47C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B47CC">
        <w:rPr>
          <w:noProof/>
        </w:rPr>
        <w:t>Name</w:t>
      </w:r>
      <w:r w:rsidR="004B47CC">
        <w:rPr>
          <w:noProof/>
        </w:rPr>
        <w:tab/>
      </w:r>
      <w:r w:rsidR="004B47CC">
        <w:rPr>
          <w:noProof/>
        </w:rPr>
        <w:fldChar w:fldCharType="begin"/>
      </w:r>
      <w:r w:rsidR="004B47CC">
        <w:rPr>
          <w:noProof/>
        </w:rPr>
        <w:instrText xml:space="preserve"> PAGEREF _Toc131407543 \h </w:instrText>
      </w:r>
      <w:r w:rsidR="004B47CC">
        <w:rPr>
          <w:noProof/>
        </w:rPr>
      </w:r>
      <w:r w:rsidR="004B47CC">
        <w:rPr>
          <w:noProof/>
        </w:rPr>
        <w:fldChar w:fldCharType="separate"/>
      </w:r>
      <w:r w:rsidR="004B47CC">
        <w:rPr>
          <w:noProof/>
        </w:rPr>
        <w:t>3</w:t>
      </w:r>
      <w:r w:rsidR="004B47CC"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B47CC" w:rsidRDefault="004B47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B47CC" w:rsidRDefault="004B47C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07543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D4972">
        <w:rPr>
          <w:i/>
        </w:rPr>
        <w:t>s</w:t>
      </w:r>
      <w:r w:rsidR="00220336">
        <w:rPr>
          <w:i/>
        </w:rPr>
        <w:t xml:space="preserve">hingles and </w:t>
      </w:r>
      <w:proofErr w:type="spellStart"/>
      <w:r w:rsidR="00220336">
        <w:rPr>
          <w:i/>
        </w:rPr>
        <w:t>postherpetic</w:t>
      </w:r>
      <w:proofErr w:type="spellEnd"/>
      <w:r w:rsidR="00220336">
        <w:rPr>
          <w:i/>
        </w:rPr>
        <w:t xml:space="preserve"> neuralgia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B47CC">
        <w:t>28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B47CC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07544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56AF7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07545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07546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C238F">
        <w:t xml:space="preserve">herpes zoster </w:t>
      </w:r>
      <w:r w:rsidR="00220336">
        <w:t>No. 48 of 2015</w:t>
      </w:r>
      <w:r>
        <w:t xml:space="preserve"> </w:t>
      </w:r>
      <w:r w:rsidRPr="00786DAE">
        <w:t>(Federal Re</w:t>
      </w:r>
      <w:r w:rsidR="00220336">
        <w:t>gister of Legislation No. F2015L00254</w:t>
      </w:r>
      <w:r w:rsidRPr="00786DAE">
        <w:t xml:space="preserve">) </w:t>
      </w:r>
      <w:r w:rsidR="00220336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220336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07547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07548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0754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B47CC" w:rsidRPr="004B47CC">
        <w:rPr>
          <w:b/>
        </w:rPr>
        <w:t xml:space="preserve">shingles and </w:t>
      </w:r>
      <w:proofErr w:type="spellStart"/>
      <w:r w:rsidR="004B47CC" w:rsidRPr="004B47CC">
        <w:rPr>
          <w:b/>
        </w:rPr>
        <w:t>postherpetic</w:t>
      </w:r>
      <w:proofErr w:type="spellEnd"/>
      <w:r w:rsidR="004B47CC" w:rsidRPr="004B47CC">
        <w:rPr>
          <w:b/>
        </w:rPr>
        <w:t xml:space="preserve"> neuralgia</w:t>
      </w:r>
    </w:p>
    <w:p w:rsidR="00220336" w:rsidRDefault="000D4972" w:rsidP="0022033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4B47CC" w:rsidRPr="00603D9F">
        <w:t xml:space="preserve">shingles and </w:t>
      </w:r>
      <w:proofErr w:type="spellStart"/>
      <w:r w:rsidR="004B47CC" w:rsidRPr="00603D9F">
        <w:t>postherpetic</w:t>
      </w:r>
      <w:proofErr w:type="spellEnd"/>
      <w:r w:rsidR="004B47CC" w:rsidRPr="00603D9F">
        <w:t xml:space="preserve"> neuralgia</w:t>
      </w:r>
      <w:bookmarkEnd w:id="19"/>
      <w:r w:rsidR="00220336" w:rsidRPr="007E666C">
        <w:rPr>
          <w:b/>
          <w:i/>
        </w:rPr>
        <w:t xml:space="preserve"> </w:t>
      </w:r>
      <w:r w:rsidR="00220336">
        <w:t xml:space="preserve">means a symptomatic reactivation of a dormant varicella-zoster virus infection, usually manifesting with </w:t>
      </w:r>
      <w:proofErr w:type="spellStart"/>
      <w:r w:rsidR="00220336">
        <w:t>neuritic</w:t>
      </w:r>
      <w:proofErr w:type="spellEnd"/>
      <w:r w:rsidR="00220336">
        <w:t xml:space="preserve"> pain and a vesicular eruption involving the skin or mucous membranes in a dermatomal pattern;</w:t>
      </w:r>
    </w:p>
    <w:p w:rsidR="00220336" w:rsidRDefault="00220336" w:rsidP="007E666C">
      <w:pPr>
        <w:pStyle w:val="NOTE"/>
      </w:pPr>
      <w:r>
        <w:t xml:space="preserve">Note 1: Shingles is also known as herpes zoster. </w:t>
      </w:r>
    </w:p>
    <w:p w:rsidR="00220336" w:rsidRDefault="00220336" w:rsidP="007E666C">
      <w:pPr>
        <w:pStyle w:val="NOTE"/>
      </w:pPr>
      <w:r>
        <w:t>Note 2: The dormant infection involves the peripheral nervous system ganglia. It can also involve the central nervous system, the eye and other organs.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7E666C">
        <w:t>code B02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B47CC" w:rsidRPr="004B47CC">
        <w:rPr>
          <w:b/>
        </w:rPr>
        <w:t xml:space="preserve">shingles and </w:t>
      </w:r>
      <w:proofErr w:type="spellStart"/>
      <w:r w:rsidR="004B47CC" w:rsidRPr="004B47CC">
        <w:rPr>
          <w:b/>
        </w:rPr>
        <w:t>postherpetic</w:t>
      </w:r>
      <w:proofErr w:type="spellEnd"/>
      <w:r w:rsidR="004B47CC" w:rsidRPr="004B47CC">
        <w:rPr>
          <w:b/>
        </w:rPr>
        <w:t xml:space="preserve"> neuralgia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07550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0755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7A3989">
        <w:t xml:space="preserve"> </w:t>
      </w:r>
      <w:r w:rsidR="007C7DEE" w:rsidRPr="00AA6D8B">
        <w:t xml:space="preserve">or death from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E666C" w:rsidRDefault="007E666C" w:rsidP="007E666C">
      <w:pPr>
        <w:pStyle w:val="LV2"/>
        <w:numPr>
          <w:ilvl w:val="1"/>
          <w:numId w:val="4"/>
        </w:numPr>
      </w:pPr>
      <w:bookmarkStart w:id="27" w:name="_Ref402530260"/>
      <w:bookmarkStart w:id="28" w:name="_Ref409598844"/>
      <w:r w:rsidRPr="006C1FBB">
        <w:t xml:space="preserve">having chickenpox before the clinical onset of shingles or </w:t>
      </w:r>
      <w:proofErr w:type="spellStart"/>
      <w:r w:rsidRPr="006C1FBB">
        <w:t>postherpetic</w:t>
      </w:r>
      <w:proofErr w:type="spellEnd"/>
      <w:r w:rsidRPr="006C1FBB">
        <w:t xml:space="preserve"> neuralgia;</w:t>
      </w:r>
    </w:p>
    <w:p w:rsidR="007E666C" w:rsidRDefault="00897EB2" w:rsidP="00156AF7">
      <w:pPr>
        <w:pStyle w:val="LV2"/>
        <w:numPr>
          <w:ilvl w:val="1"/>
          <w:numId w:val="4"/>
        </w:numPr>
      </w:pPr>
      <w:r>
        <w:t>for vaccine strain shingles</w:t>
      </w:r>
      <w:r w:rsidR="007E666C">
        <w:t xml:space="preserve"> only, having live attenuated varicella vaccine before the clinical onset of shingles or </w:t>
      </w:r>
      <w:proofErr w:type="spellStart"/>
      <w:r w:rsidR="007E666C">
        <w:t>postherpetic</w:t>
      </w:r>
      <w:proofErr w:type="spellEnd"/>
      <w:r w:rsidR="007E666C">
        <w:t xml:space="preserve"> neuralgia; </w:t>
      </w:r>
    </w:p>
    <w:p w:rsidR="007E666C" w:rsidRDefault="007E666C" w:rsidP="00156AF7">
      <w:pPr>
        <w:pStyle w:val="NOTE"/>
      </w:pPr>
      <w:r>
        <w:t>Note</w:t>
      </w:r>
      <w:r w:rsidR="00897EB2">
        <w:t xml:space="preserve"> 1</w:t>
      </w:r>
      <w:r>
        <w:t>: Vaccine strain shingles is diagnosed by detecting the vaccine strain in the vesicular liquid.</w:t>
      </w:r>
    </w:p>
    <w:p w:rsidR="007E666C" w:rsidRDefault="007E666C" w:rsidP="00156AF7">
      <w:pPr>
        <w:pStyle w:val="NOTE"/>
      </w:pPr>
      <w:r>
        <w:t>Note</w:t>
      </w:r>
      <w:r w:rsidR="00897EB2">
        <w:t xml:space="preserve"> 2</w:t>
      </w:r>
      <w:r>
        <w:t>: This factor applies to live attenuated varicella zoster vaccines.</w:t>
      </w:r>
    </w:p>
    <w:p w:rsidR="007E666C" w:rsidRDefault="007E666C" w:rsidP="007E666C">
      <w:pPr>
        <w:pStyle w:val="LV2"/>
        <w:numPr>
          <w:ilvl w:val="1"/>
          <w:numId w:val="4"/>
        </w:numPr>
      </w:pPr>
      <w:r w:rsidRPr="006C1FBB">
        <w:t xml:space="preserve">being prevented from accessing appropriate varicella-zoster vaccination in accordance with contemporary medical standards of the time, between 1 and 5 years before the clinical onset of shingles or </w:t>
      </w:r>
      <w:proofErr w:type="spellStart"/>
      <w:r w:rsidRPr="006C1FBB">
        <w:t>postherpetic</w:t>
      </w:r>
      <w:proofErr w:type="spellEnd"/>
      <w:r w:rsidRPr="006C1FBB">
        <w:t xml:space="preserve"> neuralgia;</w:t>
      </w:r>
    </w:p>
    <w:p w:rsidR="007E666C" w:rsidRDefault="007E666C" w:rsidP="007E666C">
      <w:pPr>
        <w:pStyle w:val="LV2"/>
        <w:numPr>
          <w:ilvl w:val="1"/>
          <w:numId w:val="4"/>
        </w:numPr>
      </w:pPr>
      <w:r>
        <w:t xml:space="preserve">being in an immunocompromised state as specified at the time of the clinical onset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7E666C" w:rsidRDefault="007E666C" w:rsidP="007E666C">
      <w:pPr>
        <w:pStyle w:val="NOTE"/>
      </w:pPr>
      <w:r>
        <w:t xml:space="preserve">Note: </w:t>
      </w:r>
      <w:r w:rsidRPr="00221E95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7E666C" w:rsidRDefault="007E666C" w:rsidP="007E666C">
      <w:pPr>
        <w:pStyle w:val="LV2"/>
        <w:numPr>
          <w:ilvl w:val="1"/>
          <w:numId w:val="4"/>
        </w:numPr>
      </w:pPr>
      <w:r>
        <w:t xml:space="preserve">having trauma, including surgery, involving: </w:t>
      </w:r>
    </w:p>
    <w:p w:rsidR="007E666C" w:rsidRDefault="007E666C" w:rsidP="007E666C">
      <w:pPr>
        <w:pStyle w:val="LV3"/>
        <w:numPr>
          <w:ilvl w:val="2"/>
          <w:numId w:val="4"/>
        </w:numPr>
      </w:pPr>
      <w:r>
        <w:t xml:space="preserve">the dermatome affected by shingles or </w:t>
      </w:r>
      <w:proofErr w:type="spellStart"/>
      <w:r>
        <w:t>postherpetic</w:t>
      </w:r>
      <w:proofErr w:type="spellEnd"/>
      <w:r>
        <w:t xml:space="preserve"> neuralgia; or </w:t>
      </w:r>
    </w:p>
    <w:p w:rsidR="007E666C" w:rsidRDefault="007E666C" w:rsidP="007E666C">
      <w:pPr>
        <w:pStyle w:val="LV3"/>
        <w:numPr>
          <w:ilvl w:val="2"/>
          <w:numId w:val="4"/>
        </w:numPr>
      </w:pPr>
      <w:r>
        <w:t xml:space="preserve">the nerve supply to the dermatome affected by shingles or </w:t>
      </w:r>
      <w:proofErr w:type="spellStart"/>
      <w:r>
        <w:t>postherpetic</w:t>
      </w:r>
      <w:proofErr w:type="spellEnd"/>
      <w:r>
        <w:t xml:space="preserve"> neuralgia; </w:t>
      </w:r>
    </w:p>
    <w:p w:rsidR="007E666C" w:rsidRDefault="007E666C" w:rsidP="007E666C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6 weeks before the clinical onset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7E666C" w:rsidRDefault="007E666C" w:rsidP="007E666C">
      <w:pPr>
        <w:pStyle w:val="NOTE"/>
      </w:pPr>
      <w:r>
        <w:t>Note: Examples of trauma include blunt or penetrating trauma.</w:t>
      </w:r>
    </w:p>
    <w:p w:rsidR="00CD5BBB" w:rsidRDefault="00CD5BBB" w:rsidP="00CD5BBB">
      <w:pPr>
        <w:pStyle w:val="LV2"/>
        <w:numPr>
          <w:ilvl w:val="1"/>
          <w:numId w:val="4"/>
        </w:numPr>
      </w:pPr>
      <w:r>
        <w:t xml:space="preserve">having an autoimmune disease from the specified list of autoimmune diseases at the time of the clinical onset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CD5BBB" w:rsidRDefault="00CD5BBB" w:rsidP="00CD5BBB">
      <w:pPr>
        <w:pStyle w:val="NOTE"/>
      </w:pPr>
      <w:r>
        <w:t xml:space="preserve">Note: </w:t>
      </w:r>
      <w:r w:rsidRPr="00D17DE2">
        <w:rPr>
          <w:b/>
          <w:i/>
        </w:rPr>
        <w:t>specified list of autoimmune diseases</w:t>
      </w:r>
      <w:r>
        <w:t xml:space="preserve"> is defined in the Schedule 1 – Dictionary</w:t>
      </w:r>
    </w:p>
    <w:p w:rsidR="00D54099" w:rsidRDefault="00D54099" w:rsidP="00D54099">
      <w:pPr>
        <w:pStyle w:val="LV2"/>
      </w:pPr>
      <w:r>
        <w:t xml:space="preserve">being in an immunocompromised state as specified at the time of the clinical worsening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0D4972" w:rsidRPr="00046E67" w:rsidRDefault="00D54099" w:rsidP="00EC238F">
      <w:pPr>
        <w:pStyle w:val="NOTE"/>
      </w:pPr>
      <w:r>
        <w:t xml:space="preserve">Note: </w:t>
      </w:r>
      <w:r w:rsidRPr="00221E95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3140755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C238F">
        <w:t>7</w:t>
      </w:r>
      <w:r w:rsidR="00FF1D47">
        <w:t>)</w:t>
      </w:r>
      <w:r w:rsidR="00EC238F">
        <w:t xml:space="preserve"> and 9(8)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4B47CC" w:rsidRPr="004B47CC">
        <w:t xml:space="preserve">shingles and </w:t>
      </w:r>
      <w:proofErr w:type="spellStart"/>
      <w:r w:rsidR="004B47CC" w:rsidRPr="004B47CC">
        <w:t>postherpetic</w:t>
      </w:r>
      <w:proofErr w:type="spellEnd"/>
      <w:r w:rsidR="004B47CC" w:rsidRPr="004B47CC">
        <w:t xml:space="preserve"> neuralgia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0755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0755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07555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D54099" w:rsidRDefault="00D54099" w:rsidP="00D54099">
      <w:pPr>
        <w:pStyle w:val="SH3"/>
        <w:ind w:left="851"/>
      </w:pPr>
      <w:bookmarkStart w:id="37" w:name="_Ref402530810"/>
      <w:r w:rsidRPr="00221E95">
        <w:rPr>
          <w:b/>
          <w:i/>
        </w:rPr>
        <w:t>chronic renal failure</w:t>
      </w:r>
      <w:r>
        <w:t xml:space="preserve"> means: </w:t>
      </w:r>
    </w:p>
    <w:p w:rsidR="00D54099" w:rsidRDefault="00D54099" w:rsidP="00D54099">
      <w:pPr>
        <w:pStyle w:val="SH4"/>
      </w:pPr>
      <w:r>
        <w:t>having a glomerular filtration rate of less than 15 mL/min/1.73 m</w:t>
      </w:r>
      <w:r w:rsidRPr="00221E95">
        <w:rPr>
          <w:vertAlign w:val="superscript"/>
        </w:rPr>
        <w:t>2</w:t>
      </w:r>
      <w:r>
        <w:t xml:space="preserve"> for a period of at least 3 months; or </w:t>
      </w:r>
    </w:p>
    <w:p w:rsidR="00D54099" w:rsidRDefault="00D54099" w:rsidP="00D54099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D54099" w:rsidRDefault="00D54099" w:rsidP="00D54099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D54099" w:rsidRDefault="00D54099" w:rsidP="00D54099">
      <w:pPr>
        <w:pStyle w:val="SH3"/>
        <w:ind w:left="851"/>
      </w:pPr>
      <w:r w:rsidRPr="00221E95">
        <w:rPr>
          <w:b/>
          <w:i/>
        </w:rPr>
        <w:tab/>
        <w:t>immunocompromised state as specified</w:t>
      </w:r>
      <w:r>
        <w:t xml:space="preserve"> means a condition of substantially lowered immune function, such as would occur in the following conditions or circumstances: </w:t>
      </w:r>
    </w:p>
    <w:p w:rsidR="00D54099" w:rsidRDefault="00D54099" w:rsidP="00D54099">
      <w:pPr>
        <w:pStyle w:val="SH4"/>
      </w:pPr>
      <w:r>
        <w:t>having infection with human immunodeficiency virus;</w:t>
      </w:r>
    </w:p>
    <w:p w:rsidR="00D54099" w:rsidRDefault="00D54099" w:rsidP="00D54099">
      <w:pPr>
        <w:pStyle w:val="SH4"/>
      </w:pPr>
      <w:r>
        <w:t xml:space="preserve">taking an immunosuppressive drug which causes substantial suppression of immune responses; </w:t>
      </w:r>
    </w:p>
    <w:p w:rsidR="00D54099" w:rsidRDefault="00D54099" w:rsidP="00D54099">
      <w:pPr>
        <w:pStyle w:val="SH4"/>
      </w:pPr>
      <w:r>
        <w:t>having a haematological or solid organ malignancy;</w:t>
      </w:r>
    </w:p>
    <w:p w:rsidR="00D54099" w:rsidRDefault="00D54099" w:rsidP="00D54099">
      <w:pPr>
        <w:pStyle w:val="SH4"/>
      </w:pPr>
      <w:r>
        <w:t>having chronic renal failure; or</w:t>
      </w:r>
    </w:p>
    <w:p w:rsidR="00D54099" w:rsidRDefault="00D54099" w:rsidP="00D54099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 </w:t>
      </w:r>
    </w:p>
    <w:p w:rsidR="00D54099" w:rsidRDefault="00D54099" w:rsidP="00D54099">
      <w:pPr>
        <w:pStyle w:val="ScheduleNote"/>
      </w:pPr>
      <w:r>
        <w:t xml:space="preserve">Note: </w:t>
      </w:r>
      <w:r w:rsidRPr="00221E95">
        <w:rPr>
          <w:b/>
          <w:i/>
        </w:rPr>
        <w:t>chronic renal failure</w:t>
      </w:r>
      <w:r>
        <w:t xml:space="preserve"> is defined in the Schedule -1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4B47CC" w:rsidP="000D4972">
      <w:pPr>
        <w:pStyle w:val="SH3"/>
        <w:ind w:left="851"/>
      </w:pPr>
      <w:proofErr w:type="gramStart"/>
      <w:r w:rsidRPr="004B47CC">
        <w:rPr>
          <w:b/>
          <w:i/>
        </w:rPr>
        <w:t>shingles</w:t>
      </w:r>
      <w:proofErr w:type="gramEnd"/>
      <w:r w:rsidRPr="004B47CC">
        <w:rPr>
          <w:b/>
          <w:i/>
        </w:rPr>
        <w:t xml:space="preserve"> and </w:t>
      </w:r>
      <w:proofErr w:type="spellStart"/>
      <w:r w:rsidRPr="004B47CC">
        <w:rPr>
          <w:b/>
          <w:i/>
        </w:rPr>
        <w:t>postherpetic</w:t>
      </w:r>
      <w:proofErr w:type="spellEnd"/>
      <w:r w:rsidRPr="004B47CC">
        <w:rPr>
          <w:b/>
          <w:i/>
        </w:rPr>
        <w:t xml:space="preserve"> neuralgia</w:t>
      </w:r>
      <w:r w:rsidR="000D4972" w:rsidRPr="00513D05">
        <w:t>—see subsection</w:t>
      </w:r>
      <w:r w:rsidR="000D4972">
        <w:t xml:space="preserve"> 7(2).</w:t>
      </w:r>
    </w:p>
    <w:p w:rsidR="00CD5BBB" w:rsidRPr="00CD5BBB" w:rsidRDefault="00CD5BBB" w:rsidP="00CD5BBB">
      <w:pPr>
        <w:pStyle w:val="SH3"/>
        <w:rPr>
          <w:b/>
          <w:i/>
        </w:rPr>
      </w:pPr>
      <w:r w:rsidRPr="00CD5BBB">
        <w:rPr>
          <w:b/>
          <w:i/>
        </w:rPr>
        <w:t xml:space="preserve">specified list of autoimmune diseases means: </w:t>
      </w:r>
    </w:p>
    <w:p w:rsidR="00CD5BBB" w:rsidRDefault="00CD5BBB" w:rsidP="00CD5BBB">
      <w:pPr>
        <w:pStyle w:val="SH4"/>
      </w:pPr>
      <w:r>
        <w:t xml:space="preserve">inflammatory bowel disease; </w:t>
      </w:r>
    </w:p>
    <w:p w:rsidR="00CD5BBB" w:rsidRDefault="00CD5BBB" w:rsidP="00CD5BBB">
      <w:pPr>
        <w:pStyle w:val="SH4"/>
      </w:pPr>
      <w:r>
        <w:t>rheumatoid arthritis; or</w:t>
      </w:r>
    </w:p>
    <w:p w:rsidR="00CD5BBB" w:rsidRDefault="00CD5BBB" w:rsidP="00CD5BBB">
      <w:pPr>
        <w:pStyle w:val="SH4"/>
      </w:pPr>
      <w:proofErr w:type="gramStart"/>
      <w:r>
        <w:t>systemic</w:t>
      </w:r>
      <w:proofErr w:type="gramEnd"/>
      <w:r>
        <w:t xml:space="preserve"> lupus erythematosus.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B47C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47CC">
            <w:rPr>
              <w:bCs/>
              <w:i/>
              <w:sz w:val="18"/>
              <w:szCs w:val="18"/>
              <w:lang w:val="en-US"/>
            </w:rPr>
            <w:t>Shingles And</w:t>
          </w:r>
          <w:r w:rsidRPr="004B47CC">
            <w:rPr>
              <w:i/>
              <w:sz w:val="18"/>
              <w:szCs w:val="18"/>
            </w:rPr>
            <w:t xml:space="preserve"> </w:t>
          </w:r>
          <w:proofErr w:type="spellStart"/>
          <w:r w:rsidRPr="004B47CC">
            <w:rPr>
              <w:i/>
              <w:sz w:val="18"/>
              <w:szCs w:val="18"/>
            </w:rPr>
            <w:t>Postherpetic</w:t>
          </w:r>
          <w:proofErr w:type="spellEnd"/>
          <w:r w:rsidRPr="004B47CC">
            <w:rPr>
              <w:i/>
              <w:sz w:val="18"/>
              <w:szCs w:val="18"/>
            </w:rPr>
            <w:t xml:space="preserve"> Neuralgia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B47CC">
            <w:rPr>
              <w:i/>
              <w:sz w:val="18"/>
              <w:szCs w:val="18"/>
            </w:rPr>
            <w:t>28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B47CC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D3E3B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D3E3B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B47C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47CC">
            <w:rPr>
              <w:bCs/>
              <w:i/>
              <w:sz w:val="18"/>
              <w:szCs w:val="18"/>
              <w:lang w:val="en-US"/>
            </w:rPr>
            <w:t>Shingles And</w:t>
          </w:r>
          <w:r w:rsidRPr="004B47CC">
            <w:rPr>
              <w:i/>
              <w:sz w:val="18"/>
              <w:szCs w:val="18"/>
            </w:rPr>
            <w:t xml:space="preserve"> </w:t>
          </w:r>
          <w:proofErr w:type="spellStart"/>
          <w:r w:rsidRPr="004B47CC">
            <w:rPr>
              <w:i/>
              <w:sz w:val="18"/>
              <w:szCs w:val="18"/>
            </w:rPr>
            <w:t>Postherpetic</w:t>
          </w:r>
          <w:proofErr w:type="spellEnd"/>
          <w:r w:rsidRPr="004B47CC">
            <w:rPr>
              <w:i/>
              <w:sz w:val="18"/>
              <w:szCs w:val="18"/>
            </w:rPr>
            <w:t xml:space="preserve"> Neuralgia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B47CC">
            <w:rPr>
              <w:i/>
              <w:sz w:val="18"/>
              <w:szCs w:val="18"/>
            </w:rPr>
            <w:t>28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B47CC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D3E3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D3E3B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6AF7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336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5CFF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B47CC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9F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6C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7EB2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07E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4596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4CF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5BBB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4099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38F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3E3B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7685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2023-04-18T04:59:00Z</dcterms:created>
  <dcterms:modified xsi:type="dcterms:W3CDTF">2023-04-24T03:51:00Z</dcterms:modified>
  <cp:category/>
  <cp:contentStatus/>
  <dc:language/>
  <cp:version/>
</cp:coreProperties>
</file>