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C24D46" w:rsidP="000D4972">
      <w:pPr>
        <w:pStyle w:val="Plainheader"/>
      </w:pPr>
      <w:bookmarkStart w:id="0" w:name="SoP_Name_Title"/>
      <w:r>
        <w:t>COLORECTAL ADENOMA</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820E45">
        <w:t>16</w:t>
      </w:r>
      <w:bookmarkEnd w:id="1"/>
      <w:r w:rsidRPr="00024911">
        <w:t xml:space="preserve"> of</w:t>
      </w:r>
      <w:r w:rsidR="00085567">
        <w:t xml:space="preserve"> </w:t>
      </w:r>
      <w:bookmarkStart w:id="2" w:name="year"/>
      <w:r w:rsidR="00C24D46">
        <w:t>202</w:t>
      </w:r>
      <w:r w:rsidR="007F05B9">
        <w:t>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D93DA9" w:rsidRDefault="00F67B67" w:rsidP="00820E45">
      <w:pPr>
        <w:pStyle w:val="Plain"/>
        <w:tabs>
          <w:tab w:val="clear" w:pos="567"/>
          <w:tab w:val="left" w:pos="851"/>
        </w:tabs>
      </w:pPr>
      <w:r w:rsidRPr="007527C1">
        <w:t>Dated</w:t>
      </w:r>
      <w:r w:rsidR="007615E2">
        <w:tab/>
      </w:r>
      <w:r w:rsidR="00820E45">
        <w:t>24 December 2021</w:t>
      </w:r>
    </w:p>
    <w:p w:rsidR="00820E45" w:rsidRDefault="00820E45" w:rsidP="00820E45">
      <w:pPr>
        <w:pStyle w:val="Plain"/>
        <w:tabs>
          <w:tab w:val="clear" w:pos="567"/>
          <w:tab w:val="left" w:pos="851"/>
        </w:tabs>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C24D46">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F05B9" w:rsidRDefault="002A3436">
      <w:pPr>
        <w:pStyle w:val="TOC1"/>
        <w:rPr>
          <w:rFonts w:asciiTheme="minorHAnsi" w:eastAsiaTheme="minorEastAsia" w:hAnsiTheme="minorHAnsi" w:cstheme="minorBidi"/>
          <w:noProof/>
          <w:kern w:val="0"/>
          <w:sz w:val="22"/>
          <w:szCs w:val="22"/>
        </w:rPr>
      </w:pPr>
      <w:r>
        <w:fldChar w:fldCharType="begin"/>
      </w:r>
      <w:r>
        <w:instrText xml:space="preserve"> TOC \o "3-9" \t "Heading 1,1,Heading 2,2,ActHead 1,1,ActHead 2,2,NotesHeading 1,1,ENotesHeading 1,2,SubPart(CASA),2,LV 1,1,SH 1,1,SH Header,6" </w:instrText>
      </w:r>
      <w:r>
        <w:fldChar w:fldCharType="separate"/>
      </w:r>
      <w:r w:rsidR="007F05B9">
        <w:rPr>
          <w:noProof/>
        </w:rPr>
        <w:t>1</w:t>
      </w:r>
      <w:r w:rsidR="007F05B9">
        <w:rPr>
          <w:rFonts w:asciiTheme="minorHAnsi" w:eastAsiaTheme="minorEastAsia" w:hAnsiTheme="minorHAnsi" w:cstheme="minorBidi"/>
          <w:noProof/>
          <w:kern w:val="0"/>
          <w:sz w:val="22"/>
          <w:szCs w:val="22"/>
        </w:rPr>
        <w:tab/>
      </w:r>
      <w:r w:rsidR="007F05B9">
        <w:rPr>
          <w:noProof/>
        </w:rPr>
        <w:t>Name</w:t>
      </w:r>
      <w:r w:rsidR="007F05B9">
        <w:rPr>
          <w:noProof/>
        </w:rPr>
        <w:tab/>
      </w:r>
      <w:r w:rsidR="007F05B9">
        <w:rPr>
          <w:noProof/>
        </w:rPr>
        <w:fldChar w:fldCharType="begin"/>
      </w:r>
      <w:r w:rsidR="007F05B9">
        <w:rPr>
          <w:noProof/>
        </w:rPr>
        <w:instrText xml:space="preserve"> PAGEREF _Toc86919940 \h </w:instrText>
      </w:r>
      <w:r w:rsidR="007F05B9">
        <w:rPr>
          <w:noProof/>
        </w:rPr>
      </w:r>
      <w:r w:rsidR="007F05B9">
        <w:rPr>
          <w:noProof/>
        </w:rPr>
        <w:fldChar w:fldCharType="separate"/>
      </w:r>
      <w:r w:rsidR="004E7BA1">
        <w:rPr>
          <w:noProof/>
        </w:rPr>
        <w:t>3</w:t>
      </w:r>
      <w:r w:rsidR="007F05B9">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_Toc86919941 \h </w:instrText>
      </w:r>
      <w:r>
        <w:rPr>
          <w:noProof/>
        </w:rPr>
      </w:r>
      <w:r>
        <w:rPr>
          <w:noProof/>
        </w:rPr>
        <w:fldChar w:fldCharType="separate"/>
      </w:r>
      <w:r w:rsidR="004E7BA1">
        <w:rPr>
          <w:noProof/>
        </w:rPr>
        <w:t>3</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_Toc86919942 \h </w:instrText>
      </w:r>
      <w:r>
        <w:rPr>
          <w:noProof/>
        </w:rPr>
      </w:r>
      <w:r>
        <w:rPr>
          <w:noProof/>
        </w:rPr>
        <w:fldChar w:fldCharType="separate"/>
      </w:r>
      <w:r w:rsidR="004E7BA1">
        <w:rPr>
          <w:noProof/>
        </w:rPr>
        <w:t>3</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_Toc86919943 \h </w:instrText>
      </w:r>
      <w:r>
        <w:rPr>
          <w:noProof/>
        </w:rPr>
      </w:r>
      <w:r>
        <w:rPr>
          <w:noProof/>
        </w:rPr>
        <w:fldChar w:fldCharType="separate"/>
      </w:r>
      <w:r w:rsidR="004E7BA1">
        <w:rPr>
          <w:noProof/>
        </w:rPr>
        <w:t>3</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_Toc86919944 \h </w:instrText>
      </w:r>
      <w:r>
        <w:rPr>
          <w:noProof/>
        </w:rPr>
      </w:r>
      <w:r>
        <w:rPr>
          <w:noProof/>
        </w:rPr>
        <w:fldChar w:fldCharType="separate"/>
      </w:r>
      <w:r w:rsidR="004E7BA1">
        <w:rPr>
          <w:noProof/>
        </w:rPr>
        <w:t>3</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_Toc86919945 \h </w:instrText>
      </w:r>
      <w:r>
        <w:rPr>
          <w:noProof/>
        </w:rPr>
      </w:r>
      <w:r>
        <w:rPr>
          <w:noProof/>
        </w:rPr>
        <w:fldChar w:fldCharType="separate"/>
      </w:r>
      <w:r w:rsidR="004E7BA1">
        <w:rPr>
          <w:noProof/>
        </w:rPr>
        <w:t>3</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_Toc86919946 \h </w:instrText>
      </w:r>
      <w:r>
        <w:rPr>
          <w:noProof/>
        </w:rPr>
      </w:r>
      <w:r>
        <w:rPr>
          <w:noProof/>
        </w:rPr>
        <w:fldChar w:fldCharType="separate"/>
      </w:r>
      <w:r w:rsidR="004E7BA1">
        <w:rPr>
          <w:noProof/>
        </w:rPr>
        <w:t>3</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_Toc86919947 \h </w:instrText>
      </w:r>
      <w:r>
        <w:rPr>
          <w:noProof/>
        </w:rPr>
      </w:r>
      <w:r>
        <w:rPr>
          <w:noProof/>
        </w:rPr>
        <w:fldChar w:fldCharType="separate"/>
      </w:r>
      <w:r w:rsidR="004E7BA1">
        <w:rPr>
          <w:noProof/>
        </w:rPr>
        <w:t>4</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_Toc86919948 \h </w:instrText>
      </w:r>
      <w:r>
        <w:rPr>
          <w:noProof/>
        </w:rPr>
      </w:r>
      <w:r>
        <w:rPr>
          <w:noProof/>
        </w:rPr>
        <w:fldChar w:fldCharType="separate"/>
      </w:r>
      <w:r w:rsidR="004E7BA1">
        <w:rPr>
          <w:noProof/>
        </w:rPr>
        <w:t>4</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_Toc86919949 \h </w:instrText>
      </w:r>
      <w:r>
        <w:rPr>
          <w:noProof/>
        </w:rPr>
      </w:r>
      <w:r>
        <w:rPr>
          <w:noProof/>
        </w:rPr>
        <w:fldChar w:fldCharType="separate"/>
      </w:r>
      <w:r w:rsidR="004E7BA1">
        <w:rPr>
          <w:noProof/>
        </w:rPr>
        <w:t>5</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_Toc86919950 \h </w:instrText>
      </w:r>
      <w:r>
        <w:rPr>
          <w:noProof/>
        </w:rPr>
      </w:r>
      <w:r>
        <w:rPr>
          <w:noProof/>
        </w:rPr>
        <w:fldChar w:fldCharType="separate"/>
      </w:r>
      <w:r w:rsidR="004E7BA1">
        <w:rPr>
          <w:noProof/>
        </w:rPr>
        <w:t>6</w:t>
      </w:r>
      <w:r>
        <w:rPr>
          <w:noProof/>
        </w:rPr>
        <w:fldChar w:fldCharType="end"/>
      </w:r>
    </w:p>
    <w:p w:rsidR="007F05B9" w:rsidRDefault="007F05B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_Toc86919951 \h </w:instrText>
      </w:r>
      <w:r>
        <w:rPr>
          <w:noProof/>
        </w:rPr>
      </w:r>
      <w:r>
        <w:rPr>
          <w:noProof/>
        </w:rPr>
        <w:fldChar w:fldCharType="separate"/>
      </w:r>
      <w:r w:rsidR="004E7BA1">
        <w:rPr>
          <w:noProof/>
        </w:rPr>
        <w:t>7</w:t>
      </w:r>
      <w:r>
        <w:rPr>
          <w:noProof/>
        </w:rPr>
        <w:fldChar w:fldCharType="end"/>
      </w:r>
    </w:p>
    <w:p w:rsidR="007F05B9" w:rsidRDefault="007F05B9">
      <w:pPr>
        <w:pStyle w:val="TOC1"/>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_Toc86919952 \h </w:instrText>
      </w:r>
      <w:r>
        <w:rPr>
          <w:noProof/>
        </w:rPr>
      </w:r>
      <w:r>
        <w:rPr>
          <w:noProof/>
        </w:rPr>
        <w:fldChar w:fldCharType="separate"/>
      </w:r>
      <w:r w:rsidR="004E7BA1">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D64718">
      <w:pPr>
        <w:pStyle w:val="LV1"/>
      </w:pPr>
      <w:bookmarkStart w:id="4" w:name="_Toc86919940"/>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465FEE">
        <w:rPr>
          <w:i/>
        </w:rPr>
        <w:t>colorectal adenoma</w:t>
      </w:r>
      <w:bookmarkEnd w:id="6"/>
      <w:r w:rsidR="00E55F66" w:rsidRPr="00F97A62">
        <w:t xml:space="preserve"> </w:t>
      </w:r>
      <w:r w:rsidR="00997416">
        <w:rPr>
          <w:i/>
        </w:rPr>
        <w:t xml:space="preserve">(Balance of Probabilities) </w:t>
      </w:r>
      <w:r w:rsidR="00E55F66" w:rsidRPr="00F97A62">
        <w:t xml:space="preserve">(No. </w:t>
      </w:r>
      <w:bookmarkStart w:id="7" w:name="_GoBack"/>
      <w:r w:rsidR="00820E45">
        <w:t>16</w:t>
      </w:r>
      <w:r w:rsidR="00085567">
        <w:t xml:space="preserve"> </w:t>
      </w:r>
      <w:r w:rsidR="00E55F66" w:rsidRPr="00F97A62">
        <w:t>of</w:t>
      </w:r>
      <w:r w:rsidR="00085567">
        <w:t xml:space="preserve"> </w:t>
      </w:r>
      <w:r w:rsidR="00820E45">
        <w:t>2022</w:t>
      </w:r>
      <w:r w:rsidR="00E55F66" w:rsidRPr="00F97A62">
        <w:t>)</w:t>
      </w:r>
      <w:r w:rsidRPr="00F97A62">
        <w:t>.</w:t>
      </w:r>
      <w:bookmarkEnd w:id="7"/>
    </w:p>
    <w:p w:rsidR="00F67B67" w:rsidRPr="00684C0E" w:rsidRDefault="00F67B67" w:rsidP="00D64718">
      <w:pPr>
        <w:pStyle w:val="LV1"/>
      </w:pPr>
      <w:bookmarkStart w:id="8" w:name="_Toc86919941"/>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820E45">
        <w:t>31 January 2022</w:t>
      </w:r>
      <w:r w:rsidR="00F67B67" w:rsidRPr="007527C1">
        <w:t>.</w:t>
      </w:r>
    </w:p>
    <w:p w:rsidR="00F67B67" w:rsidRPr="00684C0E" w:rsidRDefault="00F67B67" w:rsidP="00D64718">
      <w:pPr>
        <w:pStyle w:val="LV1"/>
      </w:pPr>
      <w:bookmarkStart w:id="9" w:name="_Toc86919942"/>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2B76B7">
      <w:pPr>
        <w:pStyle w:val="LV1"/>
      </w:pPr>
      <w:bookmarkStart w:id="10" w:name="_Toc86919943"/>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465FEE" w:rsidRPr="00465FEE">
        <w:t>colorectal adenoma</w:t>
      </w:r>
      <w:r w:rsidRPr="00DA3996">
        <w:t xml:space="preserve"> No. </w:t>
      </w:r>
      <w:r w:rsidR="00465FEE">
        <w:t>36</w:t>
      </w:r>
      <w:r w:rsidRPr="00DA3996">
        <w:t xml:space="preserve"> of </w:t>
      </w:r>
      <w:r w:rsidR="00465FEE">
        <w:t>2013</w:t>
      </w:r>
      <w:r>
        <w:t xml:space="preserve"> </w:t>
      </w:r>
      <w:r w:rsidRPr="00786DAE">
        <w:t xml:space="preserve">(Federal Register of Legislation No. </w:t>
      </w:r>
      <w:r w:rsidR="00465FEE" w:rsidRPr="00465FEE">
        <w:t>F2013L01141</w:t>
      </w:r>
      <w:r w:rsidRPr="00786DAE">
        <w:t xml:space="preserve">) </w:t>
      </w:r>
      <w:r w:rsidRPr="00DA3996">
        <w:t>made under subsectio</w:t>
      </w:r>
      <w:r w:rsidR="00465FEE">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D64718">
      <w:pPr>
        <w:pStyle w:val="LV1"/>
      </w:pPr>
      <w:bookmarkStart w:id="11" w:name="_Toc86919944"/>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D64718">
      <w:pPr>
        <w:pStyle w:val="LV1"/>
      </w:pPr>
      <w:bookmarkStart w:id="12" w:name="_Ref410129949"/>
      <w:bookmarkStart w:id="13" w:name="_Toc86919945"/>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D64718">
      <w:pPr>
        <w:pStyle w:val="LV1"/>
      </w:pPr>
      <w:bookmarkStart w:id="14" w:name="_Ref409687573"/>
      <w:bookmarkStart w:id="15" w:name="_Ref409687579"/>
      <w:bookmarkStart w:id="16" w:name="_Ref409687725"/>
      <w:bookmarkStart w:id="17" w:name="_Toc86919946"/>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465FEE" w:rsidRPr="00465FEE">
        <w:t>colorectal adenoma</w:t>
      </w:r>
      <w:r w:rsidR="00D5620B" w:rsidRPr="002F77A1">
        <w:t xml:space="preserve"> </w:t>
      </w:r>
      <w:r w:rsidRPr="002F77A1">
        <w:t>and death</w:t>
      </w:r>
      <w:r w:rsidRPr="00D5620B">
        <w:t xml:space="preserve"> from</w:t>
      </w:r>
      <w:r w:rsidR="002F77A1">
        <w:t xml:space="preserve"> </w:t>
      </w:r>
      <w:r w:rsidR="00465FEE" w:rsidRPr="00465FEE">
        <w:t>colorectal adenoma</w:t>
      </w:r>
      <w:r w:rsidRPr="00D5620B">
        <w:t>.</w:t>
      </w:r>
      <w:bookmarkEnd w:id="18"/>
    </w:p>
    <w:p w:rsidR="00215860" w:rsidRPr="007142FB" w:rsidRDefault="00215860" w:rsidP="0083517B">
      <w:pPr>
        <w:pStyle w:val="LVtext"/>
      </w:pPr>
      <w:r w:rsidRPr="007142FB">
        <w:t>Meaning of</w:t>
      </w:r>
      <w:r w:rsidR="00D60FC8" w:rsidRPr="007142FB">
        <w:t xml:space="preserve"> </w:t>
      </w:r>
      <w:r w:rsidR="00465FEE" w:rsidRPr="00465FEE">
        <w:rPr>
          <w:b/>
        </w:rPr>
        <w:t>colorectal adenoma</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465FEE" w:rsidRPr="00465FEE">
        <w:t>colorectal adenoma</w:t>
      </w:r>
      <w:r w:rsidRPr="00237BAF">
        <w:t>:</w:t>
      </w:r>
      <w:bookmarkEnd w:id="19"/>
    </w:p>
    <w:bookmarkEnd w:id="20"/>
    <w:p w:rsidR="00A660F1" w:rsidRPr="008E76DC" w:rsidRDefault="00A660F1" w:rsidP="00A660F1">
      <w:pPr>
        <w:pStyle w:val="LV3"/>
      </w:pPr>
      <w:r>
        <w:t xml:space="preserve">means </w:t>
      </w:r>
      <w:r w:rsidR="005A5153">
        <w:t xml:space="preserve">a </w:t>
      </w:r>
      <w:r w:rsidRPr="00BD7F86">
        <w:t>benign neoplasm arising from the epithelial cells of the colorectum</w:t>
      </w:r>
      <w:r w:rsidRPr="008E76DC">
        <w:t>; and</w:t>
      </w:r>
    </w:p>
    <w:p w:rsidR="0065196D" w:rsidRDefault="00A660F1" w:rsidP="00A660F1">
      <w:pPr>
        <w:pStyle w:val="LV3"/>
      </w:pPr>
      <w:r w:rsidRPr="008E76DC">
        <w:t>includes</w:t>
      </w:r>
      <w:r w:rsidR="0065196D">
        <w:t>:</w:t>
      </w:r>
    </w:p>
    <w:p w:rsidR="0065196D" w:rsidRDefault="00A660F1" w:rsidP="002B76B7">
      <w:pPr>
        <w:pStyle w:val="LV4"/>
      </w:pPr>
      <w:r w:rsidRPr="00BD7F86">
        <w:t xml:space="preserve">adenomatous </w:t>
      </w:r>
      <w:r w:rsidR="005A5153">
        <w:t>polyp</w:t>
      </w:r>
      <w:r w:rsidR="0065196D">
        <w:t>;</w:t>
      </w:r>
    </w:p>
    <w:p w:rsidR="0065196D" w:rsidRDefault="005A5153" w:rsidP="002B76B7">
      <w:pPr>
        <w:pStyle w:val="LV4"/>
      </w:pPr>
      <w:r>
        <w:t>sessile serrated adenoma</w:t>
      </w:r>
      <w:r w:rsidR="0065196D">
        <w:t>;</w:t>
      </w:r>
      <w:r w:rsidR="00A660F1" w:rsidRPr="00BD7F86">
        <w:t xml:space="preserve"> and </w:t>
      </w:r>
    </w:p>
    <w:p w:rsidR="00A660F1" w:rsidRDefault="00A660F1" w:rsidP="002B76B7">
      <w:pPr>
        <w:pStyle w:val="LV4"/>
      </w:pPr>
      <w:r w:rsidRPr="00BD7F86">
        <w:t>traditional serrated adenoma</w:t>
      </w:r>
      <w:r>
        <w:t>; and</w:t>
      </w:r>
    </w:p>
    <w:p w:rsidR="0065196D" w:rsidRDefault="00A660F1" w:rsidP="00A660F1">
      <w:pPr>
        <w:pStyle w:val="LV3"/>
      </w:pPr>
      <w:r w:rsidRPr="008E76DC">
        <w:t>excludes</w:t>
      </w:r>
      <w:r w:rsidR="007112B6">
        <w:t>:</w:t>
      </w:r>
    </w:p>
    <w:p w:rsidR="0065196D" w:rsidRDefault="00A660F1" w:rsidP="002B76B7">
      <w:pPr>
        <w:pStyle w:val="LV4"/>
      </w:pPr>
      <w:r w:rsidRPr="00BD7F86">
        <w:t>benign neoplasms of the anus and anal canal</w:t>
      </w:r>
      <w:r w:rsidR="0065196D">
        <w:t>;</w:t>
      </w:r>
    </w:p>
    <w:p w:rsidR="0065196D" w:rsidRDefault="00A660F1" w:rsidP="002B76B7">
      <w:pPr>
        <w:pStyle w:val="LV4"/>
      </w:pPr>
      <w:r w:rsidRPr="00BD7F86">
        <w:t>familial adenomatous polyposis</w:t>
      </w:r>
      <w:r w:rsidR="0065196D">
        <w:t>;</w:t>
      </w:r>
    </w:p>
    <w:p w:rsidR="0065196D" w:rsidRDefault="00A660F1" w:rsidP="002B76B7">
      <w:pPr>
        <w:pStyle w:val="LV4"/>
      </w:pPr>
      <w:r w:rsidRPr="00BD7F86">
        <w:lastRenderedPageBreak/>
        <w:t>non-neoplastic polyps of the colon</w:t>
      </w:r>
      <w:r w:rsidR="0065196D">
        <w:t>;</w:t>
      </w:r>
    </w:p>
    <w:p w:rsidR="0065196D" w:rsidRDefault="00A660F1" w:rsidP="002B76B7">
      <w:pPr>
        <w:pStyle w:val="LV4"/>
      </w:pPr>
      <w:proofErr w:type="spellStart"/>
      <w:r w:rsidRPr="00BD7F86">
        <w:t>nonepithelial</w:t>
      </w:r>
      <w:proofErr w:type="spellEnd"/>
      <w:r w:rsidRPr="00BD7F86">
        <w:t xml:space="preserve"> neoplasms of the colon</w:t>
      </w:r>
      <w:r w:rsidR="0065196D">
        <w:t>;</w:t>
      </w:r>
      <w:r w:rsidRPr="00BD7F86">
        <w:t xml:space="preserve"> and </w:t>
      </w:r>
    </w:p>
    <w:p w:rsidR="00A660F1" w:rsidRDefault="00A660F1" w:rsidP="002B76B7">
      <w:pPr>
        <w:pStyle w:val="LV4"/>
      </w:pPr>
      <w:proofErr w:type="gramStart"/>
      <w:r w:rsidRPr="00BD7F86">
        <w:t>non-polypoid</w:t>
      </w:r>
      <w:proofErr w:type="gramEnd"/>
      <w:r w:rsidRPr="00BD7F86">
        <w:t xml:space="preserve"> dysplasia</w:t>
      </w:r>
      <w:r w:rsidRPr="008E76DC">
        <w:t>.</w:t>
      </w:r>
    </w:p>
    <w:p w:rsidR="008F572A" w:rsidRPr="00237BAF" w:rsidRDefault="000D4972" w:rsidP="00A660F1">
      <w:pPr>
        <w:pStyle w:val="LV2"/>
      </w:pPr>
      <w:r w:rsidRPr="00237BAF">
        <w:t xml:space="preserve">While </w:t>
      </w:r>
      <w:r w:rsidR="00465FEE" w:rsidRPr="00465FEE">
        <w:t>colorectal adenoma</w:t>
      </w:r>
      <w:r>
        <w:t xml:space="preserve"> </w:t>
      </w:r>
      <w:r w:rsidRPr="00237BAF">
        <w:t>attracts ICD</w:t>
      </w:r>
      <w:r w:rsidRPr="00237BAF">
        <w:noBreakHyphen/>
        <w:t>10</w:t>
      </w:r>
      <w:r w:rsidRPr="00237BAF">
        <w:noBreakHyphen/>
        <w:t xml:space="preserve">AM </w:t>
      </w:r>
      <w:r w:rsidRPr="00EB2BC4">
        <w:t xml:space="preserve">code </w:t>
      </w:r>
      <w:r w:rsidR="00F66FDD" w:rsidRPr="00BD7F86">
        <w:t>D12.0</w:t>
      </w:r>
      <w:r w:rsidR="0065196D">
        <w:t xml:space="preserve">, D12.1, D12.2, D12.3, D12.4, </w:t>
      </w:r>
      <w:r w:rsidR="00F66FDD" w:rsidRPr="00BD7F86">
        <w:t>D12.5, D12.7 or D12.8</w:t>
      </w:r>
      <w:r w:rsidRPr="00EB2BC4">
        <w:t>,</w:t>
      </w:r>
      <w:r w:rsidRPr="00237BAF">
        <w:t xml:space="preserve"> in applying this Statement of Principles the </w:t>
      </w:r>
      <w:r w:rsidRPr="00D5620B">
        <w:t xml:space="preserve">meaning of </w:t>
      </w:r>
      <w:r w:rsidR="00465FEE" w:rsidRPr="00465FEE">
        <w:t>colorectal adenoma</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465FEE" w:rsidRPr="00465FEE">
        <w:rPr>
          <w:b/>
        </w:rPr>
        <w:t>colorectal adenoma</w:t>
      </w:r>
    </w:p>
    <w:p w:rsidR="008F572A" w:rsidRPr="00237BAF" w:rsidRDefault="008F572A" w:rsidP="006D25AE">
      <w:pPr>
        <w:pStyle w:val="LV2"/>
      </w:pPr>
      <w:r w:rsidRPr="00237BAF">
        <w:t xml:space="preserve">For the purposes of this Statement of </w:t>
      </w:r>
      <w:r w:rsidR="00D5620B">
        <w:t xml:space="preserve">Principles, </w:t>
      </w:r>
      <w:r w:rsidR="00465FEE" w:rsidRPr="00465FEE">
        <w:t>colorectal adenoma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465FEE" w:rsidRPr="00465FEE">
        <w:t>colorectal adenoma</w:t>
      </w:r>
      <w:r w:rsidRPr="00D5620B">
        <w:t>.</w:t>
      </w:r>
    </w:p>
    <w:p w:rsidR="007C7DEE" w:rsidRPr="00046E67" w:rsidRDefault="00046E67" w:rsidP="006D25AE">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626">
        <w:t>-</w:t>
      </w:r>
      <w:r w:rsidR="00D32F71">
        <w:t xml:space="preserve"> </w:t>
      </w:r>
      <w:r w:rsidR="00885EAB" w:rsidRPr="00046E67">
        <w:t>Dictionary</w:t>
      </w:r>
      <w:r w:rsidR="007E43F0">
        <w:t>.</w:t>
      </w:r>
    </w:p>
    <w:p w:rsidR="007C7DEE" w:rsidRPr="00A20CA1" w:rsidRDefault="007C7DEE" w:rsidP="00D64718">
      <w:pPr>
        <w:pStyle w:val="LV1"/>
      </w:pPr>
      <w:bookmarkStart w:id="21" w:name="_Toc86919947"/>
      <w:r w:rsidRPr="00A20CA1">
        <w:t>Basis for determining the factors</w:t>
      </w:r>
      <w:bookmarkEnd w:id="21"/>
    </w:p>
    <w:p w:rsidR="007C7DEE" w:rsidRPr="00237BAF" w:rsidRDefault="007C7DEE" w:rsidP="006D25AE">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465FEE" w:rsidRPr="00465FEE">
        <w:t>colorectal adenoma</w:t>
      </w:r>
      <w:r w:rsidR="007A3989">
        <w:t xml:space="preserve"> </w:t>
      </w:r>
      <w:r w:rsidRPr="00D5620B">
        <w:t>and death from</w:t>
      </w:r>
      <w:r w:rsidR="007A3989">
        <w:t xml:space="preserve"> </w:t>
      </w:r>
      <w:r w:rsidR="00465FEE" w:rsidRPr="00465FEE">
        <w:t>colorectal adenoma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F14626">
        <w:t>-</w:t>
      </w:r>
      <w:r>
        <w:t xml:space="preserve"> </w:t>
      </w:r>
      <w:r w:rsidRPr="00046E67">
        <w:t>Dictionary</w:t>
      </w:r>
      <w:r>
        <w:t>.</w:t>
      </w:r>
    </w:p>
    <w:p w:rsidR="007C7DEE" w:rsidRPr="00301C54" w:rsidRDefault="007C7DEE" w:rsidP="00D64718">
      <w:pPr>
        <w:pStyle w:val="LV1"/>
      </w:pPr>
      <w:bookmarkStart w:id="22" w:name="_Ref411946955"/>
      <w:bookmarkStart w:id="23" w:name="_Ref411946997"/>
      <w:bookmarkStart w:id="24" w:name="_Ref412032503"/>
      <w:bookmarkStart w:id="25" w:name="_Toc86919948"/>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465FEE" w:rsidRPr="00465FEE">
        <w:t>colorectal adenoma</w:t>
      </w:r>
      <w:r w:rsidR="007A3989">
        <w:t xml:space="preserve"> </w:t>
      </w:r>
      <w:r w:rsidR="007C7DEE" w:rsidRPr="00AA6D8B">
        <w:t xml:space="preserve">or death from </w:t>
      </w:r>
      <w:r w:rsidR="00465FEE" w:rsidRPr="00465FEE">
        <w:t>colorectal adenoma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F14626" w:rsidRDefault="00F14626" w:rsidP="00F14626">
      <w:pPr>
        <w:pStyle w:val="LV2"/>
      </w:pPr>
      <w:bookmarkStart w:id="27" w:name="_Ref402530260"/>
      <w:bookmarkStart w:id="28" w:name="_Ref409598844"/>
      <w:r w:rsidRPr="00BD7F86">
        <w:t>having smoked tobacco products:</w:t>
      </w:r>
    </w:p>
    <w:p w:rsidR="00F14626" w:rsidRDefault="00F14626" w:rsidP="00F14626">
      <w:pPr>
        <w:pStyle w:val="LV3"/>
      </w:pPr>
      <w:r w:rsidRPr="00BD7F86">
        <w:t xml:space="preserve">in an amount of at least </w:t>
      </w:r>
      <w:r>
        <w:t>20</w:t>
      </w:r>
      <w:r w:rsidRPr="00BD7F86">
        <w:t xml:space="preserve"> pack-years before the clinical onset of colorectal adenoma; and</w:t>
      </w:r>
    </w:p>
    <w:p w:rsidR="00F14626" w:rsidRDefault="00F14626" w:rsidP="00F14626">
      <w:pPr>
        <w:pStyle w:val="LV3"/>
      </w:pPr>
      <w:r w:rsidRPr="00BD7F86">
        <w:t xml:space="preserve">commencing at least </w:t>
      </w:r>
      <w:r w:rsidR="00BE6283">
        <w:t>5</w:t>
      </w:r>
      <w:r w:rsidRPr="00BD7F86">
        <w:t xml:space="preserve"> years before the clinical onset of colorectal adenoma; and</w:t>
      </w:r>
    </w:p>
    <w:p w:rsidR="00F14626" w:rsidRDefault="00F14626" w:rsidP="00F14626">
      <w:pPr>
        <w:pStyle w:val="LV2"/>
        <w:numPr>
          <w:ilvl w:val="0"/>
          <w:numId w:val="0"/>
        </w:numPr>
        <w:ind w:left="1418"/>
      </w:pPr>
      <w:proofErr w:type="gramStart"/>
      <w:r w:rsidRPr="00BD7F86">
        <w:t>if</w:t>
      </w:r>
      <w:proofErr w:type="gramEnd"/>
      <w:r w:rsidRPr="00BD7F86">
        <w:t xml:space="preserve"> smoking has ceased before the clinical onset of colorectal adenoma, then that onset occurred within </w:t>
      </w:r>
      <w:r w:rsidR="00BE6283">
        <w:t>15</w:t>
      </w:r>
      <w:r>
        <w:t xml:space="preserve"> </w:t>
      </w:r>
      <w:r w:rsidR="005A5153">
        <w:t>years of cessation;</w:t>
      </w:r>
    </w:p>
    <w:p w:rsidR="00F14626" w:rsidRDefault="00F14626" w:rsidP="00F14626">
      <w:pPr>
        <w:pStyle w:val="Note2"/>
      </w:pPr>
      <w:r>
        <w:t xml:space="preserve">Note: </w:t>
      </w:r>
      <w:r w:rsidRPr="00BD7F86">
        <w:rPr>
          <w:b/>
          <w:i/>
        </w:rPr>
        <w:t>one pack-year</w:t>
      </w:r>
      <w:r w:rsidRPr="00BD7F86">
        <w:t xml:space="preserve"> is defined in the Schedule 1 - Dictionary.</w:t>
      </w:r>
    </w:p>
    <w:p w:rsidR="00F14626" w:rsidRDefault="00636E3C" w:rsidP="000E2798">
      <w:pPr>
        <w:pStyle w:val="LV2"/>
      </w:pPr>
      <w:r>
        <w:lastRenderedPageBreak/>
        <w:t>consuming</w:t>
      </w:r>
      <w:r w:rsidR="00F14626" w:rsidRPr="00DB6995">
        <w:t xml:space="preserve"> at least </w:t>
      </w:r>
      <w:r w:rsidR="000E2798">
        <w:t>500</w:t>
      </w:r>
      <w:r w:rsidR="00F14626" w:rsidRPr="00DB6995">
        <w:t xml:space="preserve"> kilograms of alcohol before the clinical onset of colorectal adenoma;</w:t>
      </w:r>
    </w:p>
    <w:p w:rsidR="00A56630" w:rsidRDefault="00F14626" w:rsidP="00EB52C6">
      <w:pPr>
        <w:pStyle w:val="Note2"/>
        <w:ind w:left="1843" w:hanging="425"/>
      </w:pPr>
      <w:r>
        <w:t xml:space="preserve">Note: </w:t>
      </w:r>
      <w:r w:rsidRPr="00DB6995">
        <w:t>Alcohol consumption is calculated utilising the Australian Standard of 10 grams of alcohol per standard alcoholic drink.</w:t>
      </w:r>
    </w:p>
    <w:p w:rsidR="007B6699" w:rsidRDefault="007B6699" w:rsidP="007B6699">
      <w:pPr>
        <w:pStyle w:val="LV2"/>
      </w:pPr>
      <w:r w:rsidRPr="007B6699">
        <w:t xml:space="preserve">being obese for at least 10 years within the 30 years before the clinical onset of </w:t>
      </w:r>
      <w:r>
        <w:t>colorectal adenoma</w:t>
      </w:r>
      <w:r w:rsidRPr="007B6699">
        <w:t>;</w:t>
      </w:r>
    </w:p>
    <w:p w:rsidR="007B6699" w:rsidRDefault="007B6699" w:rsidP="007B6699">
      <w:pPr>
        <w:pStyle w:val="Note2"/>
      </w:pPr>
      <w:r>
        <w:t xml:space="preserve">Note: </w:t>
      </w:r>
      <w:r w:rsidRPr="00E941CE">
        <w:rPr>
          <w:b/>
          <w:i/>
        </w:rPr>
        <w:t>being obese</w:t>
      </w:r>
      <w:r w:rsidRPr="00E941CE">
        <w:t xml:space="preserve"> is defined in the Schedule 1 - Dictionary.</w:t>
      </w:r>
    </w:p>
    <w:p w:rsidR="00F14626" w:rsidRDefault="00F14626" w:rsidP="00F14626">
      <w:pPr>
        <w:pStyle w:val="LV2"/>
      </w:pPr>
      <w:r w:rsidRPr="00E20399">
        <w:t>having diabetes mellitus for at least 5 years before the clinical onset of colorectal adenoma;</w:t>
      </w:r>
    </w:p>
    <w:p w:rsidR="00526BEF" w:rsidRDefault="00526BEF" w:rsidP="006D25AE">
      <w:pPr>
        <w:pStyle w:val="LV2"/>
      </w:pPr>
      <w:r w:rsidRPr="00B66FBE">
        <w:t>inability to consume an average of</w:t>
      </w:r>
      <w:r w:rsidR="00D20602">
        <w:t xml:space="preserve"> at least</w:t>
      </w:r>
      <w:r w:rsidRPr="00B66FBE">
        <w:t xml:space="preserve"> 20 grams </w:t>
      </w:r>
      <w:r w:rsidR="00D20602">
        <w:t xml:space="preserve">per day </w:t>
      </w:r>
      <w:r w:rsidRPr="00B66FBE">
        <w:t>of fibre in food</w:t>
      </w:r>
      <w:r w:rsidR="00557436">
        <w:t>,</w:t>
      </w:r>
      <w:r w:rsidRPr="00B66FBE">
        <w:t xml:space="preserve"> for at least 5 consecutive years within the 10 years before the clinical onset of colorectal adenoma;</w:t>
      </w:r>
    </w:p>
    <w:p w:rsidR="00526BEF" w:rsidRDefault="00526BEF" w:rsidP="006D25AE">
      <w:pPr>
        <w:pStyle w:val="Note2"/>
      </w:pPr>
      <w:r>
        <w:t xml:space="preserve">Note: </w:t>
      </w:r>
      <w:r w:rsidRPr="00B66FBE">
        <w:rPr>
          <w:b/>
          <w:i/>
        </w:rPr>
        <w:t>fibre in food</w:t>
      </w:r>
      <w:r w:rsidRPr="00B66FBE">
        <w:t xml:space="preserve"> is defined in the Schedule 1 - Dictionary.</w:t>
      </w:r>
    </w:p>
    <w:p w:rsidR="00EB52C6" w:rsidRDefault="00EB52C6" w:rsidP="006D25AE">
      <w:pPr>
        <w:pStyle w:val="LV2"/>
      </w:pPr>
      <w:r>
        <w:t>for adenoma of the colon only:</w:t>
      </w:r>
    </w:p>
    <w:p w:rsidR="00EB52C6" w:rsidRDefault="00EB52C6" w:rsidP="006D25AE">
      <w:pPr>
        <w:pStyle w:val="LV3"/>
      </w:pPr>
      <w:r w:rsidRPr="00DB6995">
        <w:t>inability to undertake any physical activity greater than 3</w:t>
      </w:r>
      <w:r w:rsidR="0065196D">
        <w:t> </w:t>
      </w:r>
      <w:r w:rsidRPr="00DB6995">
        <w:t xml:space="preserve">METs for at least </w:t>
      </w:r>
      <w:r>
        <w:t>10</w:t>
      </w:r>
      <w:r w:rsidRPr="00DB6995">
        <w:t xml:space="preserve"> consecutive years within the 30 years before the clinical onset of </w:t>
      </w:r>
      <w:r>
        <w:t>adenoma of the colon</w:t>
      </w:r>
      <w:r w:rsidRPr="00DB6995">
        <w:t>;</w:t>
      </w:r>
    </w:p>
    <w:p w:rsidR="00EB52C6" w:rsidRDefault="00EB52C6" w:rsidP="006D25AE">
      <w:pPr>
        <w:pStyle w:val="Note1"/>
      </w:pPr>
      <w:r>
        <w:t xml:space="preserve">Note: </w:t>
      </w:r>
      <w:r>
        <w:rPr>
          <w:b/>
          <w:i/>
        </w:rPr>
        <w:t xml:space="preserve">adenoma of the colon </w:t>
      </w:r>
      <w:r>
        <w:t>and</w:t>
      </w:r>
      <w:r>
        <w:rPr>
          <w:b/>
          <w:i/>
        </w:rPr>
        <w:t xml:space="preserve"> </w:t>
      </w:r>
      <w:r w:rsidRPr="00DB6995">
        <w:rPr>
          <w:b/>
          <w:i/>
        </w:rPr>
        <w:t>MET</w:t>
      </w:r>
      <w:r w:rsidRPr="00DB6995">
        <w:t xml:space="preserve"> </w:t>
      </w:r>
      <w:r>
        <w:t>are</w:t>
      </w:r>
      <w:r w:rsidRPr="00DB6995">
        <w:t xml:space="preserve"> defined in the Schedule 1 - Dictionary.</w:t>
      </w:r>
    </w:p>
    <w:p w:rsidR="00EB52C6" w:rsidRDefault="00EB52C6" w:rsidP="006D25AE">
      <w:pPr>
        <w:pStyle w:val="LV3"/>
      </w:pPr>
      <w:r w:rsidRPr="0006258E">
        <w:t xml:space="preserve">consuming an average of at least 100 grams per day of red meat, for at least 5 years within the 10 years before the clinical onset of </w:t>
      </w:r>
      <w:r>
        <w:t>adenoma of the colon</w:t>
      </w:r>
      <w:r w:rsidRPr="0006258E">
        <w:t>;</w:t>
      </w:r>
    </w:p>
    <w:p w:rsidR="00EB52C6" w:rsidRDefault="00EB52C6" w:rsidP="006D25AE">
      <w:pPr>
        <w:pStyle w:val="Note1"/>
      </w:pPr>
      <w:r>
        <w:t xml:space="preserve">Note: </w:t>
      </w:r>
      <w:r>
        <w:rPr>
          <w:b/>
          <w:i/>
        </w:rPr>
        <w:t xml:space="preserve">adenoma of the colon </w:t>
      </w:r>
      <w:r>
        <w:t xml:space="preserve">and </w:t>
      </w:r>
      <w:r w:rsidRPr="00C62BF7">
        <w:rPr>
          <w:b/>
          <w:i/>
        </w:rPr>
        <w:t>red meat</w:t>
      </w:r>
      <w:r>
        <w:t xml:space="preserve"> are</w:t>
      </w:r>
      <w:r w:rsidRPr="00C62BF7">
        <w:t xml:space="preserve"> defined in the Schedule 1 - Dictionary.</w:t>
      </w:r>
    </w:p>
    <w:p w:rsidR="00EB52C6" w:rsidRDefault="00EB52C6" w:rsidP="006D25AE">
      <w:pPr>
        <w:pStyle w:val="LV3"/>
      </w:pPr>
      <w:r w:rsidRPr="00A56630">
        <w:t xml:space="preserve">consuming an average of at least 25 grams per day of processed meat product, for at least 5 years within the 10 years before the clinical onset of </w:t>
      </w:r>
      <w:r>
        <w:t>adenoma of the colon</w:t>
      </w:r>
      <w:r w:rsidRPr="00A56630">
        <w:t>;</w:t>
      </w:r>
    </w:p>
    <w:p w:rsidR="00EB52C6" w:rsidRDefault="00EB52C6" w:rsidP="00EB52C6">
      <w:pPr>
        <w:pStyle w:val="Note1"/>
        <w:ind w:left="2410" w:hanging="425"/>
      </w:pPr>
      <w:r w:rsidRPr="00A56630">
        <w:t xml:space="preserve">Note: </w:t>
      </w:r>
      <w:r>
        <w:rPr>
          <w:b/>
          <w:i/>
        </w:rPr>
        <w:t xml:space="preserve">adenoma of the colon </w:t>
      </w:r>
      <w:r>
        <w:t>and</w:t>
      </w:r>
      <w:r w:rsidRPr="00A56630">
        <w:t xml:space="preserve"> </w:t>
      </w:r>
      <w:r w:rsidRPr="00A56630">
        <w:rPr>
          <w:b/>
          <w:i/>
        </w:rPr>
        <w:t>processed meat product</w:t>
      </w:r>
      <w:r w:rsidRPr="00A56630">
        <w:t xml:space="preserve"> </w:t>
      </w:r>
      <w:r>
        <w:t>are</w:t>
      </w:r>
      <w:r w:rsidRPr="00A56630">
        <w:t xml:space="preserve"> defined in the Schedule</w:t>
      </w:r>
      <w:r>
        <w:t> </w:t>
      </w:r>
      <w:r w:rsidRPr="00A56630">
        <w:t>1</w:t>
      </w:r>
      <w:r>
        <w:t> </w:t>
      </w:r>
      <w:r w:rsidRPr="00A56630">
        <w:t>-</w:t>
      </w:r>
      <w:r>
        <w:t> </w:t>
      </w:r>
      <w:r w:rsidRPr="00A56630">
        <w:t>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465FEE" w:rsidRPr="00465FEE">
        <w:t>colorectal adenoma</w:t>
      </w:r>
      <w:r w:rsidR="00D5620B" w:rsidRPr="008D1B8B">
        <w:t>.</w:t>
      </w:r>
      <w:bookmarkEnd w:id="28"/>
    </w:p>
    <w:p w:rsidR="000C21A3" w:rsidRPr="00684C0E" w:rsidRDefault="00D32F71" w:rsidP="00D64718">
      <w:pPr>
        <w:pStyle w:val="LV1"/>
      </w:pPr>
      <w:bookmarkStart w:id="29" w:name="_Toc86919949"/>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B13899">
        <w:t>7</w:t>
      </w:r>
      <w:r w:rsidR="00FF1D47">
        <w:t>)</w:t>
      </w:r>
      <w:r w:rsidR="00181048">
        <w:t xml:space="preserve"> </w:t>
      </w:r>
      <w:r w:rsidRPr="00187DE1">
        <w:t>appl</w:t>
      </w:r>
      <w:r w:rsidR="000D4972">
        <w:t>ies</w:t>
      </w:r>
      <w:r w:rsidRPr="00187DE1">
        <w:t xml:space="preserve"> only to material contribution to, or aggravation of, </w:t>
      </w:r>
      <w:r w:rsidR="00465FEE" w:rsidRPr="00465FEE">
        <w:t>colorectal adenoma</w:t>
      </w:r>
      <w:r w:rsidR="007A3989">
        <w:t xml:space="preserve"> </w:t>
      </w:r>
      <w:r w:rsidRPr="00187DE1">
        <w:t>where the person</w:t>
      </w:r>
      <w:r w:rsidR="008721B5">
        <w:t>'</w:t>
      </w:r>
      <w:r w:rsidRPr="00187DE1">
        <w:t xml:space="preserve">s </w:t>
      </w:r>
      <w:r w:rsidR="00465FEE" w:rsidRPr="00465FEE">
        <w:t>colorectal adenoma</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D64718">
      <w:pPr>
        <w:pStyle w:val="LV1"/>
      </w:pPr>
      <w:bookmarkStart w:id="31" w:name="_Toc86919950"/>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8691995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86919952"/>
      <w:r w:rsidRPr="00D97BB3">
        <w:t>Definitions</w:t>
      </w:r>
      <w:bookmarkEnd w:id="35"/>
      <w:bookmarkEnd w:id="36"/>
    </w:p>
    <w:p w:rsidR="00702C42" w:rsidRPr="00516768" w:rsidRDefault="00702C42" w:rsidP="00DF65CF">
      <w:pPr>
        <w:pStyle w:val="SH2"/>
      </w:pPr>
      <w:r w:rsidRPr="00516768">
        <w:t>In this instrument:</w:t>
      </w:r>
    </w:p>
    <w:p w:rsidR="007B7A9C" w:rsidRPr="007B7A9C" w:rsidRDefault="007B7A9C" w:rsidP="007B6699">
      <w:pPr>
        <w:pStyle w:val="SH3"/>
        <w:ind w:left="851" w:hanging="851"/>
      </w:pPr>
      <w:bookmarkStart w:id="37" w:name="_Ref402530810"/>
      <w:proofErr w:type="gramStart"/>
      <w:r w:rsidRPr="00AB165D">
        <w:rPr>
          <w:b/>
          <w:i/>
        </w:rPr>
        <w:t>adenoma</w:t>
      </w:r>
      <w:proofErr w:type="gramEnd"/>
      <w:r w:rsidRPr="00AB165D">
        <w:rPr>
          <w:b/>
          <w:i/>
        </w:rPr>
        <w:t xml:space="preserve"> of the colon</w:t>
      </w:r>
      <w:r w:rsidRPr="00AB165D">
        <w:t xml:space="preserve"> </w:t>
      </w:r>
      <w:r w:rsidR="007B6699" w:rsidRPr="007B6699">
        <w:t>means a benign epithelial neoplasm of the colon. Anatomically the colon is defined as extending from the caecum, including the ileocaecal junction and the vermiform appendix, to the sigmoid colon, not including the rectosigmoid junction.</w:t>
      </w:r>
    </w:p>
    <w:p w:rsidR="00CC3591" w:rsidRDefault="00CC3591" w:rsidP="00CC3591">
      <w:pPr>
        <w:pStyle w:val="SH3"/>
        <w:ind w:left="851" w:hanging="851"/>
      </w:pPr>
      <w:r w:rsidRPr="00CC3591">
        <w:rPr>
          <w:b/>
          <w:i/>
        </w:rPr>
        <w:t>being obese</w:t>
      </w:r>
      <w:r w:rsidRPr="00CC3591">
        <w:t xml:space="preserve"> means:</w:t>
      </w:r>
    </w:p>
    <w:p w:rsidR="00CC3591" w:rsidRDefault="00CC3591" w:rsidP="009F7B90">
      <w:pPr>
        <w:pStyle w:val="SH4"/>
      </w:pPr>
      <w:r>
        <w:t>having a Body Mass Index (BMI) of 30 or greater; or</w:t>
      </w:r>
    </w:p>
    <w:p w:rsidR="0065196D" w:rsidRDefault="0065196D" w:rsidP="0065196D">
      <w:pPr>
        <w:pStyle w:val="SH4"/>
      </w:pPr>
      <w:r>
        <w:t>for males, having a waist circumference exceeding 102 centimetres; or</w:t>
      </w:r>
    </w:p>
    <w:p w:rsidR="00CC3591" w:rsidRDefault="0065196D" w:rsidP="0065196D">
      <w:pPr>
        <w:pStyle w:val="SH4"/>
      </w:pPr>
      <w:proofErr w:type="gramStart"/>
      <w:r>
        <w:t>for</w:t>
      </w:r>
      <w:proofErr w:type="gramEnd"/>
      <w:r>
        <w:t xml:space="preserve"> females, having a waist circumference exceeding 88 centimetres.</w:t>
      </w:r>
    </w:p>
    <w:p w:rsidR="00CC3591" w:rsidRPr="00CC3591" w:rsidRDefault="00CC3591" w:rsidP="00CC3591">
      <w:pPr>
        <w:pStyle w:val="ScheduleNote"/>
      </w:pPr>
      <w:r>
        <w:t xml:space="preserve">Note: </w:t>
      </w:r>
      <w:r w:rsidRPr="00CC3591">
        <w:rPr>
          <w:b/>
          <w:i/>
        </w:rPr>
        <w:t>BMI</w:t>
      </w:r>
      <w:r w:rsidRPr="00CC3591">
        <w:t xml:space="preserve"> is also defined in the Schedule 1 - Dictionary.</w:t>
      </w:r>
    </w:p>
    <w:p w:rsidR="00CC3591" w:rsidRDefault="00CC3591" w:rsidP="00CC3591">
      <w:pPr>
        <w:pStyle w:val="SH3"/>
        <w:ind w:left="851"/>
      </w:pPr>
      <w:r w:rsidRPr="00E360E3">
        <w:rPr>
          <w:b/>
          <w:i/>
        </w:rPr>
        <w:t>BMI</w:t>
      </w:r>
      <w:r w:rsidRPr="00E360E3">
        <w:t xml:space="preserve"> means W/H</w:t>
      </w:r>
      <w:r w:rsidRPr="00E360E3">
        <w:rPr>
          <w:vertAlign w:val="superscript"/>
        </w:rPr>
        <w:t>2</w:t>
      </w:r>
      <w:r w:rsidRPr="00E360E3">
        <w:t xml:space="preserve"> where:</w:t>
      </w:r>
    </w:p>
    <w:p w:rsidR="00CC3591" w:rsidRDefault="00CC3591" w:rsidP="009F7B90">
      <w:pPr>
        <w:pStyle w:val="SH4"/>
      </w:pPr>
      <w:r>
        <w:t>W is the person's weight in kilograms; and</w:t>
      </w:r>
    </w:p>
    <w:p w:rsidR="00CC3591" w:rsidRPr="00CC3591" w:rsidRDefault="00CC3591" w:rsidP="009F7B90">
      <w:pPr>
        <w:pStyle w:val="SH4"/>
      </w:pPr>
      <w:r>
        <w:t>H is the person's height in metres.</w:t>
      </w:r>
    </w:p>
    <w:p w:rsidR="00F14626" w:rsidRPr="00513D05" w:rsidRDefault="00F14626" w:rsidP="00F14626">
      <w:pPr>
        <w:pStyle w:val="SH3"/>
        <w:ind w:left="851"/>
      </w:pPr>
      <w:proofErr w:type="gramStart"/>
      <w:r w:rsidRPr="00465FEE">
        <w:rPr>
          <w:b/>
          <w:i/>
        </w:rPr>
        <w:t>colorectal</w:t>
      </w:r>
      <w:proofErr w:type="gramEnd"/>
      <w:r w:rsidRPr="00465FEE">
        <w:rPr>
          <w:b/>
          <w:i/>
        </w:rPr>
        <w:t xml:space="preserve"> adenoma</w:t>
      </w:r>
      <w:r w:rsidRPr="00513D05">
        <w:t>—see subsection</w:t>
      </w:r>
      <w:r>
        <w:t xml:space="preserve"> 7(2).</w:t>
      </w:r>
    </w:p>
    <w:p w:rsidR="00A429CA" w:rsidRPr="00A429CA" w:rsidRDefault="00A429CA" w:rsidP="00984EE9">
      <w:pPr>
        <w:pStyle w:val="SH3"/>
        <w:ind w:left="851" w:hanging="851"/>
      </w:pPr>
      <w:proofErr w:type="gramStart"/>
      <w:r w:rsidRPr="00B66FBE">
        <w:rPr>
          <w:b/>
          <w:i/>
        </w:rPr>
        <w:t>fibre</w:t>
      </w:r>
      <w:proofErr w:type="gramEnd"/>
      <w:r w:rsidRPr="00B66FBE">
        <w:rPr>
          <w:b/>
          <w:i/>
        </w:rPr>
        <w:t xml:space="preserve"> in food</w:t>
      </w:r>
      <w:r w:rsidRPr="00B66FBE">
        <w:t xml:space="preserve"> means complex carbohydrates of plant origin consumed as vegetables, fruits or cereals which resist digestion by gastrointestinal enzymes in the gastrointestinal tract, and include plant cell walls and non-starch polysaccharides from sources other than cell walls, including cellulose and </w:t>
      </w:r>
      <w:proofErr w:type="spellStart"/>
      <w:r w:rsidRPr="00B66FBE">
        <w:t>pectins</w:t>
      </w:r>
      <w:proofErr w:type="spellEnd"/>
      <w:r w:rsidRPr="00B66FBE">
        <w:t>.</w:t>
      </w:r>
    </w:p>
    <w:p w:rsidR="007B7A9C" w:rsidRPr="007B7A9C" w:rsidRDefault="007B7A9C" w:rsidP="00984EE9">
      <w:pPr>
        <w:pStyle w:val="SH3"/>
        <w:ind w:left="851" w:hanging="851"/>
      </w:pPr>
      <w:r w:rsidRPr="00006BAC">
        <w:rPr>
          <w:b/>
          <w:i/>
        </w:rPr>
        <w:t>MET</w:t>
      </w:r>
      <w:r w:rsidRPr="00006BAC">
        <w:t xml:space="preserve"> means a unit of measurement of the level of physical exertion. 1 MET = 3.5 ml of oxygen/kg of body weight per minute, or 1.0 kcal/kg of body weight per hour, or resting metabolic rate.</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F14626" w:rsidRDefault="00F14626" w:rsidP="00F14626">
      <w:pPr>
        <w:pStyle w:val="SH3"/>
        <w:ind w:left="851"/>
      </w:pPr>
      <w:proofErr w:type="gramStart"/>
      <w:r w:rsidRPr="00BD7F86">
        <w:rPr>
          <w:b/>
          <w:i/>
        </w:rPr>
        <w:t>one</w:t>
      </w:r>
      <w:proofErr w:type="gramEnd"/>
      <w:r w:rsidRPr="00BD7F86">
        <w:rPr>
          <w:b/>
          <w:i/>
        </w:rPr>
        <w:t xml:space="preserve"> pack-year</w:t>
      </w:r>
      <w:r w:rsidRPr="00BD7F86">
        <w:t xml:space="preserve"> means the amount of tobacco consumed in smoking 20</w:t>
      </w:r>
      <w:r w:rsidR="00FB21EB">
        <w:t> </w:t>
      </w:r>
      <w:r w:rsidRPr="00BD7F86">
        <w:t>cigarettes per day for a period of 1 year, or an equivalent amount of tobacco products.</w:t>
      </w:r>
    </w:p>
    <w:p w:rsidR="00F14626" w:rsidRDefault="00F14626" w:rsidP="00F14626">
      <w:pPr>
        <w:pStyle w:val="ScheduleNote"/>
        <w:ind w:left="1418" w:hanging="567"/>
      </w:pPr>
      <w:r>
        <w:t xml:space="preserve">Note 1: </w:t>
      </w:r>
      <w:r w:rsidRPr="00BD7F86">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F14626" w:rsidRPr="00F14626" w:rsidRDefault="00F14626" w:rsidP="00F14626">
      <w:pPr>
        <w:pStyle w:val="ScheduleNote"/>
        <w:ind w:left="1418" w:hanging="567"/>
      </w:pPr>
      <w:r>
        <w:t xml:space="preserve">Note 2: </w:t>
      </w:r>
      <w:r w:rsidRPr="00BD7F86">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1E15AF" w:rsidRPr="001E15AF" w:rsidRDefault="001E15AF" w:rsidP="00984EE9">
      <w:pPr>
        <w:pStyle w:val="SH3"/>
        <w:ind w:left="851" w:hanging="851"/>
      </w:pPr>
      <w:proofErr w:type="gramStart"/>
      <w:r w:rsidRPr="0091609C">
        <w:rPr>
          <w:b/>
          <w:i/>
        </w:rPr>
        <w:t>processed</w:t>
      </w:r>
      <w:proofErr w:type="gramEnd"/>
      <w:r w:rsidRPr="0091609C">
        <w:rPr>
          <w:b/>
          <w:i/>
        </w:rPr>
        <w:t xml:space="preserve"> meat product</w:t>
      </w:r>
      <w:r w:rsidRPr="0091609C">
        <w:t xml:space="preserve"> means preserved or cured meats, including ham, frankfurters, salami and bacon.</w:t>
      </w:r>
    </w:p>
    <w:p w:rsidR="0006258E" w:rsidRPr="0006258E" w:rsidRDefault="0006258E" w:rsidP="00984EE9">
      <w:pPr>
        <w:pStyle w:val="SH3"/>
        <w:ind w:left="851" w:hanging="851"/>
      </w:pPr>
      <w:proofErr w:type="gramStart"/>
      <w:r w:rsidRPr="00DE7D75">
        <w:rPr>
          <w:b/>
          <w:i/>
        </w:rPr>
        <w:t>red</w:t>
      </w:r>
      <w:proofErr w:type="gramEnd"/>
      <w:r w:rsidRPr="00DE7D75">
        <w:rPr>
          <w:b/>
          <w:i/>
        </w:rPr>
        <w:t xml:space="preserve"> meat</w:t>
      </w:r>
      <w:r w:rsidRPr="00DE7D75">
        <w:t xml:space="preserve"> means all types of mammalian meat, including beef, veal, pork, lamb, mutton, horse and goat.</w:t>
      </w:r>
    </w:p>
    <w:p w:rsidR="00885EAB" w:rsidRPr="009C404D" w:rsidRDefault="00054930" w:rsidP="00984EE9">
      <w:pPr>
        <w:pStyle w:val="SH3"/>
        <w:ind w:left="851" w:hanging="851"/>
      </w:pPr>
      <w:r>
        <w:rPr>
          <w:b/>
          <w:i/>
        </w:rPr>
        <w:lastRenderedPageBreak/>
        <w:t>r</w:t>
      </w:r>
      <w:r w:rsidR="00885EAB" w:rsidRPr="00973808">
        <w:rPr>
          <w:b/>
          <w:i/>
        </w:rPr>
        <w:t>elevant service</w:t>
      </w:r>
      <w:r w:rsidR="00885EAB" w:rsidRPr="009C404D">
        <w:t xml:space="preserve"> means:</w:t>
      </w:r>
    </w:p>
    <w:p w:rsidR="00885EAB" w:rsidRPr="00365E25" w:rsidRDefault="00C77046" w:rsidP="009F7B90">
      <w:pPr>
        <w:pStyle w:val="SH4"/>
      </w:pPr>
      <w:bookmarkStart w:id="38" w:name="_Ref402529607"/>
      <w:r>
        <w:t xml:space="preserve">eligible war service (other than operational </w:t>
      </w:r>
      <w:r w:rsidR="00885EAB" w:rsidRPr="00365E25">
        <w:t>service</w:t>
      </w:r>
      <w:r>
        <w:t>) under the VEA;</w:t>
      </w:r>
    </w:p>
    <w:p w:rsidR="00885EAB" w:rsidRPr="00513D05" w:rsidRDefault="00C77046" w:rsidP="009F7B90">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F7B90">
      <w:pPr>
        <w:pStyle w:val="SH4"/>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F7B90">
      <w:pPr>
        <w:pStyle w:val="SH4"/>
      </w:pPr>
      <w:r>
        <w:tab/>
      </w:r>
      <w:r w:rsidR="00885EAB" w:rsidRPr="00513D05">
        <w:t>pneumonia;</w:t>
      </w:r>
    </w:p>
    <w:p w:rsidR="00885EAB" w:rsidRPr="00513D05" w:rsidRDefault="00885EAB" w:rsidP="009F7B90">
      <w:pPr>
        <w:pStyle w:val="SH4"/>
      </w:pPr>
      <w:r w:rsidRPr="00513D05">
        <w:tab/>
        <w:t>respiratory failure;</w:t>
      </w:r>
    </w:p>
    <w:p w:rsidR="00885EAB" w:rsidRPr="00513D05" w:rsidRDefault="00885EAB" w:rsidP="009F7B90">
      <w:pPr>
        <w:pStyle w:val="SH4"/>
      </w:pPr>
      <w:r w:rsidRPr="00513D05">
        <w:tab/>
        <w:t>cardiac arrest;</w:t>
      </w:r>
    </w:p>
    <w:p w:rsidR="00885EAB" w:rsidRPr="00513D05" w:rsidRDefault="00885EAB" w:rsidP="009F7B90">
      <w:pPr>
        <w:pStyle w:val="SH4"/>
      </w:pPr>
      <w:r w:rsidRPr="00513D05">
        <w:tab/>
        <w:t>circulatory failure;</w:t>
      </w:r>
      <w:r w:rsidR="002376A0">
        <w:t xml:space="preserve"> or</w:t>
      </w:r>
    </w:p>
    <w:p w:rsidR="00BD3334" w:rsidRPr="00BD3334" w:rsidRDefault="00885EAB" w:rsidP="009F7B90">
      <w:pPr>
        <w:pStyle w:val="SH4"/>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7F05B9" w:rsidP="00681215">
          <w:pPr>
            <w:spacing w:line="0" w:lineRule="atLeast"/>
            <w:jc w:val="center"/>
            <w:rPr>
              <w:i/>
              <w:sz w:val="18"/>
              <w:szCs w:val="18"/>
            </w:rPr>
          </w:pPr>
          <w:r w:rsidRPr="007F05B9">
            <w:rPr>
              <w:bCs/>
              <w:i/>
              <w:sz w:val="18"/>
              <w:szCs w:val="18"/>
              <w:lang w:val="en-US"/>
            </w:rPr>
            <w:t>Colorectal Adenoma</w:t>
          </w:r>
          <w:r w:rsidR="00681215">
            <w:rPr>
              <w:i/>
              <w:sz w:val="18"/>
              <w:szCs w:val="18"/>
            </w:rPr>
            <w:t xml:space="preserve"> (Balance of Probabilities) </w:t>
          </w:r>
          <w:r w:rsidR="00681215" w:rsidRPr="007C5CE0">
            <w:rPr>
              <w:i/>
              <w:sz w:val="18"/>
            </w:rPr>
            <w:t xml:space="preserve">(No. </w:t>
          </w:r>
          <w:r w:rsidR="00820E45" w:rsidRPr="00820E45">
            <w:rPr>
              <w:i/>
              <w:sz w:val="18"/>
              <w:szCs w:val="18"/>
            </w:rPr>
            <w:t>16</w:t>
          </w:r>
          <w:r w:rsidR="00681215" w:rsidRPr="007C5CE0">
            <w:rPr>
              <w:i/>
              <w:sz w:val="18"/>
              <w:szCs w:val="18"/>
            </w:rPr>
            <w:t xml:space="preserve"> of </w:t>
          </w:r>
          <w:r w:rsidR="00820E45" w:rsidRPr="00820E45">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D3A38">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D3A38">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7F05B9" w:rsidP="00681215">
          <w:pPr>
            <w:spacing w:line="0" w:lineRule="atLeast"/>
            <w:jc w:val="center"/>
            <w:rPr>
              <w:i/>
              <w:sz w:val="18"/>
              <w:szCs w:val="18"/>
            </w:rPr>
          </w:pPr>
          <w:r w:rsidRPr="007F05B9">
            <w:rPr>
              <w:bCs/>
              <w:i/>
              <w:sz w:val="18"/>
              <w:szCs w:val="18"/>
              <w:lang w:val="en-US"/>
            </w:rPr>
            <w:t>Colorectal Adenoma</w:t>
          </w:r>
          <w:r w:rsidR="00681215">
            <w:rPr>
              <w:i/>
              <w:sz w:val="18"/>
              <w:szCs w:val="18"/>
            </w:rPr>
            <w:t xml:space="preserve"> (Balance of Probabilities) </w:t>
          </w:r>
          <w:r w:rsidR="00681215" w:rsidRPr="007C5CE0">
            <w:rPr>
              <w:i/>
              <w:sz w:val="18"/>
            </w:rPr>
            <w:t xml:space="preserve">(No. </w:t>
          </w:r>
          <w:r w:rsidR="00820E45" w:rsidRPr="00820E45">
            <w:rPr>
              <w:i/>
              <w:sz w:val="18"/>
              <w:szCs w:val="18"/>
            </w:rPr>
            <w:t>16</w:t>
          </w:r>
          <w:r w:rsidR="00681215" w:rsidRPr="007C5CE0">
            <w:rPr>
              <w:i/>
              <w:sz w:val="18"/>
              <w:szCs w:val="18"/>
            </w:rPr>
            <w:t xml:space="preserve"> of </w:t>
          </w:r>
          <w:r w:rsidR="00820E45" w:rsidRPr="00820E45">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D3A3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D3A38">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86D" w:rsidRPr="00B70FA0" w:rsidRDefault="0099186D" w:rsidP="00820E45">
    <w:pPr>
      <w:rPr>
        <w:b/>
        <w:sz w:val="32"/>
        <w:szCs w:val="32"/>
      </w:rPr>
    </w:pPr>
  </w:p>
  <w:p w:rsidR="00AD23CD" w:rsidRPr="0099186D" w:rsidRDefault="00AD23CD" w:rsidP="00991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5049DC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D3A8747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6258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2798"/>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15AF"/>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B76B7"/>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000B"/>
    <w:rsid w:val="00456CE5"/>
    <w:rsid w:val="0046351C"/>
    <w:rsid w:val="00465FEE"/>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A1"/>
    <w:rsid w:val="004E7BEC"/>
    <w:rsid w:val="004F23E0"/>
    <w:rsid w:val="00505D3D"/>
    <w:rsid w:val="00506AF6"/>
    <w:rsid w:val="00513D05"/>
    <w:rsid w:val="00516768"/>
    <w:rsid w:val="00516B8D"/>
    <w:rsid w:val="005226B5"/>
    <w:rsid w:val="005268CF"/>
    <w:rsid w:val="00526BEF"/>
    <w:rsid w:val="0053697E"/>
    <w:rsid w:val="00537FBC"/>
    <w:rsid w:val="00545116"/>
    <w:rsid w:val="00557436"/>
    <w:rsid w:val="005574D1"/>
    <w:rsid w:val="00571FBB"/>
    <w:rsid w:val="005758CA"/>
    <w:rsid w:val="00575A90"/>
    <w:rsid w:val="00584811"/>
    <w:rsid w:val="00585784"/>
    <w:rsid w:val="00593AA6"/>
    <w:rsid w:val="00594161"/>
    <w:rsid w:val="00594749"/>
    <w:rsid w:val="005A5153"/>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36E3C"/>
    <w:rsid w:val="0065196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25AE"/>
    <w:rsid w:val="006D6CB3"/>
    <w:rsid w:val="006E212F"/>
    <w:rsid w:val="006E6246"/>
    <w:rsid w:val="006F2D64"/>
    <w:rsid w:val="006F318F"/>
    <w:rsid w:val="006F4226"/>
    <w:rsid w:val="006F513D"/>
    <w:rsid w:val="0070017E"/>
    <w:rsid w:val="007005C0"/>
    <w:rsid w:val="00700B2C"/>
    <w:rsid w:val="00702C42"/>
    <w:rsid w:val="00704703"/>
    <w:rsid w:val="007050A2"/>
    <w:rsid w:val="007112B6"/>
    <w:rsid w:val="00713084"/>
    <w:rsid w:val="007142FB"/>
    <w:rsid w:val="00714472"/>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B6699"/>
    <w:rsid w:val="007B7A9C"/>
    <w:rsid w:val="007C2253"/>
    <w:rsid w:val="007C5CE0"/>
    <w:rsid w:val="007C7DEE"/>
    <w:rsid w:val="007D3BA2"/>
    <w:rsid w:val="007E163D"/>
    <w:rsid w:val="007E43F0"/>
    <w:rsid w:val="007E667A"/>
    <w:rsid w:val="007F05B9"/>
    <w:rsid w:val="007F2378"/>
    <w:rsid w:val="007F28C9"/>
    <w:rsid w:val="007F51A0"/>
    <w:rsid w:val="00803587"/>
    <w:rsid w:val="00805DB4"/>
    <w:rsid w:val="00806368"/>
    <w:rsid w:val="008117E9"/>
    <w:rsid w:val="008128BF"/>
    <w:rsid w:val="00820E45"/>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E7B66"/>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186D"/>
    <w:rsid w:val="00997416"/>
    <w:rsid w:val="009B5A4E"/>
    <w:rsid w:val="009C2B65"/>
    <w:rsid w:val="009C404D"/>
    <w:rsid w:val="009D6BB0"/>
    <w:rsid w:val="009E5CFC"/>
    <w:rsid w:val="009F7B90"/>
    <w:rsid w:val="00A02B28"/>
    <w:rsid w:val="00A06E7A"/>
    <w:rsid w:val="00A079CB"/>
    <w:rsid w:val="00A11C0D"/>
    <w:rsid w:val="00A12128"/>
    <w:rsid w:val="00A137F8"/>
    <w:rsid w:val="00A20CA1"/>
    <w:rsid w:val="00A20FDB"/>
    <w:rsid w:val="00A22C98"/>
    <w:rsid w:val="00A231E2"/>
    <w:rsid w:val="00A429CA"/>
    <w:rsid w:val="00A42FEB"/>
    <w:rsid w:val="00A515BC"/>
    <w:rsid w:val="00A56630"/>
    <w:rsid w:val="00A56C3D"/>
    <w:rsid w:val="00A6070D"/>
    <w:rsid w:val="00A64912"/>
    <w:rsid w:val="00A64BA1"/>
    <w:rsid w:val="00A660F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3899"/>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283"/>
    <w:rsid w:val="00BE719A"/>
    <w:rsid w:val="00BE720A"/>
    <w:rsid w:val="00BF0D73"/>
    <w:rsid w:val="00BF2465"/>
    <w:rsid w:val="00BF43B4"/>
    <w:rsid w:val="00BF525F"/>
    <w:rsid w:val="00C01863"/>
    <w:rsid w:val="00C11D03"/>
    <w:rsid w:val="00C24D46"/>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3591"/>
    <w:rsid w:val="00CC7039"/>
    <w:rsid w:val="00CD7B88"/>
    <w:rsid w:val="00CE051D"/>
    <w:rsid w:val="00CE1335"/>
    <w:rsid w:val="00CE493D"/>
    <w:rsid w:val="00CF07FA"/>
    <w:rsid w:val="00CF0BB2"/>
    <w:rsid w:val="00CF2367"/>
    <w:rsid w:val="00CF3EE8"/>
    <w:rsid w:val="00D050E6"/>
    <w:rsid w:val="00D13441"/>
    <w:rsid w:val="00D150E7"/>
    <w:rsid w:val="00D20602"/>
    <w:rsid w:val="00D32F65"/>
    <w:rsid w:val="00D32F71"/>
    <w:rsid w:val="00D377E3"/>
    <w:rsid w:val="00D50484"/>
    <w:rsid w:val="00D527C9"/>
    <w:rsid w:val="00D52DC2"/>
    <w:rsid w:val="00D53BCC"/>
    <w:rsid w:val="00D5599D"/>
    <w:rsid w:val="00D5620B"/>
    <w:rsid w:val="00D60FC8"/>
    <w:rsid w:val="00D6471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2741D"/>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B52C6"/>
    <w:rsid w:val="00EC7405"/>
    <w:rsid w:val="00ED2BB6"/>
    <w:rsid w:val="00ED34E1"/>
    <w:rsid w:val="00ED3B8D"/>
    <w:rsid w:val="00ED46FF"/>
    <w:rsid w:val="00ED4913"/>
    <w:rsid w:val="00EF2E3A"/>
    <w:rsid w:val="00F03C06"/>
    <w:rsid w:val="00F072A7"/>
    <w:rsid w:val="00F078DC"/>
    <w:rsid w:val="00F14626"/>
    <w:rsid w:val="00F32BA8"/>
    <w:rsid w:val="00F349F1"/>
    <w:rsid w:val="00F36C4F"/>
    <w:rsid w:val="00F4350D"/>
    <w:rsid w:val="00F52BA4"/>
    <w:rsid w:val="00F567F7"/>
    <w:rsid w:val="00F62036"/>
    <w:rsid w:val="00F65B52"/>
    <w:rsid w:val="00F66FDD"/>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21EB"/>
    <w:rsid w:val="00FB3EF0"/>
    <w:rsid w:val="00FB533A"/>
    <w:rsid w:val="00FD07DF"/>
    <w:rsid w:val="00FD3A38"/>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5A5153"/>
    <w:pPr>
      <w:keepNext/>
      <w:keepLines/>
      <w:tabs>
        <w:tab w:val="left" w:pos="1134"/>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D64718"/>
    <w:pPr>
      <w:keepNext/>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9F7B90"/>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1501</Words>
  <Characters>8557</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2021-12-23T01:00:00Z</dcterms:modified>
  <cp:category/>
  <cp:contentStatus/>
  <dc:language/>
  <cp:version/>
</cp:coreProperties>
</file>