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FF0D1D" w:rsidP="006647B7">
      <w:pPr>
        <w:pStyle w:val="Plainheader"/>
      </w:pPr>
      <w:bookmarkStart w:id="0" w:name="SoP_Name_Title"/>
      <w:r>
        <w:t xml:space="preserve">PLEURAL </w:t>
      </w:r>
      <w:proofErr w:type="gramStart"/>
      <w:r>
        <w:t>PLAQUE</w:t>
      </w:r>
      <w:bookmarkEnd w:id="0"/>
      <w:proofErr w:type="gramEnd"/>
      <w:r w:rsidR="00997416">
        <w:br/>
        <w:t xml:space="preserve">(Balance of Probabilities) </w:t>
      </w:r>
    </w:p>
    <w:p w:rsidR="00715914" w:rsidRPr="00024911" w:rsidRDefault="00E55F66" w:rsidP="006647B7">
      <w:pPr>
        <w:pStyle w:val="Plainheader"/>
      </w:pPr>
      <w:r w:rsidRPr="00024911">
        <w:t xml:space="preserve">(No. </w:t>
      </w:r>
      <w:bookmarkStart w:id="1" w:name="BP"/>
      <w:r w:rsidR="00302940">
        <w:t>106</w:t>
      </w:r>
      <w:bookmarkEnd w:id="1"/>
      <w:r w:rsidRPr="00024911">
        <w:t xml:space="preserve"> of</w:t>
      </w:r>
      <w:r w:rsidR="00085567">
        <w:t xml:space="preserve"> </w:t>
      </w:r>
      <w:bookmarkStart w:id="2" w:name="year"/>
      <w:r w:rsidR="00FF0D1D">
        <w:t>2022</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7E5B4C">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4024CC">
        <w:t>21 October 2022</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711F91" w:rsidTr="0034373D">
        <w:tc>
          <w:tcPr>
            <w:tcW w:w="4116" w:type="dxa"/>
          </w:tcPr>
          <w:p w:rsidR="00711F91" w:rsidRDefault="00711F91"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711F91" w:rsidRDefault="00711F91" w:rsidP="0034373D">
            <w:pPr>
              <w:pStyle w:val="Plain"/>
            </w:pPr>
          </w:p>
        </w:tc>
      </w:tr>
      <w:tr w:rsidR="00711F91" w:rsidTr="0034373D">
        <w:tc>
          <w:tcPr>
            <w:tcW w:w="4116" w:type="dxa"/>
          </w:tcPr>
          <w:p w:rsidR="00711F91" w:rsidRDefault="00711F91" w:rsidP="0034373D">
            <w:pPr>
              <w:pStyle w:val="Plain"/>
            </w:pPr>
          </w:p>
          <w:p w:rsidR="00711F91" w:rsidRDefault="00711F91" w:rsidP="0034373D">
            <w:pPr>
              <w:pStyle w:val="Plain"/>
            </w:pPr>
          </w:p>
          <w:p w:rsidR="00711F91" w:rsidRPr="007527C1" w:rsidRDefault="00711F91" w:rsidP="0034373D">
            <w:pPr>
              <w:pStyle w:val="Plain"/>
            </w:pPr>
            <w:r w:rsidRPr="007527C1">
              <w:t xml:space="preserve">Professor </w:t>
            </w:r>
            <w:r w:rsidR="006A3179" w:rsidRPr="006A3179">
              <w:t>Terence Campbell AM</w:t>
            </w:r>
          </w:p>
          <w:p w:rsidR="00711F91" w:rsidRDefault="00711F91" w:rsidP="0034373D">
            <w:pPr>
              <w:pStyle w:val="Plain"/>
            </w:pPr>
            <w:r w:rsidRPr="007527C1">
              <w:t>Chairperson</w:t>
            </w:r>
          </w:p>
          <w:p w:rsidR="00711F91" w:rsidRDefault="00711F91"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30294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302940">
        <w:rPr>
          <w:noProof/>
        </w:rPr>
        <w:t>1</w:t>
      </w:r>
      <w:r w:rsidR="00302940">
        <w:rPr>
          <w:rFonts w:asciiTheme="minorHAnsi" w:eastAsiaTheme="minorEastAsia" w:hAnsiTheme="minorHAnsi" w:cstheme="minorBidi"/>
          <w:noProof/>
          <w:kern w:val="0"/>
          <w:sz w:val="22"/>
          <w:szCs w:val="22"/>
        </w:rPr>
        <w:tab/>
      </w:r>
      <w:r w:rsidR="00302940">
        <w:rPr>
          <w:noProof/>
        </w:rPr>
        <w:t>Name</w:t>
      </w:r>
      <w:r w:rsidR="00302940">
        <w:rPr>
          <w:noProof/>
        </w:rPr>
        <w:tab/>
      </w:r>
      <w:r w:rsidR="00302940">
        <w:rPr>
          <w:noProof/>
        </w:rPr>
        <w:fldChar w:fldCharType="begin"/>
      </w:r>
      <w:r w:rsidR="00302940">
        <w:rPr>
          <w:noProof/>
        </w:rPr>
        <w:instrText xml:space="preserve"> PAGEREF _Toc114656077 \h </w:instrText>
      </w:r>
      <w:r w:rsidR="00302940">
        <w:rPr>
          <w:noProof/>
        </w:rPr>
      </w:r>
      <w:r w:rsidR="00302940">
        <w:rPr>
          <w:noProof/>
        </w:rPr>
        <w:fldChar w:fldCharType="separate"/>
      </w:r>
      <w:r w:rsidR="004024CC">
        <w:rPr>
          <w:noProof/>
        </w:rPr>
        <w:t>3</w:t>
      </w:r>
      <w:r w:rsidR="00302940">
        <w:rPr>
          <w:noProof/>
        </w:rPr>
        <w:fldChar w:fldCharType="end"/>
      </w:r>
    </w:p>
    <w:p w:rsidR="00302940" w:rsidRDefault="0030294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_Toc114656078 \h </w:instrText>
      </w:r>
      <w:r>
        <w:rPr>
          <w:noProof/>
        </w:rPr>
      </w:r>
      <w:r>
        <w:rPr>
          <w:noProof/>
        </w:rPr>
        <w:fldChar w:fldCharType="separate"/>
      </w:r>
      <w:r w:rsidR="004024CC">
        <w:rPr>
          <w:noProof/>
        </w:rPr>
        <w:t>3</w:t>
      </w:r>
      <w:r>
        <w:rPr>
          <w:noProof/>
        </w:rPr>
        <w:fldChar w:fldCharType="end"/>
      </w:r>
    </w:p>
    <w:p w:rsidR="00302940" w:rsidRDefault="0030294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_Toc114656079 \h </w:instrText>
      </w:r>
      <w:r>
        <w:rPr>
          <w:noProof/>
        </w:rPr>
      </w:r>
      <w:r>
        <w:rPr>
          <w:noProof/>
        </w:rPr>
        <w:fldChar w:fldCharType="separate"/>
      </w:r>
      <w:r w:rsidR="004024CC">
        <w:rPr>
          <w:noProof/>
        </w:rPr>
        <w:t>3</w:t>
      </w:r>
      <w:r>
        <w:rPr>
          <w:noProof/>
        </w:rPr>
        <w:fldChar w:fldCharType="end"/>
      </w:r>
    </w:p>
    <w:p w:rsidR="00302940" w:rsidRDefault="0030294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_Toc114656080 \h </w:instrText>
      </w:r>
      <w:r>
        <w:rPr>
          <w:noProof/>
        </w:rPr>
      </w:r>
      <w:r>
        <w:rPr>
          <w:noProof/>
        </w:rPr>
        <w:fldChar w:fldCharType="separate"/>
      </w:r>
      <w:r w:rsidR="004024CC">
        <w:rPr>
          <w:noProof/>
        </w:rPr>
        <w:t>3</w:t>
      </w:r>
      <w:r>
        <w:rPr>
          <w:noProof/>
        </w:rPr>
        <w:fldChar w:fldCharType="end"/>
      </w:r>
    </w:p>
    <w:p w:rsidR="00302940" w:rsidRDefault="0030294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_Toc114656081 \h </w:instrText>
      </w:r>
      <w:r>
        <w:rPr>
          <w:noProof/>
        </w:rPr>
      </w:r>
      <w:r>
        <w:rPr>
          <w:noProof/>
        </w:rPr>
        <w:fldChar w:fldCharType="separate"/>
      </w:r>
      <w:r w:rsidR="004024CC">
        <w:rPr>
          <w:noProof/>
        </w:rPr>
        <w:t>3</w:t>
      </w:r>
      <w:r>
        <w:rPr>
          <w:noProof/>
        </w:rPr>
        <w:fldChar w:fldCharType="end"/>
      </w:r>
    </w:p>
    <w:p w:rsidR="00302940" w:rsidRDefault="0030294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_Toc114656082 \h </w:instrText>
      </w:r>
      <w:r>
        <w:rPr>
          <w:noProof/>
        </w:rPr>
      </w:r>
      <w:r>
        <w:rPr>
          <w:noProof/>
        </w:rPr>
        <w:fldChar w:fldCharType="separate"/>
      </w:r>
      <w:r w:rsidR="004024CC">
        <w:rPr>
          <w:noProof/>
        </w:rPr>
        <w:t>3</w:t>
      </w:r>
      <w:r>
        <w:rPr>
          <w:noProof/>
        </w:rPr>
        <w:fldChar w:fldCharType="end"/>
      </w:r>
    </w:p>
    <w:p w:rsidR="00302940" w:rsidRDefault="0030294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_Toc114656083 \h </w:instrText>
      </w:r>
      <w:r>
        <w:rPr>
          <w:noProof/>
        </w:rPr>
      </w:r>
      <w:r>
        <w:rPr>
          <w:noProof/>
        </w:rPr>
        <w:fldChar w:fldCharType="separate"/>
      </w:r>
      <w:r w:rsidR="004024CC">
        <w:rPr>
          <w:noProof/>
        </w:rPr>
        <w:t>3</w:t>
      </w:r>
      <w:r>
        <w:rPr>
          <w:noProof/>
        </w:rPr>
        <w:fldChar w:fldCharType="end"/>
      </w:r>
    </w:p>
    <w:p w:rsidR="00302940" w:rsidRDefault="0030294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_Toc114656084 \h </w:instrText>
      </w:r>
      <w:r>
        <w:rPr>
          <w:noProof/>
        </w:rPr>
      </w:r>
      <w:r>
        <w:rPr>
          <w:noProof/>
        </w:rPr>
        <w:fldChar w:fldCharType="separate"/>
      </w:r>
      <w:r w:rsidR="004024CC">
        <w:rPr>
          <w:noProof/>
        </w:rPr>
        <w:t>4</w:t>
      </w:r>
      <w:r>
        <w:rPr>
          <w:noProof/>
        </w:rPr>
        <w:fldChar w:fldCharType="end"/>
      </w:r>
    </w:p>
    <w:p w:rsidR="00302940" w:rsidRDefault="0030294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_Toc114656085 \h </w:instrText>
      </w:r>
      <w:r>
        <w:rPr>
          <w:noProof/>
        </w:rPr>
      </w:r>
      <w:r>
        <w:rPr>
          <w:noProof/>
        </w:rPr>
        <w:fldChar w:fldCharType="separate"/>
      </w:r>
      <w:r w:rsidR="004024CC">
        <w:rPr>
          <w:noProof/>
        </w:rPr>
        <w:t>4</w:t>
      </w:r>
      <w:r>
        <w:rPr>
          <w:noProof/>
        </w:rPr>
        <w:fldChar w:fldCharType="end"/>
      </w:r>
    </w:p>
    <w:p w:rsidR="00302940" w:rsidRDefault="0030294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_Toc114656086 \h </w:instrText>
      </w:r>
      <w:r>
        <w:rPr>
          <w:noProof/>
        </w:rPr>
      </w:r>
      <w:r>
        <w:rPr>
          <w:noProof/>
        </w:rPr>
        <w:fldChar w:fldCharType="separate"/>
      </w:r>
      <w:r w:rsidR="004024CC">
        <w:rPr>
          <w:noProof/>
        </w:rPr>
        <w:t>4</w:t>
      </w:r>
      <w:r>
        <w:rPr>
          <w:noProof/>
        </w:rPr>
        <w:fldChar w:fldCharType="end"/>
      </w:r>
    </w:p>
    <w:p w:rsidR="00302940" w:rsidRDefault="00302940">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_Toc114656087 \h </w:instrText>
      </w:r>
      <w:r>
        <w:rPr>
          <w:noProof/>
        </w:rPr>
      </w:r>
      <w:r>
        <w:rPr>
          <w:noProof/>
        </w:rPr>
        <w:fldChar w:fldCharType="separate"/>
      </w:r>
      <w:r w:rsidR="004024CC">
        <w:rPr>
          <w:noProof/>
        </w:rPr>
        <w:t>5</w:t>
      </w:r>
      <w:r>
        <w:rPr>
          <w:noProof/>
        </w:rPr>
        <w:fldChar w:fldCharType="end"/>
      </w:r>
    </w:p>
    <w:p w:rsidR="00302940" w:rsidRDefault="0030294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_Toc114656088 \h </w:instrText>
      </w:r>
      <w:r>
        <w:rPr>
          <w:noProof/>
        </w:rPr>
      </w:r>
      <w:r>
        <w:rPr>
          <w:noProof/>
        </w:rPr>
        <w:fldChar w:fldCharType="separate"/>
      </w:r>
      <w:r w:rsidR="004024CC">
        <w:rPr>
          <w:noProof/>
        </w:rPr>
        <w:t>6</w:t>
      </w:r>
      <w:r>
        <w:rPr>
          <w:noProof/>
        </w:rPr>
        <w:fldChar w:fldCharType="end"/>
      </w:r>
    </w:p>
    <w:p w:rsidR="00302940" w:rsidRDefault="0030294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_Toc114656089 \h </w:instrText>
      </w:r>
      <w:r>
        <w:rPr>
          <w:noProof/>
        </w:rPr>
      </w:r>
      <w:r>
        <w:rPr>
          <w:noProof/>
        </w:rPr>
        <w:fldChar w:fldCharType="separate"/>
      </w:r>
      <w:r w:rsidR="004024CC">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472812">
      <w:pPr>
        <w:pStyle w:val="LV1"/>
      </w:pPr>
      <w:bookmarkStart w:id="4" w:name="_Toc114656077"/>
      <w:r>
        <w:t>Name</w:t>
      </w:r>
      <w:bookmarkEnd w:id="4"/>
    </w:p>
    <w:p w:rsidR="00237471" w:rsidRPr="00F97A62" w:rsidRDefault="00715914" w:rsidP="0047281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FF0D1D">
        <w:rPr>
          <w:i/>
        </w:rPr>
        <w:t>pleural plaque</w:t>
      </w:r>
      <w:bookmarkEnd w:id="6"/>
      <w:r w:rsidR="00E55F66" w:rsidRPr="00F97A62">
        <w:t xml:space="preserve"> </w:t>
      </w:r>
      <w:r w:rsidR="00997416">
        <w:rPr>
          <w:i/>
        </w:rPr>
        <w:t xml:space="preserve">(Balance of Probabilities) </w:t>
      </w:r>
      <w:r w:rsidR="00E55F66" w:rsidRPr="00F97A62">
        <w:t xml:space="preserve">(No. </w:t>
      </w:r>
      <w:r w:rsidR="00302940">
        <w:t>106</w:t>
      </w:r>
      <w:r w:rsidR="00085567">
        <w:t xml:space="preserve"> </w:t>
      </w:r>
      <w:r w:rsidR="00E55F66" w:rsidRPr="00F97A62">
        <w:t>of</w:t>
      </w:r>
      <w:r w:rsidR="00085567">
        <w:t xml:space="preserve"> </w:t>
      </w:r>
      <w:r w:rsidR="00302940">
        <w:t>2022</w:t>
      </w:r>
      <w:r w:rsidR="00E55F66" w:rsidRPr="00F97A62">
        <w:t>)</w:t>
      </w:r>
      <w:r w:rsidRPr="00F97A62">
        <w:t>.</w:t>
      </w:r>
    </w:p>
    <w:p w:rsidR="00F67B67" w:rsidRPr="00684C0E" w:rsidRDefault="00F67B67" w:rsidP="00472812">
      <w:pPr>
        <w:pStyle w:val="LV1"/>
      </w:pPr>
      <w:bookmarkStart w:id="7" w:name="_Toc114656078"/>
      <w:r w:rsidRPr="00684C0E">
        <w:t>Commencement</w:t>
      </w:r>
      <w:bookmarkEnd w:id="7"/>
    </w:p>
    <w:p w:rsidR="00F67B67" w:rsidRPr="007527C1" w:rsidRDefault="007527C1" w:rsidP="00472812">
      <w:pPr>
        <w:pStyle w:val="PlainIndent"/>
      </w:pPr>
      <w:r w:rsidRPr="007527C1">
        <w:tab/>
      </w:r>
      <w:r w:rsidR="00F67B67" w:rsidRPr="007527C1">
        <w:t xml:space="preserve">This instrument commences on </w:t>
      </w:r>
      <w:r w:rsidR="00302940">
        <w:t>2</w:t>
      </w:r>
      <w:r w:rsidR="004024CC">
        <w:t>1</w:t>
      </w:r>
      <w:r w:rsidR="00302940">
        <w:t xml:space="preserve"> November 2022</w:t>
      </w:r>
      <w:r w:rsidR="00F67B67" w:rsidRPr="007527C1">
        <w:t>.</w:t>
      </w:r>
    </w:p>
    <w:p w:rsidR="00F67B67" w:rsidRPr="00684C0E" w:rsidRDefault="00F67B67" w:rsidP="00472812">
      <w:pPr>
        <w:pStyle w:val="LV1"/>
      </w:pPr>
      <w:bookmarkStart w:id="8" w:name="_Toc114656079"/>
      <w:r w:rsidRPr="00684C0E">
        <w:t>Authority</w:t>
      </w:r>
      <w:bookmarkEnd w:id="8"/>
    </w:p>
    <w:p w:rsidR="00F67B67" w:rsidRDefault="00F67B67" w:rsidP="00472812">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7E5B4C">
        <w:rPr>
          <w:i/>
        </w:rPr>
        <w:t>'</w:t>
      </w:r>
      <w:r w:rsidRPr="007527C1">
        <w:rPr>
          <w:i/>
        </w:rPr>
        <w:t xml:space="preserve"> Entitlements Act 1986</w:t>
      </w:r>
      <w:r w:rsidRPr="007527C1">
        <w:t>.</w:t>
      </w:r>
    </w:p>
    <w:p w:rsidR="007959B9" w:rsidRPr="00684C0E" w:rsidRDefault="007959B9" w:rsidP="00472812">
      <w:pPr>
        <w:pStyle w:val="LV1"/>
      </w:pPr>
      <w:bookmarkStart w:id="9" w:name="_Toc114656080"/>
      <w:r>
        <w:t>Re</w:t>
      </w:r>
      <w:r w:rsidR="00681926">
        <w:t>peal</w:t>
      </w:r>
      <w:bookmarkEnd w:id="9"/>
    </w:p>
    <w:p w:rsidR="007959B9" w:rsidRPr="007527C1" w:rsidRDefault="007959B9" w:rsidP="00472812">
      <w:pPr>
        <w:pStyle w:val="PlainIndent"/>
      </w:pPr>
      <w:r>
        <w:t>The</w:t>
      </w:r>
      <w:r w:rsidRPr="007527C1">
        <w:t xml:space="preserve"> </w:t>
      </w:r>
      <w:r w:rsidRPr="000B755A">
        <w:t>Statement of Principles concerning</w:t>
      </w:r>
      <w:r>
        <w:t xml:space="preserve"> </w:t>
      </w:r>
      <w:r w:rsidR="00302940" w:rsidRPr="00302940">
        <w:t>pleural plaque</w:t>
      </w:r>
      <w:r w:rsidR="00FF0D1D">
        <w:t xml:space="preserve"> No. 46 of 2014</w:t>
      </w:r>
      <w:r w:rsidR="00681926">
        <w:t xml:space="preserve"> </w:t>
      </w:r>
      <w:r w:rsidR="00681926" w:rsidRPr="00786DAE">
        <w:t>(Federal R</w:t>
      </w:r>
      <w:r w:rsidR="00FF0D1D">
        <w:t>egister of Legislation No. F2014L00477</w:t>
      </w:r>
      <w:r w:rsidR="00681926" w:rsidRPr="00786DAE">
        <w:t xml:space="preserve">) </w:t>
      </w:r>
      <w:r w:rsidR="00681926" w:rsidRPr="00DA3996">
        <w:t>made under subsectio</w:t>
      </w:r>
      <w:r w:rsidR="00FF0D1D">
        <w:t>n</w:t>
      </w:r>
      <w:r w:rsidR="00681926" w:rsidRPr="00DA3996">
        <w:t xml:space="preserve"> </w:t>
      </w:r>
      <w:proofErr w:type="gramStart"/>
      <w:r w:rsidR="00681926" w:rsidRPr="00DA3996">
        <w:t>196B(</w:t>
      </w:r>
      <w:proofErr w:type="gramEnd"/>
      <w:r w:rsidR="008452F9">
        <w:t>3</w:t>
      </w:r>
      <w:r w:rsidR="00FF0D1D">
        <w:t>)</w:t>
      </w:r>
      <w:r w:rsidR="00681926" w:rsidRPr="00DA3996">
        <w:t xml:space="preserve"> </w:t>
      </w:r>
      <w:r w:rsidRPr="000B755A">
        <w:t xml:space="preserve">of the </w:t>
      </w:r>
      <w:r w:rsidRPr="007E3C68">
        <w:t>VEA</w:t>
      </w:r>
      <w:r w:rsidRPr="000B755A">
        <w:t xml:space="preserve"> is </w:t>
      </w:r>
      <w:r>
        <w:t>re</w:t>
      </w:r>
      <w:r w:rsidR="00681926">
        <w:t>pealed</w:t>
      </w:r>
      <w:r>
        <w:t>.</w:t>
      </w:r>
    </w:p>
    <w:p w:rsidR="007C7DEE" w:rsidRPr="00684C0E" w:rsidRDefault="007C7DEE" w:rsidP="00472812">
      <w:pPr>
        <w:pStyle w:val="LV1"/>
      </w:pPr>
      <w:bookmarkStart w:id="10" w:name="_Toc114656081"/>
      <w:r w:rsidRPr="00684C0E">
        <w:t>Application</w:t>
      </w:r>
      <w:bookmarkEnd w:id="10"/>
    </w:p>
    <w:p w:rsidR="007C7DEE" w:rsidRPr="007527C1" w:rsidRDefault="007C7DEE" w:rsidP="0047281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472812">
      <w:pPr>
        <w:pStyle w:val="LV1"/>
      </w:pPr>
      <w:bookmarkStart w:id="11" w:name="_Ref410129949"/>
      <w:bookmarkStart w:id="12" w:name="_Toc114656082"/>
      <w:r w:rsidRPr="00684C0E">
        <w:t>Definitions</w:t>
      </w:r>
      <w:bookmarkEnd w:id="11"/>
      <w:bookmarkEnd w:id="12"/>
    </w:p>
    <w:p w:rsidR="00237471" w:rsidRPr="00D5620B" w:rsidRDefault="007142FB" w:rsidP="0047281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472812">
      <w:pPr>
        <w:pStyle w:val="LV1"/>
      </w:pPr>
      <w:bookmarkStart w:id="13" w:name="_Ref409687573"/>
      <w:bookmarkStart w:id="14" w:name="_Ref409687579"/>
      <w:bookmarkStart w:id="15" w:name="_Ref409687725"/>
      <w:bookmarkStart w:id="16" w:name="_Toc114656083"/>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2457FE">
      <w:pPr>
        <w:pStyle w:val="LV2"/>
        <w:ind w:hanging="623"/>
      </w:pPr>
      <w:bookmarkStart w:id="17" w:name="_Ref403053584"/>
      <w:r w:rsidRPr="00D5620B">
        <w:t xml:space="preserve">This Statement of Principles is </w:t>
      </w:r>
      <w:r w:rsidRPr="002F77A1">
        <w:t xml:space="preserve">about </w:t>
      </w:r>
      <w:r w:rsidR="00302940" w:rsidRPr="00302940">
        <w:t>pleural plaque</w:t>
      </w:r>
      <w:r w:rsidR="00D5620B" w:rsidRPr="002F77A1">
        <w:t xml:space="preserve"> </w:t>
      </w:r>
      <w:r w:rsidRPr="002F77A1">
        <w:t>and death</w:t>
      </w:r>
      <w:r w:rsidRPr="00D5620B">
        <w:t xml:space="preserve"> from</w:t>
      </w:r>
      <w:r w:rsidR="002F77A1">
        <w:t xml:space="preserve"> </w:t>
      </w:r>
      <w:r w:rsidR="00302940" w:rsidRPr="00302940">
        <w:t>pleural plaque</w:t>
      </w:r>
      <w:r w:rsidRPr="00D5620B">
        <w:t>.</w:t>
      </w:r>
      <w:bookmarkEnd w:id="17"/>
    </w:p>
    <w:p w:rsidR="00215860" w:rsidRPr="007142FB" w:rsidRDefault="00215860" w:rsidP="0083517B">
      <w:pPr>
        <w:pStyle w:val="LVtext"/>
      </w:pPr>
      <w:r w:rsidRPr="007142FB">
        <w:t>Meaning of</w:t>
      </w:r>
      <w:r w:rsidR="00D60FC8" w:rsidRPr="007142FB">
        <w:t xml:space="preserve"> </w:t>
      </w:r>
      <w:r w:rsidR="00302940" w:rsidRPr="00302940">
        <w:rPr>
          <w:b/>
        </w:rPr>
        <w:t>pleural plaque</w:t>
      </w:r>
    </w:p>
    <w:p w:rsidR="00FF0D1D" w:rsidRDefault="007C7DEE" w:rsidP="004B64EA">
      <w:pPr>
        <w:pStyle w:val="LV2"/>
        <w:ind w:left="1418"/>
      </w:pPr>
      <w:bookmarkStart w:id="18" w:name="_Ref409598124"/>
      <w:bookmarkStart w:id="19" w:name="_Ref402529683"/>
      <w:r w:rsidRPr="00237BAF">
        <w:t>For the purposes of this Statement of Principles,</w:t>
      </w:r>
      <w:r w:rsidR="002F77A1" w:rsidRPr="002F77A1">
        <w:t xml:space="preserve"> </w:t>
      </w:r>
      <w:r w:rsidR="00302940" w:rsidRPr="00302940">
        <w:t>pleural plaque</w:t>
      </w:r>
      <w:bookmarkEnd w:id="18"/>
      <w:r w:rsidR="001D42AB">
        <w:t xml:space="preserve"> </w:t>
      </w:r>
      <w:r w:rsidR="00FF0D1D">
        <w:t xml:space="preserve">means a circumscribed area of thickening of the pleura related to the inhalation of mineral fibres. </w:t>
      </w:r>
    </w:p>
    <w:p w:rsidR="00FF0D1D" w:rsidRDefault="00FF0D1D" w:rsidP="004B64EA">
      <w:pPr>
        <w:pStyle w:val="NOTE"/>
        <w:ind w:left="2064" w:hanging="590"/>
      </w:pPr>
      <w:r>
        <w:t>Note 1: Pleural plaque contains dense hyalinised collagen fibres and may be observed as an elevated flat or nodular lesion that may contain calcification.</w:t>
      </w:r>
    </w:p>
    <w:p w:rsidR="00FF0D1D" w:rsidRPr="00237BAF" w:rsidRDefault="00FF0D1D" w:rsidP="004B64EA">
      <w:pPr>
        <w:pStyle w:val="NOTE"/>
        <w:ind w:left="2064" w:hanging="590"/>
      </w:pPr>
      <w:r>
        <w:t xml:space="preserve">Note 2: Pleural plaque is often bilateral and typically affects the parietal pleura, although pleural plaque may rarely occur on the visceral pleura.  </w:t>
      </w:r>
    </w:p>
    <w:bookmarkEnd w:id="19"/>
    <w:p w:rsidR="008F572A" w:rsidRPr="00FA33FB" w:rsidRDefault="00237BAF" w:rsidP="0083517B">
      <w:pPr>
        <w:pStyle w:val="LVtext"/>
      </w:pPr>
      <w:r w:rsidRPr="003A5C26">
        <w:t>Death from</w:t>
      </w:r>
      <w:r w:rsidR="008F572A" w:rsidRPr="00237BAF">
        <w:t xml:space="preserve"> </w:t>
      </w:r>
      <w:r w:rsidR="00302940" w:rsidRPr="00302940">
        <w:rPr>
          <w:b/>
        </w:rPr>
        <w:t>pleural plaque</w:t>
      </w:r>
    </w:p>
    <w:p w:rsidR="008F572A" w:rsidRPr="00237BAF" w:rsidRDefault="008F572A" w:rsidP="00472812">
      <w:pPr>
        <w:pStyle w:val="LV2"/>
      </w:pPr>
      <w:r w:rsidRPr="00237BAF">
        <w:t xml:space="preserve">For the purposes of this Statement of </w:t>
      </w:r>
      <w:r w:rsidR="00D5620B">
        <w:t xml:space="preserve">Principles, </w:t>
      </w:r>
      <w:r w:rsidR="00302940" w:rsidRPr="00302940">
        <w:t>pleural plaque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7E5B4C">
        <w:t>'</w:t>
      </w:r>
      <w:r w:rsidRPr="00D5620B">
        <w:t>s</w:t>
      </w:r>
      <w:r w:rsidR="002F77A1">
        <w:t xml:space="preserve"> </w:t>
      </w:r>
      <w:r w:rsidR="00302940" w:rsidRPr="00302940">
        <w:t>pleural plaque</w:t>
      </w:r>
      <w:r w:rsidRPr="00D5620B">
        <w:t>.</w:t>
      </w:r>
    </w:p>
    <w:p w:rsidR="007C7DEE" w:rsidRPr="00046E67" w:rsidRDefault="00046E67" w:rsidP="00472812">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0E2772">
        <w:t>–</w:t>
      </w:r>
      <w:r w:rsidR="00D32F71">
        <w:t xml:space="preserve"> </w:t>
      </w:r>
      <w:r w:rsidR="00885EAB" w:rsidRPr="00046E67">
        <w:t>Dictionary</w:t>
      </w:r>
      <w:r w:rsidR="000E2772">
        <w:t>.</w:t>
      </w:r>
    </w:p>
    <w:p w:rsidR="007C7DEE" w:rsidRPr="00A20CA1" w:rsidRDefault="007C7DEE" w:rsidP="00472812">
      <w:pPr>
        <w:pStyle w:val="LV1"/>
      </w:pPr>
      <w:bookmarkStart w:id="20" w:name="_Toc114656084"/>
      <w:r w:rsidRPr="00A20CA1">
        <w:t>Basis for determining the factors</w:t>
      </w:r>
      <w:bookmarkEnd w:id="20"/>
    </w:p>
    <w:p w:rsidR="007C7DEE" w:rsidRPr="00237BAF" w:rsidRDefault="007C7DEE" w:rsidP="0047281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302940" w:rsidRPr="00302940">
        <w:t>pleural plaque</w:t>
      </w:r>
      <w:r w:rsidR="007A3989">
        <w:t xml:space="preserve"> </w:t>
      </w:r>
      <w:r w:rsidRPr="00D5620B">
        <w:t>and death from</w:t>
      </w:r>
      <w:r w:rsidR="007A3989">
        <w:t xml:space="preserve"> </w:t>
      </w:r>
      <w:r w:rsidR="00302940" w:rsidRPr="00302940">
        <w:t>pleural plaque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472812" w:rsidRPr="00046E67" w:rsidRDefault="00472812" w:rsidP="00472812">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472812">
      <w:pPr>
        <w:pStyle w:val="LV1"/>
      </w:pPr>
      <w:bookmarkStart w:id="21" w:name="_Ref411946955"/>
      <w:bookmarkStart w:id="22" w:name="_Ref411946997"/>
      <w:bookmarkStart w:id="23" w:name="_Ref412032503"/>
      <w:bookmarkStart w:id="24" w:name="_Toc114656085"/>
      <w:r w:rsidRPr="00301C54">
        <w:t xml:space="preserve">Factors that must </w:t>
      </w:r>
      <w:r w:rsidR="00D32F71">
        <w:t>exist</w:t>
      </w:r>
      <w:bookmarkEnd w:id="21"/>
      <w:bookmarkEnd w:id="22"/>
      <w:bookmarkEnd w:id="23"/>
      <w:bookmarkEnd w:id="24"/>
    </w:p>
    <w:p w:rsidR="007C7DEE" w:rsidRPr="00AA6D8B" w:rsidRDefault="002716E4" w:rsidP="00472812">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302940" w:rsidRPr="00302940">
        <w:t>pleural plaque</w:t>
      </w:r>
      <w:r w:rsidR="007A3989">
        <w:t xml:space="preserve"> </w:t>
      </w:r>
      <w:r w:rsidR="007C7DEE" w:rsidRPr="00AA6D8B">
        <w:t xml:space="preserve">or death from </w:t>
      </w:r>
      <w:r w:rsidR="00302940" w:rsidRPr="00302940">
        <w:t>pleural plaque</w:t>
      </w:r>
      <w:r w:rsidR="007A3989">
        <w:t xml:space="preserve"> </w:t>
      </w:r>
      <w:r w:rsidR="007C7DEE" w:rsidRPr="00AA6D8B">
        <w:t>is connected with the circumstances of a pers</w:t>
      </w:r>
      <w:r w:rsidR="002A1ECC" w:rsidRPr="00AA6D8B">
        <w:t>on</w:t>
      </w:r>
      <w:r w:rsidR="007E5B4C">
        <w:t>'</w:t>
      </w:r>
      <w:r w:rsidR="002A1ECC" w:rsidRPr="00AA6D8B">
        <w:t>s relevant service</w:t>
      </w:r>
      <w:r w:rsidR="007C7DEE" w:rsidRPr="00AA6D8B">
        <w:t>:</w:t>
      </w:r>
      <w:bookmarkEnd w:id="25"/>
    </w:p>
    <w:p w:rsidR="00FF0D1D" w:rsidRDefault="00FF0D1D" w:rsidP="00FF0D1D">
      <w:pPr>
        <w:pStyle w:val="LV2"/>
        <w:numPr>
          <w:ilvl w:val="1"/>
          <w:numId w:val="4"/>
        </w:numPr>
        <w:ind w:left="1418"/>
      </w:pPr>
      <w:bookmarkStart w:id="26" w:name="_Ref402530260"/>
      <w:bookmarkStart w:id="27" w:name="_Ref409598844"/>
      <w:r>
        <w:t>inhaling respirable asbestos fibres:</w:t>
      </w:r>
    </w:p>
    <w:p w:rsidR="00FF0D1D" w:rsidRDefault="00FF0D1D" w:rsidP="00FF0D1D">
      <w:pPr>
        <w:pStyle w:val="LV3"/>
        <w:numPr>
          <w:ilvl w:val="2"/>
          <w:numId w:val="4"/>
        </w:numPr>
        <w:ind w:left="1985"/>
      </w:pPr>
      <w:r>
        <w:tab/>
        <w:t>at the time material containing asbestos was being applied, removed, cut, drilled, dislodged or disturbed; and</w:t>
      </w:r>
    </w:p>
    <w:p w:rsidR="00FF0D1D" w:rsidRDefault="00FF0D1D" w:rsidP="00FF0D1D">
      <w:pPr>
        <w:pStyle w:val="LV3"/>
        <w:numPr>
          <w:ilvl w:val="2"/>
          <w:numId w:val="4"/>
        </w:numPr>
        <w:ind w:left="1985"/>
      </w:pPr>
      <w:r>
        <w:tab/>
        <w:t>where the first inhalation of asbestos fibres commenced at least 10 years before the clinical onset of pleural plaque;</w:t>
      </w:r>
    </w:p>
    <w:p w:rsidR="00FF0D1D" w:rsidRDefault="00FF0D1D" w:rsidP="00FF0D1D">
      <w:pPr>
        <w:pStyle w:val="NOTE"/>
      </w:pPr>
      <w:r>
        <w:t>Note: Disturbance of debris or dust contaminated with asbestos fibres already present in an enclosed space may result in exposure to respirable asbestos fibres.</w:t>
      </w:r>
    </w:p>
    <w:p w:rsidR="00FF0D1D" w:rsidRDefault="00FF0D1D" w:rsidP="00FF0D1D">
      <w:pPr>
        <w:pStyle w:val="LV2"/>
        <w:numPr>
          <w:ilvl w:val="1"/>
          <w:numId w:val="4"/>
        </w:numPr>
        <w:ind w:left="1418"/>
      </w:pPr>
      <w:r>
        <w:t>inhaling respirable refractory ceramic fibres in an enclosed space at the time refractory ceramic fibres were being manufactured or processed; and</w:t>
      </w:r>
    </w:p>
    <w:p w:rsidR="00FF0D1D" w:rsidRDefault="00FF0D1D" w:rsidP="00FF0D1D">
      <w:pPr>
        <w:pStyle w:val="LV3"/>
        <w:numPr>
          <w:ilvl w:val="2"/>
          <w:numId w:val="4"/>
        </w:numPr>
        <w:ind w:left="1985"/>
      </w:pPr>
      <w:r>
        <w:t>for a cumulative period of at least 2,000 hours before the clinical onset of pleural plaque; and</w:t>
      </w:r>
    </w:p>
    <w:p w:rsidR="00FF0D1D" w:rsidRDefault="00FF0D1D" w:rsidP="00FF0D1D">
      <w:pPr>
        <w:pStyle w:val="LV3"/>
        <w:numPr>
          <w:ilvl w:val="2"/>
          <w:numId w:val="4"/>
        </w:numPr>
        <w:ind w:left="1985"/>
      </w:pPr>
      <w:r>
        <w:t>where the first inhalation of refractory cera</w:t>
      </w:r>
      <w:r w:rsidR="007939EB">
        <w:t>mic fibres commenced at least 10</w:t>
      </w:r>
      <w:r>
        <w:t xml:space="preserve"> years before the clinical onset of pleural plaque;</w:t>
      </w:r>
    </w:p>
    <w:p w:rsidR="00FF0D1D" w:rsidRDefault="00FF0D1D" w:rsidP="00FF0D1D">
      <w:pPr>
        <w:pStyle w:val="NOTE"/>
      </w:pPr>
      <w:r>
        <w:t xml:space="preserve">Note: </w:t>
      </w:r>
      <w:r w:rsidRPr="00DD42CB">
        <w:rPr>
          <w:b/>
          <w:i/>
        </w:rPr>
        <w:t>refractory ceramic fibres</w:t>
      </w:r>
      <w:r>
        <w:t xml:space="preserve"> is defined in the Schedule 1 - Dictionary.</w:t>
      </w:r>
    </w:p>
    <w:p w:rsidR="006D4CCF" w:rsidRDefault="006D4CCF" w:rsidP="006D4CCF">
      <w:pPr>
        <w:pStyle w:val="LV2"/>
        <w:numPr>
          <w:ilvl w:val="1"/>
          <w:numId w:val="4"/>
        </w:numPr>
        <w:ind w:left="1418"/>
      </w:pPr>
      <w:r>
        <w:t xml:space="preserve">inhaling erionite fibres on more days than not for at least 10 years before the clinical onset of pleural plaque, where the first inhalation of erionite fibres occurred at least 15 years before the clinical onset of pleural plaque; </w:t>
      </w:r>
    </w:p>
    <w:p w:rsidR="006D4CCF" w:rsidRDefault="006D4CCF" w:rsidP="006D4CCF">
      <w:pPr>
        <w:pStyle w:val="NOTE"/>
      </w:pPr>
      <w:r>
        <w:t>Note</w:t>
      </w:r>
      <w:r w:rsidRPr="003137FB">
        <w:rPr>
          <w:b/>
          <w:i/>
        </w:rPr>
        <w:t>: erionite</w:t>
      </w:r>
      <w:r>
        <w:t xml:space="preserve"> is defined in the Schedule 1 - Dictionary.</w:t>
      </w:r>
    </w:p>
    <w:p w:rsidR="007C7DEE" w:rsidRPr="008D1B8B" w:rsidRDefault="007C7DEE" w:rsidP="00472812">
      <w:pPr>
        <w:pStyle w:val="LV2"/>
      </w:pPr>
      <w:proofErr w:type="gramStart"/>
      <w:r w:rsidRPr="008D1B8B">
        <w:t>inability</w:t>
      </w:r>
      <w:proofErr w:type="gramEnd"/>
      <w:r w:rsidRPr="008D1B8B">
        <w:t xml:space="preserve"> to obtain appropriate clinical management for</w:t>
      </w:r>
      <w:bookmarkEnd w:id="26"/>
      <w:r w:rsidR="007A3989">
        <w:t xml:space="preserve"> </w:t>
      </w:r>
      <w:r w:rsidR="00302940" w:rsidRPr="00302940">
        <w:t>pleural plaque</w:t>
      </w:r>
      <w:r w:rsidR="00D5620B" w:rsidRPr="008D1B8B">
        <w:t>.</w:t>
      </w:r>
      <w:bookmarkEnd w:id="27"/>
    </w:p>
    <w:p w:rsidR="000C21A3" w:rsidRPr="00684C0E" w:rsidRDefault="00D32F71" w:rsidP="00472812">
      <w:pPr>
        <w:pStyle w:val="LV1"/>
      </w:pPr>
      <w:bookmarkStart w:id="28" w:name="_Toc114656086"/>
      <w:bookmarkStart w:id="29" w:name="_Ref402530057"/>
      <w:r>
        <w:t>Relationship to s</w:t>
      </w:r>
      <w:r w:rsidR="000C21A3" w:rsidRPr="00684C0E">
        <w:t>ervice</w:t>
      </w:r>
      <w:bookmarkEnd w:id="28"/>
    </w:p>
    <w:p w:rsidR="00F03C06" w:rsidRPr="00187DE1" w:rsidRDefault="00F03C06" w:rsidP="00472812">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472812">
      <w:pPr>
        <w:pStyle w:val="LV2"/>
      </w:pPr>
      <w:r w:rsidRPr="00187DE1">
        <w:t xml:space="preserve">The factor set out in </w:t>
      </w:r>
      <w:r w:rsidR="006D4CCF">
        <w:t>subsection</w:t>
      </w:r>
      <w:r w:rsidR="00FF1D47">
        <w:t xml:space="preserve"> </w:t>
      </w:r>
      <w:r w:rsidR="007959B9">
        <w:t>9</w:t>
      </w:r>
      <w:r w:rsidR="006D4CCF">
        <w:t>(4</w:t>
      </w:r>
      <w:r w:rsidR="00FF1D47">
        <w:t xml:space="preserve">) </w:t>
      </w:r>
      <w:r w:rsidRPr="00187DE1">
        <w:t xml:space="preserve">applies only to material contribution to, or aggravation of, </w:t>
      </w:r>
      <w:r w:rsidR="00302940" w:rsidRPr="00302940">
        <w:t>pleural plaque</w:t>
      </w:r>
      <w:r w:rsidR="007A3989">
        <w:t xml:space="preserve"> </w:t>
      </w:r>
      <w:r w:rsidRPr="00187DE1">
        <w:t>where the person</w:t>
      </w:r>
      <w:r w:rsidR="007E5B4C">
        <w:t>'</w:t>
      </w:r>
      <w:r w:rsidRPr="00187DE1">
        <w:t xml:space="preserve">s </w:t>
      </w:r>
      <w:r w:rsidR="00302940" w:rsidRPr="00302940">
        <w:t>pleural plaque</w:t>
      </w:r>
      <w:r w:rsidR="007A3989">
        <w:t xml:space="preserve"> </w:t>
      </w:r>
      <w:r w:rsidRPr="00187DE1">
        <w:t>was suffered or contracted before or during (but did not arise out of) the person</w:t>
      </w:r>
      <w:r w:rsidR="007E5B4C">
        <w:t>'</w:t>
      </w:r>
      <w:r w:rsidRPr="00187DE1">
        <w:t xml:space="preserve">s relevant service. </w:t>
      </w:r>
    </w:p>
    <w:p w:rsidR="00774897" w:rsidRPr="00301C54" w:rsidRDefault="00774897" w:rsidP="00472812">
      <w:pPr>
        <w:pStyle w:val="LV1"/>
      </w:pPr>
      <w:bookmarkStart w:id="30" w:name="_Toc114656087"/>
      <w:r w:rsidRPr="00301C54">
        <w:t>Factors referring to an injury or disea</w:t>
      </w:r>
      <w:r w:rsidR="008B2204">
        <w:t>se covered by another Statement</w:t>
      </w:r>
      <w:r w:rsidRPr="00301C54">
        <w:t xml:space="preserve"> of Principles</w:t>
      </w:r>
      <w:bookmarkEnd w:id="30"/>
    </w:p>
    <w:p w:rsidR="00F03C06" w:rsidRPr="00E64EE4" w:rsidRDefault="00F03C06" w:rsidP="00472812">
      <w:pPr>
        <w:pStyle w:val="PlainIndent"/>
      </w:pPr>
      <w:r w:rsidRPr="00E64EE4">
        <w:t>In this Statement of Principles:</w:t>
      </w:r>
    </w:p>
    <w:p w:rsidR="00F03C06" w:rsidRPr="00E64EE4" w:rsidRDefault="00F03C06" w:rsidP="00472812">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47281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472812">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472812">
      <w:pPr>
        <w:pStyle w:val="PlainIndent"/>
      </w:pPr>
    </w:p>
    <w:p w:rsidR="00081B7C" w:rsidRPr="00FA33FB" w:rsidRDefault="00081B7C" w:rsidP="00472812">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472812">
      <w:pPr>
        <w:pStyle w:val="PlainIndent"/>
      </w:pPr>
    </w:p>
    <w:p w:rsidR="00CF2367" w:rsidRPr="00FA33FB" w:rsidRDefault="00CF2367" w:rsidP="002A3436">
      <w:pPr>
        <w:pStyle w:val="SHHeader"/>
      </w:pPr>
      <w:bookmarkStart w:id="31" w:name="opcAmSched"/>
      <w:bookmarkStart w:id="32" w:name="opcCurrentFind"/>
      <w:bookmarkStart w:id="33" w:name="_Toc11465608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114656089"/>
      <w:r w:rsidRPr="00D97BB3">
        <w:t>Definitions</w:t>
      </w:r>
      <w:bookmarkEnd w:id="34"/>
      <w:bookmarkEnd w:id="35"/>
    </w:p>
    <w:p w:rsidR="00702C42" w:rsidRPr="00516768" w:rsidRDefault="00702C42" w:rsidP="00472812">
      <w:pPr>
        <w:pStyle w:val="SH2"/>
      </w:pPr>
      <w:r w:rsidRPr="00516768">
        <w:t>In this instrument:</w:t>
      </w:r>
    </w:p>
    <w:p w:rsidR="006D4CCF" w:rsidRPr="003137FB" w:rsidRDefault="006D4CCF" w:rsidP="006D4CCF">
      <w:pPr>
        <w:pStyle w:val="SH3"/>
      </w:pPr>
      <w:bookmarkStart w:id="36" w:name="_Ref402530810"/>
      <w:proofErr w:type="gramStart"/>
      <w:r w:rsidRPr="003137FB">
        <w:rPr>
          <w:b/>
          <w:i/>
        </w:rPr>
        <w:t>erionite</w:t>
      </w:r>
      <w:proofErr w:type="gramEnd"/>
      <w:r w:rsidRPr="003137FB">
        <w:rPr>
          <w:b/>
          <w:i/>
        </w:rPr>
        <w:t xml:space="preserve"> </w:t>
      </w:r>
      <w:r w:rsidRPr="003137FB">
        <w:t>means a naturally occurring fibrous mineral that belongs to a group of minerals called zeolites.</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rsidR="00FF0D1D" w:rsidRPr="00513D05" w:rsidRDefault="00302940" w:rsidP="00FF0D1D">
      <w:pPr>
        <w:pStyle w:val="SH3"/>
        <w:ind w:left="851" w:hanging="851"/>
      </w:pPr>
      <w:proofErr w:type="gramStart"/>
      <w:r w:rsidRPr="00302940">
        <w:rPr>
          <w:b/>
          <w:i/>
        </w:rPr>
        <w:t>pleural</w:t>
      </w:r>
      <w:proofErr w:type="gramEnd"/>
      <w:r w:rsidRPr="00302940">
        <w:rPr>
          <w:b/>
          <w:i/>
        </w:rPr>
        <w:t xml:space="preserve"> plaque</w:t>
      </w:r>
      <w:r w:rsidR="00FF0D1D" w:rsidRPr="00513D05">
        <w:t>—see subsection</w:t>
      </w:r>
      <w:r w:rsidR="00FF0D1D">
        <w:t xml:space="preserve"> 7(2).</w:t>
      </w:r>
    </w:p>
    <w:p w:rsidR="00FF0D1D" w:rsidRPr="00DD42CB" w:rsidRDefault="00FF0D1D" w:rsidP="00FF0D1D">
      <w:pPr>
        <w:pStyle w:val="SH3"/>
      </w:pPr>
      <w:proofErr w:type="gramStart"/>
      <w:r w:rsidRPr="00DD42CB">
        <w:rPr>
          <w:b/>
          <w:i/>
        </w:rPr>
        <w:t>refractory</w:t>
      </w:r>
      <w:proofErr w:type="gramEnd"/>
      <w:r w:rsidRPr="00DD42CB">
        <w:rPr>
          <w:b/>
          <w:i/>
        </w:rPr>
        <w:t xml:space="preserve"> ceramic fibres</w:t>
      </w:r>
      <w:r w:rsidRPr="00DD42CB">
        <w:t xml:space="preserve"> means man-made, amorphous fibres that belong to a class of materials termed synthetic vitreous fibres and which are used in high performance thermal insulation applications. Refractory ceramic fibres are also referred to as aluminium silicate fibres.</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bookmarkStart w:id="37" w:name="_GoBack"/>
      <w:bookmarkEnd w:id="37"/>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3D25C8" w:rsidRPr="003D25C8" w:rsidRDefault="003D25C8" w:rsidP="00472812">
      <w:pPr>
        <w:pStyle w:val="ScheduleNote"/>
      </w:pPr>
      <w:r w:rsidRPr="003D25C8">
        <w:t xml:space="preserve">Note: </w:t>
      </w:r>
      <w:r w:rsidRPr="003D25C8">
        <w:rPr>
          <w:b/>
          <w:i/>
        </w:rPr>
        <w:t>MRCA</w:t>
      </w:r>
      <w:r w:rsidRPr="003D25C8">
        <w:t xml:space="preserve"> and </w:t>
      </w:r>
      <w:r w:rsidRPr="003D25C8">
        <w:rPr>
          <w:b/>
          <w:i/>
        </w:rPr>
        <w:t>VEA</w:t>
      </w:r>
      <w:r w:rsidRPr="003D25C8">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302940" w:rsidP="000051D9">
          <w:pPr>
            <w:spacing w:line="0" w:lineRule="atLeast"/>
            <w:jc w:val="center"/>
            <w:rPr>
              <w:i/>
              <w:sz w:val="18"/>
              <w:szCs w:val="18"/>
            </w:rPr>
          </w:pPr>
          <w:r w:rsidRPr="00302940">
            <w:rPr>
              <w:i/>
              <w:sz w:val="18"/>
              <w:szCs w:val="18"/>
            </w:rPr>
            <w:t>Pleural Plaque</w:t>
          </w:r>
          <w:r w:rsidR="000051D9">
            <w:rPr>
              <w:i/>
              <w:sz w:val="18"/>
              <w:szCs w:val="18"/>
            </w:rPr>
            <w:t xml:space="preserve"> (Balance of Probabilities) </w:t>
          </w:r>
          <w:r w:rsidR="000051D9" w:rsidRPr="007C5CE0">
            <w:rPr>
              <w:i/>
              <w:sz w:val="18"/>
            </w:rPr>
            <w:t xml:space="preserve">(No. </w:t>
          </w:r>
          <w:r w:rsidRPr="00302940">
            <w:rPr>
              <w:i/>
              <w:sz w:val="18"/>
              <w:szCs w:val="18"/>
            </w:rPr>
            <w:t>106</w:t>
          </w:r>
          <w:r w:rsidR="000051D9" w:rsidRPr="007C5CE0">
            <w:rPr>
              <w:i/>
              <w:sz w:val="18"/>
              <w:szCs w:val="18"/>
            </w:rPr>
            <w:t xml:space="preserve"> of </w:t>
          </w:r>
          <w:r w:rsidRPr="00302940">
            <w:rPr>
              <w:i/>
              <w:sz w:val="18"/>
              <w:szCs w:val="18"/>
            </w:rPr>
            <w:t>2022</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B64EA">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B64EA">
            <w:rPr>
              <w:i/>
              <w:noProof/>
              <w:sz w:val="18"/>
            </w:rPr>
            <w:t>6</w:t>
          </w:r>
          <w:r>
            <w:rPr>
              <w:i/>
              <w:sz w:val="18"/>
            </w:rPr>
            <w:fldChar w:fldCharType="end"/>
          </w:r>
        </w:p>
      </w:tc>
    </w:tr>
  </w:tbl>
  <w:p w:rsidR="00F03C06" w:rsidRPr="000051D9" w:rsidRDefault="00F03C06" w:rsidP="00005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302940" w:rsidP="000051D9">
          <w:pPr>
            <w:spacing w:line="0" w:lineRule="atLeast"/>
            <w:jc w:val="center"/>
            <w:rPr>
              <w:i/>
              <w:sz w:val="18"/>
              <w:szCs w:val="18"/>
            </w:rPr>
          </w:pPr>
          <w:r w:rsidRPr="00302940">
            <w:rPr>
              <w:i/>
              <w:sz w:val="18"/>
              <w:szCs w:val="18"/>
            </w:rPr>
            <w:t>Pleural Plaque</w:t>
          </w:r>
          <w:r w:rsidR="000051D9">
            <w:rPr>
              <w:i/>
              <w:sz w:val="18"/>
              <w:szCs w:val="18"/>
            </w:rPr>
            <w:t xml:space="preserve"> (Balance of Probabilities) </w:t>
          </w:r>
          <w:r w:rsidR="000051D9" w:rsidRPr="007C5CE0">
            <w:rPr>
              <w:i/>
              <w:sz w:val="18"/>
            </w:rPr>
            <w:t xml:space="preserve">(No. </w:t>
          </w:r>
          <w:r w:rsidRPr="00302940">
            <w:rPr>
              <w:i/>
              <w:sz w:val="18"/>
              <w:szCs w:val="18"/>
            </w:rPr>
            <w:t>106</w:t>
          </w:r>
          <w:r w:rsidR="000051D9" w:rsidRPr="007C5CE0">
            <w:rPr>
              <w:i/>
              <w:sz w:val="18"/>
              <w:szCs w:val="18"/>
            </w:rPr>
            <w:t xml:space="preserve"> of </w:t>
          </w:r>
          <w:r w:rsidRPr="00302940">
            <w:rPr>
              <w:i/>
              <w:sz w:val="18"/>
              <w:szCs w:val="18"/>
            </w:rPr>
            <w:t>2022</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B64EA">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B64EA">
            <w:rPr>
              <w:i/>
              <w:noProof/>
              <w:sz w:val="18"/>
            </w:rPr>
            <w:t>6</w:t>
          </w:r>
          <w:r>
            <w:rPr>
              <w:i/>
              <w:sz w:val="18"/>
            </w:rPr>
            <w:fldChar w:fldCharType="end"/>
          </w:r>
        </w:p>
      </w:tc>
    </w:tr>
  </w:tbl>
  <w:p w:rsidR="007F2378" w:rsidRPr="000051D9" w:rsidRDefault="007F2378" w:rsidP="00005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36FC1" w:rsidRDefault="00885EAB" w:rsidP="00D36F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711F91" w:rsidRDefault="000051D9" w:rsidP="00711F91">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Default="000051D9" w:rsidP="000051D9">
    <w:pPr>
      <w:rPr>
        <w:sz w:val="20"/>
      </w:rPr>
    </w:pPr>
    <w:r>
      <w:rPr>
        <w:b/>
        <w:noProof/>
        <w:sz w:val="20"/>
      </w:rPr>
      <w:t>Schedule 1</w:t>
    </w:r>
    <w:r>
      <w:rPr>
        <w:sz w:val="20"/>
      </w:rPr>
      <w:t xml:space="preserve"> - </w:t>
    </w:r>
    <w:r>
      <w:rPr>
        <w:noProof/>
        <w:sz w:val="20"/>
      </w:rPr>
      <w:t>Dictionary</w:t>
    </w:r>
  </w:p>
  <w:p w:rsidR="000051D9" w:rsidRDefault="000051D9" w:rsidP="000051D9">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E9279C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51D9"/>
    <w:rsid w:val="000136AF"/>
    <w:rsid w:val="0001587D"/>
    <w:rsid w:val="00024911"/>
    <w:rsid w:val="00032E05"/>
    <w:rsid w:val="000437C1"/>
    <w:rsid w:val="00046E67"/>
    <w:rsid w:val="00051B75"/>
    <w:rsid w:val="0005365D"/>
    <w:rsid w:val="00054930"/>
    <w:rsid w:val="000614BF"/>
    <w:rsid w:val="00061E3E"/>
    <w:rsid w:val="00080915"/>
    <w:rsid w:val="00080F14"/>
    <w:rsid w:val="00081B7C"/>
    <w:rsid w:val="00085567"/>
    <w:rsid w:val="0008674F"/>
    <w:rsid w:val="000907C8"/>
    <w:rsid w:val="00097FDF"/>
    <w:rsid w:val="000B1350"/>
    <w:rsid w:val="000B58FA"/>
    <w:rsid w:val="000C21A3"/>
    <w:rsid w:val="000C664A"/>
    <w:rsid w:val="000C6D96"/>
    <w:rsid w:val="000D05EF"/>
    <w:rsid w:val="000D4D03"/>
    <w:rsid w:val="000E2261"/>
    <w:rsid w:val="000E2772"/>
    <w:rsid w:val="000E4183"/>
    <w:rsid w:val="000F21C1"/>
    <w:rsid w:val="000F76FA"/>
    <w:rsid w:val="00101F89"/>
    <w:rsid w:val="001058EA"/>
    <w:rsid w:val="0010745C"/>
    <w:rsid w:val="00132CEB"/>
    <w:rsid w:val="00137FE9"/>
    <w:rsid w:val="00142B62"/>
    <w:rsid w:val="0015201F"/>
    <w:rsid w:val="00157B8B"/>
    <w:rsid w:val="00160E32"/>
    <w:rsid w:val="00161944"/>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42AB"/>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457FE"/>
    <w:rsid w:val="002564A4"/>
    <w:rsid w:val="002650E6"/>
    <w:rsid w:val="0026736C"/>
    <w:rsid w:val="002716E4"/>
    <w:rsid w:val="002717B2"/>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2940"/>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25C8"/>
    <w:rsid w:val="003D5700"/>
    <w:rsid w:val="003E341B"/>
    <w:rsid w:val="003F39C0"/>
    <w:rsid w:val="003F4535"/>
    <w:rsid w:val="003F4848"/>
    <w:rsid w:val="004024CC"/>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812"/>
    <w:rsid w:val="00472DBE"/>
    <w:rsid w:val="00474A19"/>
    <w:rsid w:val="004834A1"/>
    <w:rsid w:val="004840A6"/>
    <w:rsid w:val="004916B9"/>
    <w:rsid w:val="00496F97"/>
    <w:rsid w:val="004A4764"/>
    <w:rsid w:val="004A5E4B"/>
    <w:rsid w:val="004B64EA"/>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8771C"/>
    <w:rsid w:val="00593AA6"/>
    <w:rsid w:val="00594161"/>
    <w:rsid w:val="00594749"/>
    <w:rsid w:val="005A584D"/>
    <w:rsid w:val="005B05D3"/>
    <w:rsid w:val="005B0883"/>
    <w:rsid w:val="005B4067"/>
    <w:rsid w:val="005C3F41"/>
    <w:rsid w:val="005D2D09"/>
    <w:rsid w:val="005D6DCF"/>
    <w:rsid w:val="005E7FC2"/>
    <w:rsid w:val="00600219"/>
    <w:rsid w:val="006013B7"/>
    <w:rsid w:val="00603D01"/>
    <w:rsid w:val="00603DC4"/>
    <w:rsid w:val="00615B89"/>
    <w:rsid w:val="00616FF5"/>
    <w:rsid w:val="006177B0"/>
    <w:rsid w:val="00617C4E"/>
    <w:rsid w:val="00620076"/>
    <w:rsid w:val="006314DD"/>
    <w:rsid w:val="0066266D"/>
    <w:rsid w:val="006647B7"/>
    <w:rsid w:val="00667A4E"/>
    <w:rsid w:val="00670EA1"/>
    <w:rsid w:val="00677CC2"/>
    <w:rsid w:val="00681926"/>
    <w:rsid w:val="006840B0"/>
    <w:rsid w:val="00684C0E"/>
    <w:rsid w:val="006905DE"/>
    <w:rsid w:val="0069207B"/>
    <w:rsid w:val="00695023"/>
    <w:rsid w:val="00695D58"/>
    <w:rsid w:val="006A3179"/>
    <w:rsid w:val="006B5789"/>
    <w:rsid w:val="006C30C5"/>
    <w:rsid w:val="006C4E18"/>
    <w:rsid w:val="006C7F8C"/>
    <w:rsid w:val="006D4CCF"/>
    <w:rsid w:val="006D6CB3"/>
    <w:rsid w:val="006E212F"/>
    <w:rsid w:val="006E6027"/>
    <w:rsid w:val="006E6246"/>
    <w:rsid w:val="006F2D64"/>
    <w:rsid w:val="006F318F"/>
    <w:rsid w:val="006F4226"/>
    <w:rsid w:val="006F513D"/>
    <w:rsid w:val="0070017E"/>
    <w:rsid w:val="00700B2C"/>
    <w:rsid w:val="00702C42"/>
    <w:rsid w:val="00704703"/>
    <w:rsid w:val="007050A2"/>
    <w:rsid w:val="007109DF"/>
    <w:rsid w:val="00711F91"/>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39EB"/>
    <w:rsid w:val="007959B9"/>
    <w:rsid w:val="00795F0E"/>
    <w:rsid w:val="007A15B1"/>
    <w:rsid w:val="007A3989"/>
    <w:rsid w:val="007A4F14"/>
    <w:rsid w:val="007B132E"/>
    <w:rsid w:val="007C2253"/>
    <w:rsid w:val="007C5CE0"/>
    <w:rsid w:val="007C7DEE"/>
    <w:rsid w:val="007D3BA2"/>
    <w:rsid w:val="007E163D"/>
    <w:rsid w:val="007E5B4C"/>
    <w:rsid w:val="007E667A"/>
    <w:rsid w:val="007F2378"/>
    <w:rsid w:val="007F28C9"/>
    <w:rsid w:val="00803587"/>
    <w:rsid w:val="00806368"/>
    <w:rsid w:val="008117E9"/>
    <w:rsid w:val="008128BF"/>
    <w:rsid w:val="00824498"/>
    <w:rsid w:val="008321ED"/>
    <w:rsid w:val="00832C32"/>
    <w:rsid w:val="0083517B"/>
    <w:rsid w:val="00836587"/>
    <w:rsid w:val="00842EA3"/>
    <w:rsid w:val="008452F9"/>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82A65"/>
    <w:rsid w:val="00A931D7"/>
    <w:rsid w:val="00AA64D6"/>
    <w:rsid w:val="00AA6D8B"/>
    <w:rsid w:val="00AD2DC7"/>
    <w:rsid w:val="00AD5641"/>
    <w:rsid w:val="00AD7889"/>
    <w:rsid w:val="00AD7AC2"/>
    <w:rsid w:val="00AD7DCC"/>
    <w:rsid w:val="00AE510F"/>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766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6FC1"/>
    <w:rsid w:val="00D377E3"/>
    <w:rsid w:val="00D50484"/>
    <w:rsid w:val="00D527C9"/>
    <w:rsid w:val="00D52DC2"/>
    <w:rsid w:val="00D53BCC"/>
    <w:rsid w:val="00D5599D"/>
    <w:rsid w:val="00D5620B"/>
    <w:rsid w:val="00D60FC8"/>
    <w:rsid w:val="00D70DFB"/>
    <w:rsid w:val="00D71633"/>
    <w:rsid w:val="00D766DF"/>
    <w:rsid w:val="00D93DA9"/>
    <w:rsid w:val="00D94857"/>
    <w:rsid w:val="00D95D89"/>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5704"/>
    <w:rsid w:val="00E11E44"/>
    <w:rsid w:val="00E3270E"/>
    <w:rsid w:val="00E338EF"/>
    <w:rsid w:val="00E35C4E"/>
    <w:rsid w:val="00E544BB"/>
    <w:rsid w:val="00E55F66"/>
    <w:rsid w:val="00E645FF"/>
    <w:rsid w:val="00E64EE4"/>
    <w:rsid w:val="00E662CB"/>
    <w:rsid w:val="00E74DC7"/>
    <w:rsid w:val="00E8075A"/>
    <w:rsid w:val="00E867CE"/>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0D1D"/>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72812"/>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472812"/>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472812"/>
    <w:pPr>
      <w:numPr>
        <w:ilvl w:val="1"/>
        <w:numId w:val="19"/>
      </w:numPr>
    </w:pPr>
  </w:style>
  <w:style w:type="paragraph" w:customStyle="1" w:styleId="LV3">
    <w:name w:val="LV 3"/>
    <w:basedOn w:val="PlainIndent"/>
    <w:autoRedefine/>
    <w:qFormat/>
    <w:rsid w:val="00472812"/>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472812"/>
    <w:pPr>
      <w:ind w:left="1985" w:firstLine="0"/>
    </w:pPr>
  </w:style>
  <w:style w:type="paragraph" w:customStyle="1" w:styleId="Note2">
    <w:name w:val="Note 2"/>
    <w:basedOn w:val="NOTE"/>
    <w:link w:val="Note2Char"/>
    <w:uiPriority w:val="2"/>
    <w:qFormat/>
    <w:rsid w:val="00472812"/>
    <w:pPr>
      <w:ind w:hanging="510"/>
    </w:pPr>
  </w:style>
  <w:style w:type="character" w:customStyle="1" w:styleId="Note1Char">
    <w:name w:val="Note 1 Char"/>
    <w:basedOn w:val="DefaultParagraphFont"/>
    <w:link w:val="Note1"/>
    <w:uiPriority w:val="2"/>
    <w:rsid w:val="00472812"/>
    <w:rPr>
      <w:rFonts w:eastAsia="Times New Roman"/>
      <w:sz w:val="18"/>
    </w:rPr>
  </w:style>
  <w:style w:type="character" w:customStyle="1" w:styleId="Note2Char">
    <w:name w:val="Note 2 Char"/>
    <w:basedOn w:val="DefaultParagraphFont"/>
    <w:link w:val="Note2"/>
    <w:uiPriority w:val="2"/>
    <w:rsid w:val="00472812"/>
    <w:rPr>
      <w:rFonts w:eastAsia="Times New Roman"/>
      <w:sz w:val="18"/>
    </w:rPr>
  </w:style>
  <w:style w:type="paragraph" w:customStyle="1" w:styleId="ScheduleNote">
    <w:name w:val="Schedule Note"/>
    <w:basedOn w:val="NOTE"/>
    <w:link w:val="ScheduleNoteChar"/>
    <w:uiPriority w:val="2"/>
    <w:qFormat/>
    <w:rsid w:val="00472812"/>
    <w:pPr>
      <w:ind w:left="851" w:firstLine="0"/>
    </w:pPr>
  </w:style>
  <w:style w:type="character" w:customStyle="1" w:styleId="ScheduleNoteChar">
    <w:name w:val="Schedule Note Char"/>
    <w:basedOn w:val="DefaultParagraphFont"/>
    <w:link w:val="ScheduleNote"/>
    <w:uiPriority w:val="2"/>
    <w:rsid w:val="00472812"/>
    <w:rPr>
      <w:rFonts w:eastAsia="Times New Roman"/>
      <w:sz w:val="18"/>
    </w:rPr>
  </w:style>
  <w:style w:type="paragraph" w:customStyle="1" w:styleId="Note3">
    <w:name w:val="Note 3"/>
    <w:basedOn w:val="NOTE"/>
    <w:link w:val="Note3Char"/>
    <w:uiPriority w:val="2"/>
    <w:qFormat/>
    <w:rsid w:val="00472812"/>
    <w:pPr>
      <w:ind w:left="2977" w:hanging="425"/>
    </w:pPr>
  </w:style>
  <w:style w:type="character" w:customStyle="1" w:styleId="Note3Char">
    <w:name w:val="Note 3 Char"/>
    <w:basedOn w:val="DefaultParagraphFont"/>
    <w:link w:val="Note3"/>
    <w:uiPriority w:val="2"/>
    <w:rsid w:val="00472812"/>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1040</Words>
  <Characters>5931</Characters>
  <Application>Microsoft Office Word</Application>
  <DocSecurity>0</DocSecurity>
  <PresentationFormat/>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2022-09-19T05:51:00Z</dcterms:created>
  <dcterms:modified xsi:type="dcterms:W3CDTF">2022-10-19T03:23:00Z</dcterms:modified>
  <cp:category/>
  <cp:contentStatus/>
  <dc:language/>
  <cp:version/>
</cp:coreProperties>
</file>