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4A53CD" w:rsidP="000D4972">
      <w:pPr>
        <w:pStyle w:val="Plainheader"/>
      </w:pPr>
      <w:bookmarkStart w:id="0" w:name="SoP_Name_Title"/>
      <w:r>
        <w:t>MALIGNANT NE</w:t>
      </w:r>
      <w:r w:rsidR="00886F12">
        <w:t>OPLASM OF THE ANUS AND ANAL CANAL</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r w:rsidR="00175ABE">
        <w:t>83</w:t>
      </w:r>
      <w:r w:rsidRPr="00024911">
        <w:t xml:space="preserve"> of</w:t>
      </w:r>
      <w:r w:rsidR="00085567">
        <w:t xml:space="preserve"> </w:t>
      </w:r>
      <w:bookmarkStart w:id="1" w:name="year"/>
      <w:r w:rsidR="008F4AE6">
        <w:t>2022</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565B2">
        <w:t>23</w:t>
      </w:r>
      <w:r w:rsidR="00841558">
        <w:t xml:space="preserve"> August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886F1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86F12">
        <w:rPr>
          <w:noProof/>
        </w:rPr>
        <w:t>1</w:t>
      </w:r>
      <w:r w:rsidR="00886F12">
        <w:rPr>
          <w:rFonts w:asciiTheme="minorHAnsi" w:eastAsiaTheme="minorEastAsia" w:hAnsiTheme="minorHAnsi" w:cstheme="minorBidi"/>
          <w:noProof/>
          <w:kern w:val="0"/>
          <w:sz w:val="22"/>
          <w:szCs w:val="22"/>
        </w:rPr>
        <w:tab/>
      </w:r>
      <w:r w:rsidR="00886F12">
        <w:rPr>
          <w:noProof/>
        </w:rPr>
        <w:t>Name</w:t>
      </w:r>
      <w:r w:rsidR="00886F12">
        <w:rPr>
          <w:noProof/>
        </w:rPr>
        <w:tab/>
      </w:r>
      <w:r w:rsidR="00886F12">
        <w:rPr>
          <w:noProof/>
        </w:rPr>
        <w:fldChar w:fldCharType="begin"/>
      </w:r>
      <w:r w:rsidR="00886F12">
        <w:rPr>
          <w:noProof/>
        </w:rPr>
        <w:instrText xml:space="preserve"> PAGEREF _Toc108779409 \h </w:instrText>
      </w:r>
      <w:r w:rsidR="00886F12">
        <w:rPr>
          <w:noProof/>
        </w:rPr>
      </w:r>
      <w:r w:rsidR="00886F12">
        <w:rPr>
          <w:noProof/>
        </w:rPr>
        <w:fldChar w:fldCharType="separate"/>
      </w:r>
      <w:r w:rsidR="00C23DD0">
        <w:rPr>
          <w:noProof/>
        </w:rPr>
        <w:t>3</w:t>
      </w:r>
      <w:r w:rsidR="00886F12">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_Toc108779410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_Toc108779411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_Toc108779412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_Toc108779413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_Toc108779414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_Toc108779415 \h </w:instrText>
      </w:r>
      <w:r>
        <w:rPr>
          <w:noProof/>
        </w:rPr>
      </w:r>
      <w:r>
        <w:rPr>
          <w:noProof/>
        </w:rPr>
        <w:fldChar w:fldCharType="separate"/>
      </w:r>
      <w:r w:rsidR="00C23DD0">
        <w:rPr>
          <w:noProof/>
        </w:rPr>
        <w:t>3</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_Toc108779416 \h </w:instrText>
      </w:r>
      <w:r>
        <w:rPr>
          <w:noProof/>
        </w:rPr>
      </w:r>
      <w:r>
        <w:rPr>
          <w:noProof/>
        </w:rPr>
        <w:fldChar w:fldCharType="separate"/>
      </w:r>
      <w:r w:rsidR="00C23DD0">
        <w:rPr>
          <w:noProof/>
        </w:rPr>
        <w:t>4</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_Toc108779417 \h </w:instrText>
      </w:r>
      <w:r>
        <w:rPr>
          <w:noProof/>
        </w:rPr>
      </w:r>
      <w:r>
        <w:rPr>
          <w:noProof/>
        </w:rPr>
        <w:fldChar w:fldCharType="separate"/>
      </w:r>
      <w:r w:rsidR="00C23DD0">
        <w:rPr>
          <w:noProof/>
        </w:rPr>
        <w:t>4</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_Toc108779418 \h </w:instrText>
      </w:r>
      <w:r>
        <w:rPr>
          <w:noProof/>
        </w:rPr>
      </w:r>
      <w:r>
        <w:rPr>
          <w:noProof/>
        </w:rPr>
        <w:fldChar w:fldCharType="separate"/>
      </w:r>
      <w:r w:rsidR="00C23DD0">
        <w:rPr>
          <w:noProof/>
        </w:rPr>
        <w:t>5</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_Toc108779419 \h </w:instrText>
      </w:r>
      <w:r>
        <w:rPr>
          <w:noProof/>
        </w:rPr>
      </w:r>
      <w:r>
        <w:rPr>
          <w:noProof/>
        </w:rPr>
        <w:fldChar w:fldCharType="separate"/>
      </w:r>
      <w:r w:rsidR="00C23DD0">
        <w:rPr>
          <w:noProof/>
        </w:rPr>
        <w:t>6</w:t>
      </w:r>
      <w:r>
        <w:rPr>
          <w:noProof/>
        </w:rPr>
        <w:fldChar w:fldCharType="end"/>
      </w:r>
    </w:p>
    <w:p w:rsidR="00886F12" w:rsidRDefault="00886F1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_Toc108779420 \h </w:instrText>
      </w:r>
      <w:r>
        <w:rPr>
          <w:noProof/>
        </w:rPr>
      </w:r>
      <w:r>
        <w:rPr>
          <w:noProof/>
        </w:rPr>
        <w:fldChar w:fldCharType="separate"/>
      </w:r>
      <w:r w:rsidR="00C23DD0">
        <w:rPr>
          <w:noProof/>
        </w:rPr>
        <w:t>7</w:t>
      </w:r>
      <w:r>
        <w:rPr>
          <w:noProof/>
        </w:rPr>
        <w:fldChar w:fldCharType="end"/>
      </w:r>
    </w:p>
    <w:p w:rsidR="00886F12" w:rsidRDefault="00886F1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_Toc108779421 \h </w:instrText>
      </w:r>
      <w:r>
        <w:rPr>
          <w:noProof/>
        </w:rPr>
      </w:r>
      <w:r>
        <w:rPr>
          <w:noProof/>
        </w:rPr>
        <w:fldChar w:fldCharType="separate"/>
      </w:r>
      <w:r w:rsidR="00C23DD0">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108779409"/>
      <w:r>
        <w:lastRenderedPageBreak/>
        <w:t>Name</w:t>
      </w:r>
      <w:bookmarkEnd w:id="3"/>
    </w:p>
    <w:p w:rsidR="00237471" w:rsidRPr="00F97A62" w:rsidRDefault="00715914" w:rsidP="00DF65CF">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AD0295" w:rsidRPr="00AD0295">
        <w:rPr>
          <w:i/>
        </w:rPr>
        <w:t>malignant ne</w:t>
      </w:r>
      <w:r w:rsidR="00886F12">
        <w:rPr>
          <w:i/>
        </w:rPr>
        <w:t>oplasm of the anus and anal canal</w:t>
      </w:r>
      <w:r w:rsidR="000D4972">
        <w:rPr>
          <w:i/>
        </w:rPr>
        <w:t xml:space="preserve"> </w:t>
      </w:r>
      <w:bookmarkEnd w:id="5"/>
      <w:r w:rsidR="00997416">
        <w:rPr>
          <w:i/>
        </w:rPr>
        <w:t xml:space="preserve">(Balance of Probabilities) </w:t>
      </w:r>
      <w:r w:rsidR="00E55F66" w:rsidRPr="00F97A62">
        <w:t xml:space="preserve">(No. </w:t>
      </w:r>
      <w:r w:rsidR="00175ABE">
        <w:t>83</w:t>
      </w:r>
      <w:r w:rsidR="00085567">
        <w:t xml:space="preserve"> </w:t>
      </w:r>
      <w:r w:rsidR="00E55F66" w:rsidRPr="00F97A62">
        <w:t>of</w:t>
      </w:r>
      <w:r w:rsidR="00085567">
        <w:t xml:space="preserve"> </w:t>
      </w:r>
      <w:r w:rsidR="00841558">
        <w:t>2022</w:t>
      </w:r>
      <w:r w:rsidR="00E55F66" w:rsidRPr="00F97A62">
        <w:t>)</w:t>
      </w:r>
      <w:r w:rsidRPr="00F97A62">
        <w:t>.</w:t>
      </w:r>
    </w:p>
    <w:p w:rsidR="00F67B67" w:rsidRPr="00684C0E" w:rsidRDefault="00F67B67" w:rsidP="00C96667">
      <w:pPr>
        <w:pStyle w:val="LV1"/>
      </w:pPr>
      <w:bookmarkStart w:id="6" w:name="_Toc108779410"/>
      <w:r w:rsidRPr="00684C0E">
        <w:t>Commencement</w:t>
      </w:r>
      <w:bookmarkEnd w:id="6"/>
    </w:p>
    <w:p w:rsidR="00F67B67" w:rsidRPr="00841558" w:rsidRDefault="007527C1" w:rsidP="00DF65CF">
      <w:pPr>
        <w:pStyle w:val="PlainIndent"/>
      </w:pPr>
      <w:r w:rsidRPr="007527C1">
        <w:tab/>
      </w:r>
      <w:r w:rsidR="00F67B67" w:rsidRPr="007527C1">
        <w:t xml:space="preserve">This instrument commences on </w:t>
      </w:r>
      <w:r w:rsidR="00841558" w:rsidRPr="00841558">
        <w:t>19 September 2022.</w:t>
      </w:r>
    </w:p>
    <w:p w:rsidR="00F67B67" w:rsidRPr="00684C0E" w:rsidRDefault="00F67B67" w:rsidP="00C96667">
      <w:pPr>
        <w:pStyle w:val="LV1"/>
      </w:pPr>
      <w:bookmarkStart w:id="7" w:name="_Toc108779411"/>
      <w:r w:rsidRPr="00684C0E">
        <w:t>Authority</w:t>
      </w:r>
      <w:bookmarkEnd w:id="7"/>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8" w:name="_Toc108779412"/>
      <w:r>
        <w:t>Re</w:t>
      </w:r>
      <w:r w:rsidR="00CB7412">
        <w:t>peal</w:t>
      </w:r>
      <w:bookmarkEnd w:id="8"/>
    </w:p>
    <w:p w:rsidR="007959B9" w:rsidRPr="007527C1" w:rsidRDefault="000D4972" w:rsidP="00DF65CF">
      <w:pPr>
        <w:pStyle w:val="PlainIndent"/>
      </w:pPr>
      <w:r>
        <w:t>The</w:t>
      </w:r>
      <w:r w:rsidRPr="007527C1">
        <w:t xml:space="preserve"> </w:t>
      </w:r>
      <w:r w:rsidRPr="00DA3996">
        <w:t xml:space="preserve">Statement of Principles concerning </w:t>
      </w:r>
      <w:r w:rsidR="00841558" w:rsidRPr="00841558">
        <w:t xml:space="preserve">malignant neoplasm of the anus and anal canal </w:t>
      </w:r>
      <w:r w:rsidR="00981591">
        <w:t>No. 52</w:t>
      </w:r>
      <w:r w:rsidR="004A53CD">
        <w:t xml:space="preserve"> </w:t>
      </w:r>
      <w:r w:rsidR="00981591">
        <w:t xml:space="preserve">of </w:t>
      </w:r>
      <w:r w:rsidR="004A53CD">
        <w:t>2013</w:t>
      </w:r>
      <w:r>
        <w:t xml:space="preserve"> </w:t>
      </w:r>
      <w:r w:rsidRPr="00786DAE">
        <w:t>(Federal Re</w:t>
      </w:r>
      <w:r w:rsidR="004A53CD">
        <w:t>gister of Legislation No. F2013L01639</w:t>
      </w:r>
      <w:r w:rsidRPr="00786DAE">
        <w:t xml:space="preserve">) </w:t>
      </w:r>
      <w:r w:rsidRPr="00DA3996">
        <w:t>made under subsection 196B(</w:t>
      </w:r>
      <w:r>
        <w:t>3</w:t>
      </w:r>
      <w:r w:rsidR="00890816">
        <w:t>)</w:t>
      </w:r>
      <w:r w:rsidRPr="00DA3996">
        <w:t xml:space="preserve"> of the VEA </w:t>
      </w:r>
      <w:r>
        <w:t>i</w:t>
      </w:r>
      <w:r w:rsidRPr="007527C1">
        <w:t>s</w:t>
      </w:r>
      <w:r>
        <w:t xml:space="preserve"> repealed.</w:t>
      </w:r>
    </w:p>
    <w:p w:rsidR="007C7DEE" w:rsidRPr="00684C0E" w:rsidRDefault="007C7DEE" w:rsidP="00C96667">
      <w:pPr>
        <w:pStyle w:val="LV1"/>
      </w:pPr>
      <w:bookmarkStart w:id="9" w:name="_Toc108779413"/>
      <w:r w:rsidRPr="00684C0E">
        <w:t>Application</w:t>
      </w:r>
      <w:bookmarkEnd w:id="9"/>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108779414"/>
      <w:r w:rsidRPr="00684C0E">
        <w:t>Definitions</w:t>
      </w:r>
      <w:bookmarkEnd w:id="10"/>
      <w:bookmarkEnd w:id="11"/>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108779415"/>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DF65CF">
      <w:pPr>
        <w:pStyle w:val="LV2"/>
      </w:pPr>
      <w:bookmarkStart w:id="16" w:name="_Ref403053584"/>
      <w:r w:rsidRPr="00D5620B">
        <w:t xml:space="preserve">This Statement of Principles is </w:t>
      </w:r>
      <w:r w:rsidRPr="002F77A1">
        <w:t xml:space="preserve">about </w:t>
      </w:r>
      <w:r w:rsidR="00841558" w:rsidRPr="00841558">
        <w:t xml:space="preserve">malignant neoplasm of the anus and anal canal </w:t>
      </w:r>
      <w:r w:rsidRPr="002F77A1">
        <w:t>and death</w:t>
      </w:r>
      <w:r w:rsidRPr="00D5620B">
        <w:t xml:space="preserve"> from</w:t>
      </w:r>
      <w:r w:rsidR="002F77A1">
        <w:t xml:space="preserve"> </w:t>
      </w:r>
      <w:r w:rsidR="00841558" w:rsidRPr="00841558">
        <w:t>malignant neop</w:t>
      </w:r>
      <w:r w:rsidR="00C23DD0">
        <w:t>lasm of the anus and anal canal</w:t>
      </w:r>
      <w:r w:rsidRPr="00D5620B">
        <w:t>.</w:t>
      </w:r>
      <w:bookmarkEnd w:id="16"/>
    </w:p>
    <w:p w:rsidR="00215860" w:rsidRPr="007142FB" w:rsidRDefault="00215860" w:rsidP="0083517B">
      <w:pPr>
        <w:pStyle w:val="LVtext"/>
      </w:pPr>
      <w:r w:rsidRPr="007142FB">
        <w:t>Meaning of</w:t>
      </w:r>
      <w:r w:rsidR="00D60FC8" w:rsidRPr="007142FB">
        <w:t xml:space="preserve"> </w:t>
      </w:r>
      <w:r w:rsidR="00841558" w:rsidRPr="00841558">
        <w:rPr>
          <w:b/>
        </w:rPr>
        <w:t xml:space="preserve">malignant neoplasm of the anus and anal canal </w:t>
      </w:r>
    </w:p>
    <w:p w:rsidR="000D4972" w:rsidRPr="00237BAF" w:rsidRDefault="000D4972" w:rsidP="000D4972">
      <w:pPr>
        <w:pStyle w:val="LV2"/>
      </w:pPr>
      <w:bookmarkStart w:id="17" w:name="_Ref409598124"/>
      <w:bookmarkStart w:id="18" w:name="_Ref402529683"/>
      <w:r w:rsidRPr="00237BAF">
        <w:t>For the purposes of this Statement of Principles,</w:t>
      </w:r>
      <w:r w:rsidRPr="002F77A1">
        <w:t xml:space="preserve"> </w:t>
      </w:r>
      <w:r w:rsidR="00841558" w:rsidRPr="00841558">
        <w:t>malignant neoplasm of the anus and anal canal</w:t>
      </w:r>
      <w:r w:rsidRPr="00237BAF">
        <w:t>:</w:t>
      </w:r>
      <w:bookmarkEnd w:id="17"/>
    </w:p>
    <w:bookmarkEnd w:id="18"/>
    <w:p w:rsidR="008F4AE6" w:rsidRPr="008F4AE6" w:rsidRDefault="008F4AE6" w:rsidP="008F4AE6">
      <w:pPr>
        <w:pStyle w:val="LV3"/>
      </w:pPr>
      <w:r w:rsidRPr="008F4AE6">
        <w:t>means a primary malignant neoplasm arising from the epithelial cells of the anus or anal canal; and</w:t>
      </w:r>
    </w:p>
    <w:p w:rsidR="008F4AE6" w:rsidRPr="008F4AE6" w:rsidRDefault="008F4AE6" w:rsidP="008F4AE6">
      <w:pPr>
        <w:pStyle w:val="LV3"/>
      </w:pPr>
      <w:r w:rsidRPr="008F4AE6">
        <w:t xml:space="preserve">includes: </w:t>
      </w:r>
    </w:p>
    <w:p w:rsidR="008F4AE6" w:rsidRDefault="008F4AE6" w:rsidP="008F4AE6">
      <w:pPr>
        <w:pStyle w:val="LV4"/>
        <w:numPr>
          <w:ilvl w:val="3"/>
          <w:numId w:val="4"/>
        </w:numPr>
      </w:pPr>
      <w:r>
        <w:t>adenocarcinoma;</w:t>
      </w:r>
    </w:p>
    <w:p w:rsidR="008F4AE6" w:rsidRDefault="008F4AE6" w:rsidP="008F4AE6">
      <w:pPr>
        <w:pStyle w:val="LV4"/>
        <w:numPr>
          <w:ilvl w:val="3"/>
          <w:numId w:val="4"/>
        </w:numPr>
      </w:pPr>
      <w:r>
        <w:t xml:space="preserve">adenocarcinoma in situ; </w:t>
      </w:r>
    </w:p>
    <w:p w:rsidR="008F4AE6" w:rsidRDefault="008F4AE6" w:rsidP="008F4AE6">
      <w:pPr>
        <w:pStyle w:val="LV4"/>
        <w:numPr>
          <w:ilvl w:val="3"/>
          <w:numId w:val="4"/>
        </w:numPr>
      </w:pPr>
      <w:r>
        <w:t>carcinoma in situ;</w:t>
      </w:r>
    </w:p>
    <w:p w:rsidR="008F4AE6" w:rsidRDefault="008F4AE6" w:rsidP="008F4AE6">
      <w:pPr>
        <w:pStyle w:val="LV4"/>
        <w:numPr>
          <w:ilvl w:val="3"/>
          <w:numId w:val="4"/>
        </w:numPr>
      </w:pPr>
      <w:r>
        <w:t>high-grade anal squamous intra-epithelial lesion (HSIL); and</w:t>
      </w:r>
    </w:p>
    <w:p w:rsidR="00132EDB" w:rsidRDefault="00132EDB" w:rsidP="00132EDB">
      <w:pPr>
        <w:pStyle w:val="LV4"/>
      </w:pPr>
      <w:r w:rsidRPr="00132EDB">
        <w:t>squamous cell carcinoma; and</w:t>
      </w:r>
      <w:bookmarkStart w:id="19" w:name="_GoBack"/>
      <w:bookmarkEnd w:id="19"/>
    </w:p>
    <w:p w:rsidR="008F4AE6" w:rsidRDefault="008F4AE6" w:rsidP="008F4AE6">
      <w:pPr>
        <w:pStyle w:val="LV3"/>
        <w:numPr>
          <w:ilvl w:val="2"/>
          <w:numId w:val="4"/>
        </w:numPr>
        <w:ind w:left="1985"/>
      </w:pPr>
      <w:r w:rsidRPr="00090079">
        <w:t xml:space="preserve">excludes: </w:t>
      </w:r>
    </w:p>
    <w:p w:rsidR="008F4AE6" w:rsidRDefault="008F4AE6" w:rsidP="008F4AE6">
      <w:pPr>
        <w:pStyle w:val="LV4"/>
        <w:numPr>
          <w:ilvl w:val="3"/>
          <w:numId w:val="4"/>
        </w:numPr>
      </w:pPr>
      <w:r>
        <w:t>atypical squamous cell histology of undetermined significance in the anal canal;</w:t>
      </w:r>
    </w:p>
    <w:p w:rsidR="008F4AE6" w:rsidRDefault="008F4AE6" w:rsidP="008F4AE6">
      <w:pPr>
        <w:pStyle w:val="LV4"/>
        <w:numPr>
          <w:ilvl w:val="3"/>
          <w:numId w:val="4"/>
        </w:numPr>
      </w:pPr>
      <w:r>
        <w:t>haematolymphoid tumours including Hodgkin's lymphoma and non-Hodgkin lymphoma;</w:t>
      </w:r>
    </w:p>
    <w:p w:rsidR="008F4AE6" w:rsidRDefault="008F4AE6" w:rsidP="008F4AE6">
      <w:pPr>
        <w:pStyle w:val="LV4"/>
        <w:numPr>
          <w:ilvl w:val="3"/>
          <w:numId w:val="4"/>
        </w:numPr>
      </w:pPr>
      <w:r>
        <w:t>low-grade anal squamous intra-epithelial lesion (LSIL);</w:t>
      </w:r>
    </w:p>
    <w:p w:rsidR="008F4AE6" w:rsidRDefault="008F4AE6" w:rsidP="008F4AE6">
      <w:pPr>
        <w:pStyle w:val="LV4"/>
        <w:numPr>
          <w:ilvl w:val="3"/>
          <w:numId w:val="4"/>
        </w:numPr>
      </w:pPr>
      <w:r>
        <w:t xml:space="preserve">malignant melanoma; </w:t>
      </w:r>
    </w:p>
    <w:p w:rsidR="008F4AE6" w:rsidRDefault="008F4AE6" w:rsidP="008F4AE6">
      <w:pPr>
        <w:pStyle w:val="LV4"/>
        <w:numPr>
          <w:ilvl w:val="3"/>
          <w:numId w:val="4"/>
        </w:numPr>
      </w:pPr>
      <w:r>
        <w:t>mesenchymal tumours including soft tissue sarcoma;</w:t>
      </w:r>
    </w:p>
    <w:p w:rsidR="008F4AE6" w:rsidRDefault="008F4AE6" w:rsidP="008F4AE6">
      <w:pPr>
        <w:pStyle w:val="LV4"/>
        <w:numPr>
          <w:ilvl w:val="3"/>
          <w:numId w:val="4"/>
        </w:numPr>
      </w:pPr>
      <w:r>
        <w:t>neoplasms of the perianal skin (anal margin); and</w:t>
      </w:r>
    </w:p>
    <w:p w:rsidR="008F4AE6" w:rsidRDefault="008F4AE6" w:rsidP="008F4AE6">
      <w:pPr>
        <w:pStyle w:val="LV4"/>
        <w:numPr>
          <w:ilvl w:val="3"/>
          <w:numId w:val="4"/>
        </w:numPr>
      </w:pPr>
      <w:r>
        <w:t>neuroendocrine tumours.</w:t>
      </w:r>
    </w:p>
    <w:p w:rsidR="008F4AE6" w:rsidRDefault="008F4AE6" w:rsidP="00C23DD0">
      <w:pPr>
        <w:pStyle w:val="Note1"/>
        <w:ind w:left="2439" w:hanging="454"/>
      </w:pPr>
      <w:r w:rsidRPr="00090079">
        <w:t>Note: Anatomically, the anus and anal canal extends from the anus (anal verge) to the junction of the anal canal with the rectum, including the anorectal transformation zone.</w:t>
      </w:r>
    </w:p>
    <w:p w:rsidR="008F572A" w:rsidRPr="00237BAF" w:rsidRDefault="000D4972" w:rsidP="008F4AE6">
      <w:pPr>
        <w:pStyle w:val="LV2"/>
      </w:pPr>
      <w:r w:rsidRPr="00237BAF">
        <w:t xml:space="preserve">While </w:t>
      </w:r>
      <w:r w:rsidR="00841558" w:rsidRPr="00841558">
        <w:t xml:space="preserve">malignant neoplasm of the anus and anal canal </w:t>
      </w:r>
      <w:r w:rsidRPr="00237BAF">
        <w:t>attracts ICD</w:t>
      </w:r>
      <w:r w:rsidRPr="00237BAF">
        <w:noBreakHyphen/>
        <w:t>10</w:t>
      </w:r>
      <w:r w:rsidRPr="00237BAF">
        <w:noBreakHyphen/>
        <w:t xml:space="preserve">AM </w:t>
      </w:r>
      <w:r w:rsidRPr="00EB2BC4">
        <w:t>code</w:t>
      </w:r>
      <w:r w:rsidR="008F4AE6">
        <w:t>s</w:t>
      </w:r>
      <w:r w:rsidRPr="00EB2BC4">
        <w:t xml:space="preserve"> </w:t>
      </w:r>
      <w:r w:rsidR="008F4AE6" w:rsidRPr="008F4AE6">
        <w:t xml:space="preserve">C21.0, C21.1, C21.2 or D01.3, </w:t>
      </w:r>
      <w:r w:rsidRPr="00237BAF">
        <w:t xml:space="preserve">in applying this Statement of Principles the </w:t>
      </w:r>
      <w:r w:rsidRPr="00D5620B">
        <w:t xml:space="preserve">meaning of </w:t>
      </w:r>
      <w:r w:rsidR="00841558" w:rsidRPr="00841558">
        <w:t xml:space="preserve">malignant neoplasm of the anus and anal canal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841558" w:rsidRPr="00841558">
        <w:rPr>
          <w:b/>
        </w:rPr>
        <w:t xml:space="preserve">malignant neoplasm of the anus and anal canal </w:t>
      </w:r>
    </w:p>
    <w:p w:rsidR="008F572A" w:rsidRPr="00237BAF" w:rsidRDefault="008F572A" w:rsidP="00DF65CF">
      <w:pPr>
        <w:pStyle w:val="LV2"/>
      </w:pPr>
      <w:r w:rsidRPr="00237BAF">
        <w:t xml:space="preserve">For the purposes of this Statement of </w:t>
      </w:r>
      <w:r w:rsidR="00D5620B">
        <w:t xml:space="preserve">Principles, </w:t>
      </w:r>
      <w:r w:rsidR="00841558" w:rsidRPr="00841558">
        <w:t>malignant neop</w:t>
      </w:r>
      <w:r w:rsidR="00C23DD0">
        <w:t>lasm of the anus and anal canal</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841558" w:rsidRPr="00841558">
        <w:t>malignant neop</w:t>
      </w:r>
      <w:r w:rsidR="00C23DD0">
        <w:t>lasm of the anus and anal canal</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08779416"/>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41558" w:rsidRPr="00841558">
        <w:t>malignant neoplasm of the anus and anal canal</w:t>
      </w:r>
      <w:r w:rsidR="007A3989">
        <w:t xml:space="preserve"> </w:t>
      </w:r>
      <w:r w:rsidRPr="00D5620B">
        <w:t>and death from</w:t>
      </w:r>
      <w:r w:rsidR="007A3989">
        <w:t xml:space="preserve"> </w:t>
      </w:r>
      <w:r w:rsidR="00841558" w:rsidRPr="00841558">
        <w:t>malignant neop</w:t>
      </w:r>
      <w:r w:rsidR="00C23DD0">
        <w:t>lasm of the anus and anal canal</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E27706">
      <w:pPr>
        <w:pStyle w:val="LV1"/>
        <w:keepNext/>
      </w:pPr>
      <w:bookmarkStart w:id="21" w:name="_Ref411946955"/>
      <w:bookmarkStart w:id="22" w:name="_Ref411946997"/>
      <w:bookmarkStart w:id="23" w:name="_Ref412032503"/>
      <w:bookmarkStart w:id="24" w:name="_Toc108779417"/>
      <w:r w:rsidRPr="00301C54">
        <w:t xml:space="preserve">Factors that must </w:t>
      </w:r>
      <w:r w:rsidR="00D32F71">
        <w:t>exist</w:t>
      </w:r>
      <w:bookmarkEnd w:id="21"/>
      <w:bookmarkEnd w:id="22"/>
      <w:bookmarkEnd w:id="23"/>
      <w:bookmarkEnd w:id="24"/>
    </w:p>
    <w:p w:rsidR="007C7DEE" w:rsidRPr="00AA6D8B" w:rsidRDefault="002716E4" w:rsidP="00E27706">
      <w:pPr>
        <w:pStyle w:val="PlainIndent"/>
        <w:keepNex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41558" w:rsidRPr="00841558">
        <w:t xml:space="preserve">malignant neoplasm of the anus and anal canal </w:t>
      </w:r>
      <w:r w:rsidR="007C7DEE" w:rsidRPr="00AA6D8B">
        <w:t xml:space="preserve">or death from </w:t>
      </w:r>
      <w:r w:rsidR="00841558" w:rsidRPr="00841558">
        <w:t xml:space="preserve">malignant neoplasm of the anus and anal canal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873793" w:rsidRDefault="00873793" w:rsidP="00873793">
      <w:pPr>
        <w:pStyle w:val="LV2"/>
      </w:pPr>
      <w:bookmarkStart w:id="26" w:name="_Ref402530260"/>
      <w:bookmarkStart w:id="27" w:name="_Ref409598844"/>
      <w:r w:rsidRPr="00402A62">
        <w:t>having smoked tobacco products:</w:t>
      </w:r>
    </w:p>
    <w:p w:rsidR="00873793" w:rsidRDefault="00873793" w:rsidP="00873793">
      <w:pPr>
        <w:pStyle w:val="LV3"/>
      </w:pPr>
      <w:r>
        <w:t>in an amount of at least 10 pack-years before the clinical onset of malignant neoplasm of the anus or anal canal; and</w:t>
      </w:r>
    </w:p>
    <w:p w:rsidR="00873793" w:rsidRDefault="00873793" w:rsidP="00873793">
      <w:pPr>
        <w:pStyle w:val="LV3"/>
      </w:pPr>
      <w:r>
        <w:t>commencing at least 5 years before the clinical onset of malignant neoplasm of the anus or anal canal; and</w:t>
      </w:r>
    </w:p>
    <w:p w:rsidR="00873793" w:rsidRPr="008D1B8B" w:rsidRDefault="00873793" w:rsidP="00873793">
      <w:pPr>
        <w:pStyle w:val="LV3"/>
        <w:numPr>
          <w:ilvl w:val="0"/>
          <w:numId w:val="0"/>
        </w:numPr>
        <w:ind w:left="1418"/>
      </w:pPr>
      <w:r w:rsidRPr="00402A62">
        <w:t>if smoking has ceased before the clinical onset of malignant neoplasm of the anus or anal canal, then th</w:t>
      </w:r>
      <w:r>
        <w:t>at onset occurred within 20</w:t>
      </w:r>
      <w:r w:rsidRPr="00402A62">
        <w:t xml:space="preserve"> years of cessation;</w:t>
      </w:r>
    </w:p>
    <w:p w:rsidR="00873793" w:rsidRPr="00046E67" w:rsidRDefault="00873793" w:rsidP="00873793">
      <w:pPr>
        <w:pStyle w:val="Note2"/>
      </w:pPr>
      <w:r w:rsidRPr="00402A62">
        <w:t xml:space="preserve">Note: </w:t>
      </w:r>
      <w:r w:rsidRPr="00402A62">
        <w:rPr>
          <w:b/>
          <w:i/>
        </w:rPr>
        <w:t>one pack-year</w:t>
      </w:r>
      <w:r w:rsidRPr="00402A62">
        <w:t xml:space="preserve"> is defined in the Schedule 1 - Dictionary.</w:t>
      </w:r>
      <w:r w:rsidRPr="00046E67">
        <w:tab/>
      </w:r>
    </w:p>
    <w:p w:rsidR="00873793" w:rsidRDefault="00873793" w:rsidP="00873793">
      <w:pPr>
        <w:pStyle w:val="LV2"/>
      </w:pPr>
      <w:r w:rsidRPr="00402A62">
        <w:t>having infection of the epithelium of the anal canal w</w:t>
      </w:r>
      <w:r w:rsidR="001F1E56">
        <w:t>ith a specified human papilloma</w:t>
      </w:r>
      <w:r w:rsidRPr="00402A62">
        <w:t xml:space="preserve">virus before the clinical onset of malignant neoplasm of the anus or anal canal; </w:t>
      </w:r>
    </w:p>
    <w:p w:rsidR="00873793" w:rsidRPr="00402A62" w:rsidRDefault="00873793" w:rsidP="00E27706">
      <w:pPr>
        <w:pStyle w:val="NOTE"/>
        <w:ind w:left="1872"/>
      </w:pPr>
      <w:r w:rsidRPr="00402A62">
        <w:t xml:space="preserve">Note: </w:t>
      </w:r>
      <w:r w:rsidR="001F1E56">
        <w:rPr>
          <w:b/>
          <w:i/>
        </w:rPr>
        <w:t>specified human papilloma</w:t>
      </w:r>
      <w:r w:rsidRPr="00402A62">
        <w:rPr>
          <w:b/>
          <w:i/>
        </w:rPr>
        <w:t>virus</w:t>
      </w:r>
      <w:r w:rsidRPr="00402A62">
        <w:t xml:space="preserve"> is defined in the Schedule 1 – Dictionary.</w:t>
      </w:r>
    </w:p>
    <w:p w:rsidR="00873793" w:rsidRDefault="00873793" w:rsidP="00873793">
      <w:pPr>
        <w:pStyle w:val="LV2"/>
      </w:pPr>
      <w:r w:rsidRPr="00436C8C">
        <w:t>having receptive anal intercourse at least 2 years before the clinical onset of malignant neoplasm of the anus or anal canal;</w:t>
      </w:r>
    </w:p>
    <w:p w:rsidR="00873793" w:rsidRDefault="00873793" w:rsidP="00873793">
      <w:pPr>
        <w:pStyle w:val="LV2"/>
      </w:pPr>
      <w:r w:rsidRPr="00436C8C">
        <w:t>having infection with human immunodeficiency virus before the clinical onset of malignant neoplasm of the anus or anal canal;</w:t>
      </w:r>
    </w:p>
    <w:p w:rsidR="00873793" w:rsidRDefault="00873793" w:rsidP="00873793">
      <w:pPr>
        <w:pStyle w:val="LV2"/>
      </w:pPr>
      <w:r>
        <w:t>taking an immunosuppressive drug for organ or tissue transplantation for at least the 1 year before the clinical onset of malignant neoplasm of the anus or anal canal;</w:t>
      </w:r>
    </w:p>
    <w:p w:rsidR="00873793" w:rsidRDefault="00873793" w:rsidP="00E27706">
      <w:pPr>
        <w:pStyle w:val="NOTE"/>
        <w:ind w:left="1872"/>
      </w:pPr>
      <w:r>
        <w:t xml:space="preserve">Note: </w:t>
      </w:r>
      <w:r w:rsidRPr="00436C8C">
        <w:rPr>
          <w:b/>
          <w:i/>
        </w:rPr>
        <w:t>organ or tissue transplantation</w:t>
      </w:r>
      <w:r>
        <w:t xml:space="preserve"> is defined in the Schedule 1 - Dictionary.</w:t>
      </w:r>
    </w:p>
    <w:p w:rsidR="00873793" w:rsidRDefault="00873793" w:rsidP="00873793">
      <w:pPr>
        <w:pStyle w:val="LV2"/>
      </w:pPr>
      <w:r>
        <w:t>having perianal manifestations of Crohn disease for at least the 3 years before the clinical onset of malignant neoplasm of the anus or anal canal;</w:t>
      </w:r>
    </w:p>
    <w:p w:rsidR="00873793" w:rsidRDefault="00873793" w:rsidP="00E27706">
      <w:pPr>
        <w:pStyle w:val="NOTE"/>
        <w:ind w:left="1872"/>
      </w:pPr>
      <w:r w:rsidRPr="00436C8C">
        <w:t xml:space="preserve">Note: </w:t>
      </w:r>
      <w:r w:rsidRPr="00436C8C">
        <w:rPr>
          <w:b/>
          <w:i/>
        </w:rPr>
        <w:t>perianal manifestations of Crohn disease</w:t>
      </w:r>
      <w:r w:rsidRPr="00436C8C">
        <w:t xml:space="preserve"> is defined in the Schedule 1 - Dictionary.</w:t>
      </w:r>
    </w:p>
    <w:p w:rsidR="00873793" w:rsidRPr="008D1B8B" w:rsidRDefault="00873793" w:rsidP="00873793">
      <w:pPr>
        <w:pStyle w:val="LV2"/>
      </w:pPr>
      <w:r>
        <w:t xml:space="preserve">inability to obtain </w:t>
      </w:r>
      <w:r w:rsidRPr="008D1B8B">
        <w:t>appropriate clinical management for</w:t>
      </w:r>
      <w:r>
        <w:t xml:space="preserve"> </w:t>
      </w:r>
      <w:r w:rsidR="00841558" w:rsidRPr="00841558">
        <w:t>malignant neop</w:t>
      </w:r>
      <w:r w:rsidR="00C23DD0">
        <w:t>lasm of the anus and anal canal</w:t>
      </w:r>
      <w:r w:rsidRPr="008D1B8B">
        <w:t>.</w:t>
      </w:r>
    </w:p>
    <w:p w:rsidR="000C21A3" w:rsidRPr="00684C0E" w:rsidRDefault="00D32F71" w:rsidP="00C96667">
      <w:pPr>
        <w:pStyle w:val="LV1"/>
      </w:pPr>
      <w:bookmarkStart w:id="28" w:name="_Toc108779418"/>
      <w:bookmarkStart w:id="29" w:name="_Ref402530057"/>
      <w:bookmarkEnd w:id="26"/>
      <w:bookmarkEnd w:id="2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886F12">
        <w:t>7</w:t>
      </w:r>
      <w:r w:rsidR="00FF1D47">
        <w:t>)</w:t>
      </w:r>
      <w:r w:rsidR="00181048">
        <w:t xml:space="preserve"> </w:t>
      </w:r>
      <w:r w:rsidRPr="00187DE1">
        <w:t>appl</w:t>
      </w:r>
      <w:r w:rsidR="000D4972">
        <w:t>ies</w:t>
      </w:r>
      <w:r w:rsidRPr="00187DE1">
        <w:t xml:space="preserve"> only to material contribution to, or aggravation of, </w:t>
      </w:r>
      <w:r w:rsidR="00841558" w:rsidRPr="00841558">
        <w:t xml:space="preserve">malignant neoplasm of the anus and anal canal </w:t>
      </w:r>
      <w:r w:rsidRPr="00187DE1">
        <w:t>where the person</w:t>
      </w:r>
      <w:r w:rsidR="008721B5">
        <w:t>'</w:t>
      </w:r>
      <w:r w:rsidRPr="00187DE1">
        <w:t xml:space="preserve">s </w:t>
      </w:r>
      <w:r w:rsidR="00841558" w:rsidRPr="00841558">
        <w:t xml:space="preserve">malignant neoplasm of the anus and anal canal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08779419"/>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087794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08779421"/>
      <w:r w:rsidRPr="00D97BB3">
        <w:t>Definitions</w:t>
      </w:r>
      <w:bookmarkEnd w:id="34"/>
      <w:bookmarkEnd w:id="35"/>
    </w:p>
    <w:p w:rsidR="00702C42" w:rsidRPr="00516768" w:rsidRDefault="00702C42" w:rsidP="00DF65CF">
      <w:pPr>
        <w:pStyle w:val="SH2"/>
      </w:pPr>
      <w:r w:rsidRPr="00516768">
        <w:t>In this instrument:</w:t>
      </w:r>
    </w:p>
    <w:p w:rsidR="00886F12" w:rsidRDefault="00841558" w:rsidP="00886F12">
      <w:pPr>
        <w:pStyle w:val="SH3"/>
      </w:pPr>
      <w:bookmarkStart w:id="36" w:name="_Ref402530810"/>
      <w:r w:rsidRPr="00841558">
        <w:rPr>
          <w:b/>
          <w:i/>
        </w:rPr>
        <w:t>malignant neop</w:t>
      </w:r>
      <w:r w:rsidR="00C23DD0">
        <w:rPr>
          <w:b/>
          <w:i/>
        </w:rPr>
        <w:t>lasm of the anus and anal canal</w:t>
      </w:r>
      <w:r w:rsidR="00886F12" w:rsidRPr="00886F12">
        <w:t>—see subsection 7(2).</w:t>
      </w:r>
    </w:p>
    <w:p w:rsidR="0095301C" w:rsidRPr="009C404D" w:rsidRDefault="0095301C" w:rsidP="0095301C">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886F12" w:rsidRDefault="00886F12" w:rsidP="00886F12">
      <w:pPr>
        <w:pStyle w:val="SH3"/>
        <w:ind w:left="851"/>
      </w:pPr>
      <w:r w:rsidRPr="00402A62">
        <w:rPr>
          <w:b/>
          <w:i/>
        </w:rPr>
        <w:t>one pack-year</w:t>
      </w:r>
      <w:r>
        <w:t xml:space="preserve"> means the amount of tobacco consumed in smoking 20 cigarettes per day for a period of 1 year, or an equivalent amount of tobacco products.</w:t>
      </w:r>
    </w:p>
    <w:p w:rsidR="00886F12" w:rsidRDefault="00886F12" w:rsidP="00E27706">
      <w:pPr>
        <w:pStyle w:val="ScheduleNote"/>
        <w:ind w:left="1441" w:hanging="590"/>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886F12" w:rsidRDefault="00886F12" w:rsidP="00E27706">
      <w:pPr>
        <w:pStyle w:val="ScheduleNote"/>
        <w:ind w:left="1441" w:hanging="590"/>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886F12" w:rsidRDefault="00886F12" w:rsidP="00886F12">
      <w:pPr>
        <w:pStyle w:val="SH3"/>
        <w:ind w:left="851"/>
      </w:pPr>
      <w:r w:rsidRPr="00436C8C">
        <w:rPr>
          <w:b/>
          <w:i/>
        </w:rPr>
        <w:t>organ or tissue transplantation</w:t>
      </w:r>
      <w:r w:rsidR="00E27706">
        <w:t xml:space="preserve"> means the transplantation of:</w:t>
      </w:r>
    </w:p>
    <w:p w:rsidR="00886F12" w:rsidRDefault="00886F12" w:rsidP="00E27706">
      <w:pPr>
        <w:pStyle w:val="SH4"/>
      </w:pPr>
      <w:r>
        <w:t>all or</w:t>
      </w:r>
      <w:r w:rsidR="005D2D96">
        <w:t xml:space="preserve"> part of an organ or tissue; or</w:t>
      </w:r>
    </w:p>
    <w:p w:rsidR="00886F12" w:rsidRDefault="00886F12" w:rsidP="00E27706">
      <w:pPr>
        <w:pStyle w:val="SH4"/>
      </w:pPr>
      <w:r>
        <w:t>a substance obtained from an organ or tissue.</w:t>
      </w:r>
    </w:p>
    <w:p w:rsidR="00886F12" w:rsidRPr="009C404D" w:rsidRDefault="00886F12" w:rsidP="00886F12">
      <w:pPr>
        <w:pStyle w:val="SH3"/>
        <w:ind w:left="851"/>
      </w:pPr>
      <w:r w:rsidRPr="00436C8C">
        <w:rPr>
          <w:b/>
          <w:i/>
        </w:rPr>
        <w:t>perianal manifestations of Crohn disease</w:t>
      </w:r>
      <w:r w:rsidRPr="00436C8C">
        <w:t xml:space="preserve"> means the presence of perianal fistula, perianal abscess, anal canal fissures or anal canal strictures associated with Crohn disease.</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5D2D96" w:rsidRPr="00513D05" w:rsidRDefault="005D2D96" w:rsidP="005D2D96">
      <w:pPr>
        <w:pStyle w:val="SH3"/>
        <w:ind w:left="851"/>
      </w:pPr>
      <w:r>
        <w:rPr>
          <w:b/>
          <w:i/>
        </w:rPr>
        <w:t>specified human papilloma</w:t>
      </w:r>
      <w:r w:rsidRPr="00402A62">
        <w:rPr>
          <w:b/>
          <w:i/>
        </w:rPr>
        <w:t>virus</w:t>
      </w:r>
      <w:r w:rsidRPr="00402A62">
        <w:t xml:space="preserve"> means human papilloma virus type 16, 18, 31, 33, 35, 45, 51, 52, 58 or 68.</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41558" w:rsidP="00681215">
          <w:pPr>
            <w:spacing w:line="0" w:lineRule="atLeast"/>
            <w:jc w:val="center"/>
            <w:rPr>
              <w:i/>
              <w:sz w:val="18"/>
              <w:szCs w:val="18"/>
            </w:rPr>
          </w:pPr>
          <w:r w:rsidRPr="00841558">
            <w:rPr>
              <w:bCs/>
              <w:i/>
              <w:sz w:val="18"/>
              <w:szCs w:val="18"/>
              <w:lang w:val="en-US"/>
            </w:rPr>
            <w:t>Malignant Neoplasm</w:t>
          </w:r>
          <w:r w:rsidRPr="00841558">
            <w:rPr>
              <w:i/>
              <w:sz w:val="18"/>
              <w:szCs w:val="18"/>
            </w:rPr>
            <w:t xml:space="preserve"> Of The Anus And Anal Canal</w:t>
          </w:r>
          <w:r w:rsidR="00681215">
            <w:rPr>
              <w:i/>
              <w:sz w:val="18"/>
              <w:szCs w:val="18"/>
            </w:rPr>
            <w:t xml:space="preserve"> (Balance of Probabilities) </w:t>
          </w:r>
          <w:r w:rsidR="00681215" w:rsidRPr="007C5CE0">
            <w:rPr>
              <w:i/>
              <w:sz w:val="18"/>
            </w:rPr>
            <w:t xml:space="preserve">(No. </w:t>
          </w:r>
          <w:r w:rsidR="00175ABE">
            <w:rPr>
              <w:i/>
              <w:sz w:val="18"/>
              <w:szCs w:val="18"/>
            </w:rPr>
            <w:t>83</w:t>
          </w:r>
          <w:r w:rsidR="00681215" w:rsidRPr="007C5CE0">
            <w:rPr>
              <w:i/>
              <w:sz w:val="18"/>
              <w:szCs w:val="18"/>
            </w:rPr>
            <w:t xml:space="preserve"> of </w:t>
          </w:r>
          <w:r w:rsidRPr="0084155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EDB">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32EDB">
            <w:rPr>
              <w:i/>
              <w:noProof/>
              <w:sz w:val="18"/>
            </w:rPr>
            <w:t>7</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41558" w:rsidP="00681215">
          <w:pPr>
            <w:spacing w:line="0" w:lineRule="atLeast"/>
            <w:jc w:val="center"/>
            <w:rPr>
              <w:i/>
              <w:sz w:val="18"/>
              <w:szCs w:val="18"/>
            </w:rPr>
          </w:pPr>
          <w:r w:rsidRPr="00841558">
            <w:rPr>
              <w:bCs/>
              <w:i/>
              <w:sz w:val="18"/>
              <w:szCs w:val="18"/>
              <w:lang w:val="en-US"/>
            </w:rPr>
            <w:t>Malignant Neoplasm</w:t>
          </w:r>
          <w:r w:rsidRPr="00841558">
            <w:rPr>
              <w:i/>
              <w:sz w:val="18"/>
              <w:szCs w:val="18"/>
            </w:rPr>
            <w:t xml:space="preserve"> Of The Anus And Anal Canal</w:t>
          </w:r>
          <w:r w:rsidR="00681215">
            <w:rPr>
              <w:i/>
              <w:sz w:val="18"/>
              <w:szCs w:val="18"/>
            </w:rPr>
            <w:t xml:space="preserve"> (Balance of Probabilities) </w:t>
          </w:r>
          <w:r w:rsidR="00681215" w:rsidRPr="007C5CE0">
            <w:rPr>
              <w:i/>
              <w:sz w:val="18"/>
            </w:rPr>
            <w:t xml:space="preserve">(No. </w:t>
          </w:r>
          <w:r w:rsidR="00175ABE">
            <w:rPr>
              <w:i/>
              <w:sz w:val="18"/>
              <w:szCs w:val="18"/>
            </w:rPr>
            <w:t>83</w:t>
          </w:r>
          <w:r w:rsidR="00681215" w:rsidRPr="007C5CE0">
            <w:rPr>
              <w:i/>
              <w:sz w:val="18"/>
              <w:szCs w:val="18"/>
            </w:rPr>
            <w:t xml:space="preserve"> of </w:t>
          </w:r>
          <w:r w:rsidRPr="00841558">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32ED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32EDB">
            <w:rPr>
              <w:i/>
              <w:noProof/>
              <w:sz w:val="18"/>
            </w:rPr>
            <w:t>7</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Default="00AD23CD" w:rsidP="00841558">
    <w:pPr>
      <w:rPr>
        <w:b/>
        <w:sz w:val="32"/>
        <w:szCs w:val="32"/>
      </w:rPr>
    </w:pPr>
  </w:p>
  <w:p w:rsidR="00931F03" w:rsidRPr="00B70FA0" w:rsidRDefault="00931F03"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2EDB"/>
    <w:rsid w:val="00137FE9"/>
    <w:rsid w:val="00142B62"/>
    <w:rsid w:val="0015201F"/>
    <w:rsid w:val="00157B8B"/>
    <w:rsid w:val="00160E32"/>
    <w:rsid w:val="00161A8E"/>
    <w:rsid w:val="001648F7"/>
    <w:rsid w:val="00166C2F"/>
    <w:rsid w:val="00175ABE"/>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1E56"/>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6F97"/>
    <w:rsid w:val="004A4764"/>
    <w:rsid w:val="004A53CD"/>
    <w:rsid w:val="004A5E4B"/>
    <w:rsid w:val="004C6AE8"/>
    <w:rsid w:val="004C6D55"/>
    <w:rsid w:val="004D10CF"/>
    <w:rsid w:val="004D4BCA"/>
    <w:rsid w:val="004E063A"/>
    <w:rsid w:val="004E59D1"/>
    <w:rsid w:val="004E692C"/>
    <w:rsid w:val="004E7BEC"/>
    <w:rsid w:val="004F23E0"/>
    <w:rsid w:val="005059BE"/>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2D96"/>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E7C79"/>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1558"/>
    <w:rsid w:val="00842EA3"/>
    <w:rsid w:val="00850A63"/>
    <w:rsid w:val="0085384C"/>
    <w:rsid w:val="008565B2"/>
    <w:rsid w:val="00856A31"/>
    <w:rsid w:val="0086644D"/>
    <w:rsid w:val="00867ABD"/>
    <w:rsid w:val="00867B37"/>
    <w:rsid w:val="008721B5"/>
    <w:rsid w:val="00873081"/>
    <w:rsid w:val="00873793"/>
    <w:rsid w:val="008754D0"/>
    <w:rsid w:val="00877AE3"/>
    <w:rsid w:val="008855C9"/>
    <w:rsid w:val="00885EAB"/>
    <w:rsid w:val="00886456"/>
    <w:rsid w:val="00886F12"/>
    <w:rsid w:val="00890816"/>
    <w:rsid w:val="008A46E1"/>
    <w:rsid w:val="008A4F43"/>
    <w:rsid w:val="008B2204"/>
    <w:rsid w:val="008B2706"/>
    <w:rsid w:val="008B542F"/>
    <w:rsid w:val="008C1A64"/>
    <w:rsid w:val="008C7465"/>
    <w:rsid w:val="008D0EE0"/>
    <w:rsid w:val="008D16D3"/>
    <w:rsid w:val="008D1B8B"/>
    <w:rsid w:val="008E6067"/>
    <w:rsid w:val="008E76DC"/>
    <w:rsid w:val="008F48EC"/>
    <w:rsid w:val="008F4AE6"/>
    <w:rsid w:val="008F54E7"/>
    <w:rsid w:val="008F572A"/>
    <w:rsid w:val="00903422"/>
    <w:rsid w:val="00904761"/>
    <w:rsid w:val="009056AF"/>
    <w:rsid w:val="00906152"/>
    <w:rsid w:val="00912B55"/>
    <w:rsid w:val="00915DF9"/>
    <w:rsid w:val="009254C3"/>
    <w:rsid w:val="00925CA9"/>
    <w:rsid w:val="00926C44"/>
    <w:rsid w:val="00931F03"/>
    <w:rsid w:val="00932377"/>
    <w:rsid w:val="00941893"/>
    <w:rsid w:val="00947D5A"/>
    <w:rsid w:val="0095301C"/>
    <w:rsid w:val="009532A5"/>
    <w:rsid w:val="00956922"/>
    <w:rsid w:val="009612CF"/>
    <w:rsid w:val="009724F4"/>
    <w:rsid w:val="00973808"/>
    <w:rsid w:val="00981591"/>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450A4"/>
    <w:rsid w:val="00A515BC"/>
    <w:rsid w:val="00A56C3D"/>
    <w:rsid w:val="00A6070D"/>
    <w:rsid w:val="00A64912"/>
    <w:rsid w:val="00A64BA1"/>
    <w:rsid w:val="00A70A74"/>
    <w:rsid w:val="00A931D7"/>
    <w:rsid w:val="00AA64D6"/>
    <w:rsid w:val="00AA6D8B"/>
    <w:rsid w:val="00AD0295"/>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3DD0"/>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17CDD"/>
    <w:rsid w:val="00E27706"/>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05FF"/>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28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1445</Words>
  <Characters>8237</Characters>
  <Application>Microsoft Office Word</Application>
  <DocSecurity>0</DocSecurity>
  <PresentationFormat/>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2022-08-05T03:47:00Z</dcterms:created>
  <dcterms:modified xsi:type="dcterms:W3CDTF">2022-08-26T03:54:00Z</dcterms:modified>
  <cp:category/>
  <cp:contentStatus/>
  <dc:language/>
  <cp:version/>
</cp:coreProperties>
</file>