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E65BB9">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C4164D" w:rsidP="006647B7">
      <w:pPr>
        <w:pStyle w:val="Plainheader"/>
      </w:pPr>
      <w:bookmarkStart w:id="0" w:name="SoP_Name_Title"/>
      <w:r>
        <w:t xml:space="preserve">FIBROSING INTERSTITIAL LUNG </w:t>
      </w:r>
      <w:proofErr w:type="gramStart"/>
      <w:r>
        <w:t>DISEASE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23160E">
        <w:t>85</w:t>
      </w:r>
      <w:bookmarkEnd w:id="1"/>
      <w:r w:rsidRPr="00024911">
        <w:t xml:space="preserve"> of</w:t>
      </w:r>
      <w:r w:rsidR="00085567">
        <w:t xml:space="preserve"> </w:t>
      </w:r>
      <w:bookmarkStart w:id="2" w:name="year"/>
      <w:r w:rsidR="00C4164D">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E65BB9" w:rsidRDefault="00F97A62" w:rsidP="00F97A62">
      <w:pPr>
        <w:rPr>
          <w:lang w:eastAsia="en-AU"/>
        </w:rPr>
      </w:pPr>
    </w:p>
    <w:p w:rsidR="00EE4950" w:rsidRPr="00E65BB9" w:rsidRDefault="00EE4950" w:rsidP="00E65BB9">
      <w:pPr>
        <w:pStyle w:val="Plain"/>
        <w:rPr>
          <w:b w:val="0"/>
        </w:rPr>
      </w:pPr>
      <w:r w:rsidRPr="00E65BB9">
        <w:rPr>
          <w:b w:val="0"/>
        </w:rPr>
        <w:t>Dated</w:t>
      </w:r>
      <w:r w:rsidR="00A80EED">
        <w:rPr>
          <w:b w:val="0"/>
        </w:rPr>
        <w:t xml:space="preserve">   </w:t>
      </w:r>
      <w:r w:rsidR="0023160E">
        <w:rPr>
          <w:b w:val="0"/>
        </w:rPr>
        <w:t>20 August 2021</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E22C64">
        <w:tc>
          <w:tcPr>
            <w:tcW w:w="4116" w:type="dxa"/>
          </w:tcPr>
          <w:p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rsidR="00EE4950" w:rsidRPr="00383536" w:rsidRDefault="00EE4950" w:rsidP="00E65BB9">
            <w:pPr>
              <w:pStyle w:val="Plain"/>
            </w:pPr>
          </w:p>
        </w:tc>
      </w:tr>
      <w:tr w:rsidR="00EE4950" w:rsidTr="00E22C64">
        <w:tc>
          <w:tcPr>
            <w:tcW w:w="4116" w:type="dxa"/>
          </w:tcPr>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r w:rsidRPr="00E65BB9">
              <w:rPr>
                <w:b w:val="0"/>
              </w:rPr>
              <w:t xml:space="preserve">Professor </w:t>
            </w:r>
            <w:r w:rsidR="00002D48">
              <w:rPr>
                <w:b w:val="0"/>
              </w:rPr>
              <w:t>Terence Campbell AM</w:t>
            </w:r>
          </w:p>
          <w:p w:rsidR="00EE4950" w:rsidRPr="00E65BB9" w:rsidRDefault="00EE4950" w:rsidP="00E65BB9">
            <w:pPr>
              <w:pStyle w:val="Plain"/>
              <w:spacing w:before="0"/>
              <w:rPr>
                <w:b w:val="0"/>
              </w:rPr>
            </w:pPr>
            <w:r w:rsidRPr="00E65BB9">
              <w:rPr>
                <w:b w:val="0"/>
              </w:rPr>
              <w:t>Chairperson</w:t>
            </w:r>
          </w:p>
          <w:p w:rsidR="00EE4950" w:rsidRDefault="00EE4950" w:rsidP="00E22C64"/>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440325" w:rsidRDefault="002A3436">
      <w:pPr>
        <w:pStyle w:val="TOC1"/>
        <w:rPr>
          <w:rFonts w:asciiTheme="minorHAnsi" w:eastAsiaTheme="minorEastAsia" w:hAnsiTheme="minorHAnsi" w:cstheme="minorBidi"/>
          <w:noProof/>
          <w:kern w:val="0"/>
          <w:sz w:val="22"/>
          <w:szCs w:val="22"/>
        </w:rPr>
      </w:pPr>
      <w:r>
        <w:fldChar w:fldCharType="begin"/>
      </w:r>
      <w:r>
        <w:instrText xml:space="preserve"> TOC \o "3-9" \t "Heading 1,1,Heading 2,2,ActHead 1,1,ActHead 2,2,NotesHeading 1,1,ENotesHeading 1,2,SubPart(CASA),2,LV 1,1,SH 1,1,SH Header,6" </w:instrText>
      </w:r>
      <w:r>
        <w:fldChar w:fldCharType="separate"/>
      </w:r>
      <w:r w:rsidR="00440325">
        <w:rPr>
          <w:noProof/>
        </w:rPr>
        <w:t>1</w:t>
      </w:r>
      <w:r w:rsidR="00440325">
        <w:rPr>
          <w:rFonts w:asciiTheme="minorHAnsi" w:eastAsiaTheme="minorEastAsia" w:hAnsiTheme="minorHAnsi" w:cstheme="minorBidi"/>
          <w:noProof/>
          <w:kern w:val="0"/>
          <w:sz w:val="22"/>
          <w:szCs w:val="22"/>
        </w:rPr>
        <w:tab/>
      </w:r>
      <w:r w:rsidR="00440325">
        <w:rPr>
          <w:noProof/>
        </w:rPr>
        <w:t>Name</w:t>
      </w:r>
      <w:r w:rsidR="00440325">
        <w:rPr>
          <w:noProof/>
        </w:rPr>
        <w:tab/>
      </w:r>
      <w:r w:rsidR="00440325">
        <w:rPr>
          <w:noProof/>
        </w:rPr>
        <w:fldChar w:fldCharType="begin"/>
      </w:r>
      <w:r w:rsidR="00440325">
        <w:rPr>
          <w:noProof/>
        </w:rPr>
        <w:instrText xml:space="preserve"> PAGEREF _Toc79384035 \h </w:instrText>
      </w:r>
      <w:r w:rsidR="00440325">
        <w:rPr>
          <w:noProof/>
        </w:rPr>
      </w:r>
      <w:r w:rsidR="00440325">
        <w:rPr>
          <w:noProof/>
        </w:rPr>
        <w:fldChar w:fldCharType="separate"/>
      </w:r>
      <w:r w:rsidR="00465CE0">
        <w:rPr>
          <w:noProof/>
        </w:rPr>
        <w:t>3</w:t>
      </w:r>
      <w:r w:rsidR="00440325">
        <w:rPr>
          <w:noProof/>
        </w:rPr>
        <w:fldChar w:fldCharType="end"/>
      </w:r>
    </w:p>
    <w:p w:rsidR="00440325" w:rsidRDefault="00440325">
      <w:pPr>
        <w:pStyle w:val="TOC1"/>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_Toc79384036 \h </w:instrText>
      </w:r>
      <w:r>
        <w:rPr>
          <w:noProof/>
        </w:rPr>
      </w:r>
      <w:r>
        <w:rPr>
          <w:noProof/>
        </w:rPr>
        <w:fldChar w:fldCharType="separate"/>
      </w:r>
      <w:r w:rsidR="00465CE0">
        <w:rPr>
          <w:noProof/>
        </w:rPr>
        <w:t>3</w:t>
      </w:r>
      <w:r>
        <w:rPr>
          <w:noProof/>
        </w:rPr>
        <w:fldChar w:fldCharType="end"/>
      </w:r>
    </w:p>
    <w:p w:rsidR="00440325" w:rsidRDefault="00440325">
      <w:pPr>
        <w:pStyle w:val="TOC1"/>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_Toc79384037 \h </w:instrText>
      </w:r>
      <w:r>
        <w:rPr>
          <w:noProof/>
        </w:rPr>
      </w:r>
      <w:r>
        <w:rPr>
          <w:noProof/>
        </w:rPr>
        <w:fldChar w:fldCharType="separate"/>
      </w:r>
      <w:r w:rsidR="00465CE0">
        <w:rPr>
          <w:noProof/>
        </w:rPr>
        <w:t>3</w:t>
      </w:r>
      <w:r>
        <w:rPr>
          <w:noProof/>
        </w:rPr>
        <w:fldChar w:fldCharType="end"/>
      </w:r>
    </w:p>
    <w:p w:rsidR="00440325" w:rsidRDefault="00440325">
      <w:pPr>
        <w:pStyle w:val="TOC1"/>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_Toc79384038 \h </w:instrText>
      </w:r>
      <w:r>
        <w:rPr>
          <w:noProof/>
        </w:rPr>
      </w:r>
      <w:r>
        <w:rPr>
          <w:noProof/>
        </w:rPr>
        <w:fldChar w:fldCharType="separate"/>
      </w:r>
      <w:r w:rsidR="00465CE0">
        <w:rPr>
          <w:noProof/>
        </w:rPr>
        <w:t>3</w:t>
      </w:r>
      <w:r>
        <w:rPr>
          <w:noProof/>
        </w:rPr>
        <w:fldChar w:fldCharType="end"/>
      </w:r>
    </w:p>
    <w:p w:rsidR="00440325" w:rsidRDefault="00440325">
      <w:pPr>
        <w:pStyle w:val="TOC1"/>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_Toc79384039 \h </w:instrText>
      </w:r>
      <w:r>
        <w:rPr>
          <w:noProof/>
        </w:rPr>
      </w:r>
      <w:r>
        <w:rPr>
          <w:noProof/>
        </w:rPr>
        <w:fldChar w:fldCharType="separate"/>
      </w:r>
      <w:r w:rsidR="00465CE0">
        <w:rPr>
          <w:noProof/>
        </w:rPr>
        <w:t>3</w:t>
      </w:r>
      <w:r>
        <w:rPr>
          <w:noProof/>
        </w:rPr>
        <w:fldChar w:fldCharType="end"/>
      </w:r>
    </w:p>
    <w:p w:rsidR="00440325" w:rsidRDefault="00440325">
      <w:pPr>
        <w:pStyle w:val="TOC1"/>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_Toc79384040 \h </w:instrText>
      </w:r>
      <w:r>
        <w:rPr>
          <w:noProof/>
        </w:rPr>
      </w:r>
      <w:r>
        <w:rPr>
          <w:noProof/>
        </w:rPr>
        <w:fldChar w:fldCharType="separate"/>
      </w:r>
      <w:r w:rsidR="00465CE0">
        <w:rPr>
          <w:noProof/>
        </w:rPr>
        <w:t>3</w:t>
      </w:r>
      <w:r>
        <w:rPr>
          <w:noProof/>
        </w:rPr>
        <w:fldChar w:fldCharType="end"/>
      </w:r>
    </w:p>
    <w:p w:rsidR="00440325" w:rsidRDefault="00440325">
      <w:pPr>
        <w:pStyle w:val="TOC1"/>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_Toc79384041 \h </w:instrText>
      </w:r>
      <w:r>
        <w:rPr>
          <w:noProof/>
        </w:rPr>
      </w:r>
      <w:r>
        <w:rPr>
          <w:noProof/>
        </w:rPr>
        <w:fldChar w:fldCharType="separate"/>
      </w:r>
      <w:r w:rsidR="00465CE0">
        <w:rPr>
          <w:noProof/>
        </w:rPr>
        <w:t>3</w:t>
      </w:r>
      <w:r>
        <w:rPr>
          <w:noProof/>
        </w:rPr>
        <w:fldChar w:fldCharType="end"/>
      </w:r>
    </w:p>
    <w:p w:rsidR="00440325" w:rsidRDefault="00440325">
      <w:pPr>
        <w:pStyle w:val="TOC1"/>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_Toc79384042 \h </w:instrText>
      </w:r>
      <w:r>
        <w:rPr>
          <w:noProof/>
        </w:rPr>
      </w:r>
      <w:r>
        <w:rPr>
          <w:noProof/>
        </w:rPr>
        <w:fldChar w:fldCharType="separate"/>
      </w:r>
      <w:r w:rsidR="00465CE0">
        <w:rPr>
          <w:noProof/>
        </w:rPr>
        <w:t>4</w:t>
      </w:r>
      <w:r>
        <w:rPr>
          <w:noProof/>
        </w:rPr>
        <w:fldChar w:fldCharType="end"/>
      </w:r>
    </w:p>
    <w:p w:rsidR="00440325" w:rsidRDefault="00440325">
      <w:pPr>
        <w:pStyle w:val="TOC1"/>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_Toc79384043 \h </w:instrText>
      </w:r>
      <w:r>
        <w:rPr>
          <w:noProof/>
        </w:rPr>
      </w:r>
      <w:r>
        <w:rPr>
          <w:noProof/>
        </w:rPr>
        <w:fldChar w:fldCharType="separate"/>
      </w:r>
      <w:r w:rsidR="00465CE0">
        <w:rPr>
          <w:noProof/>
        </w:rPr>
        <w:t>4</w:t>
      </w:r>
      <w:r>
        <w:rPr>
          <w:noProof/>
        </w:rPr>
        <w:fldChar w:fldCharType="end"/>
      </w:r>
    </w:p>
    <w:p w:rsidR="00440325" w:rsidRDefault="00440325">
      <w:pPr>
        <w:pStyle w:val="TOC1"/>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_Toc79384044 \h </w:instrText>
      </w:r>
      <w:r>
        <w:rPr>
          <w:noProof/>
        </w:rPr>
      </w:r>
      <w:r>
        <w:rPr>
          <w:noProof/>
        </w:rPr>
        <w:fldChar w:fldCharType="separate"/>
      </w:r>
      <w:r w:rsidR="00465CE0">
        <w:rPr>
          <w:noProof/>
        </w:rPr>
        <w:t>11</w:t>
      </w:r>
      <w:r>
        <w:rPr>
          <w:noProof/>
        </w:rPr>
        <w:fldChar w:fldCharType="end"/>
      </w:r>
    </w:p>
    <w:p w:rsidR="00440325" w:rsidRDefault="00440325">
      <w:pPr>
        <w:pStyle w:val="TOC1"/>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_Toc79384045 \h </w:instrText>
      </w:r>
      <w:r>
        <w:rPr>
          <w:noProof/>
        </w:rPr>
      </w:r>
      <w:r>
        <w:rPr>
          <w:noProof/>
        </w:rPr>
        <w:fldChar w:fldCharType="separate"/>
      </w:r>
      <w:r w:rsidR="00465CE0">
        <w:rPr>
          <w:noProof/>
        </w:rPr>
        <w:t>11</w:t>
      </w:r>
      <w:r>
        <w:rPr>
          <w:noProof/>
        </w:rPr>
        <w:fldChar w:fldCharType="end"/>
      </w:r>
    </w:p>
    <w:p w:rsidR="00440325" w:rsidRDefault="0044032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_Toc79384046 \h </w:instrText>
      </w:r>
      <w:r>
        <w:rPr>
          <w:noProof/>
        </w:rPr>
      </w:r>
      <w:r>
        <w:rPr>
          <w:noProof/>
        </w:rPr>
        <w:fldChar w:fldCharType="separate"/>
      </w:r>
      <w:r w:rsidR="00465CE0">
        <w:rPr>
          <w:noProof/>
        </w:rPr>
        <w:t>12</w:t>
      </w:r>
      <w:r>
        <w:rPr>
          <w:noProof/>
        </w:rPr>
        <w:fldChar w:fldCharType="end"/>
      </w:r>
    </w:p>
    <w:p w:rsidR="00440325" w:rsidRDefault="00440325">
      <w:pPr>
        <w:pStyle w:val="TOC1"/>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_Toc79384047 \h </w:instrText>
      </w:r>
      <w:r>
        <w:rPr>
          <w:noProof/>
        </w:rPr>
      </w:r>
      <w:r>
        <w:rPr>
          <w:noProof/>
        </w:rPr>
        <w:fldChar w:fldCharType="separate"/>
      </w:r>
      <w:r w:rsidR="00465CE0">
        <w:rPr>
          <w:noProof/>
        </w:rPr>
        <w:t>12</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Pr="005D6D98" w:rsidRDefault="00877AE3" w:rsidP="005D6D98">
      <w:pPr>
        <w:pStyle w:val="LV1"/>
      </w:pPr>
      <w:bookmarkStart w:id="4" w:name="_Toc79384035"/>
      <w:r w:rsidRPr="005D6D98">
        <w:lastRenderedPageBreak/>
        <w:t>Name</w:t>
      </w:r>
      <w:bookmarkEnd w:id="4"/>
    </w:p>
    <w:p w:rsidR="00237471" w:rsidRPr="00F97A62" w:rsidRDefault="00715914" w:rsidP="005D6D98">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6032CF">
        <w:rPr>
          <w:i/>
        </w:rPr>
        <w:t>fibrosing interstitial lung disease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3160E">
        <w:t>85</w:t>
      </w:r>
      <w:r w:rsidR="00085567">
        <w:t xml:space="preserve"> </w:t>
      </w:r>
      <w:r w:rsidR="00E55F66" w:rsidRPr="00F97A62">
        <w:t>of</w:t>
      </w:r>
      <w:r w:rsidR="00085567">
        <w:t xml:space="preserve"> </w:t>
      </w:r>
      <w:r w:rsidR="0023160E">
        <w:t>2021</w:t>
      </w:r>
      <w:r w:rsidR="00E55F66" w:rsidRPr="00F97A62">
        <w:t>)</w:t>
      </w:r>
      <w:r w:rsidRPr="00F97A62">
        <w:t>.</w:t>
      </w:r>
    </w:p>
    <w:p w:rsidR="00F67B67" w:rsidRPr="00684C0E" w:rsidRDefault="00F67B67" w:rsidP="005D6D98">
      <w:pPr>
        <w:pStyle w:val="LV1"/>
      </w:pPr>
      <w:bookmarkStart w:id="7" w:name="_Toc79384036"/>
      <w:r w:rsidRPr="00684C0E">
        <w:t>Commencement</w:t>
      </w:r>
      <w:bookmarkEnd w:id="7"/>
    </w:p>
    <w:p w:rsidR="00F67B67" w:rsidRPr="007527C1" w:rsidRDefault="007527C1" w:rsidP="005D6D98">
      <w:pPr>
        <w:pStyle w:val="PlainIndent"/>
      </w:pPr>
      <w:r w:rsidRPr="007527C1">
        <w:tab/>
      </w:r>
      <w:r w:rsidR="00F67B67" w:rsidRPr="007527C1">
        <w:t xml:space="preserve">This instrument commences on </w:t>
      </w:r>
      <w:r w:rsidR="00D2284A">
        <w:t>20 September 2021</w:t>
      </w:r>
      <w:r w:rsidR="00F67B67" w:rsidRPr="007527C1">
        <w:t>.</w:t>
      </w:r>
    </w:p>
    <w:p w:rsidR="00F67B67" w:rsidRPr="00684C0E" w:rsidRDefault="00F67B67" w:rsidP="005D6D98">
      <w:pPr>
        <w:pStyle w:val="LV1"/>
      </w:pPr>
      <w:bookmarkStart w:id="8" w:name="_Toc79384037"/>
      <w:r w:rsidRPr="00684C0E">
        <w:t>Authority</w:t>
      </w:r>
      <w:bookmarkEnd w:id="8"/>
    </w:p>
    <w:p w:rsidR="00F67B67" w:rsidRDefault="00F67B67" w:rsidP="005D6D9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9" w:name="_Toc79384038"/>
      <w:r>
        <w:t>Re</w:t>
      </w:r>
      <w:r w:rsidR="00285992">
        <w:t>peal</w:t>
      </w:r>
      <w:bookmarkEnd w:id="9"/>
    </w:p>
    <w:p w:rsidR="00DA3996" w:rsidRPr="007527C1" w:rsidRDefault="00DA3996" w:rsidP="005D6D98">
      <w:pPr>
        <w:pStyle w:val="PlainIndent"/>
      </w:pPr>
      <w:r>
        <w:t>The</w:t>
      </w:r>
      <w:r w:rsidRPr="007527C1">
        <w:t xml:space="preserve"> </w:t>
      </w:r>
      <w:r w:rsidRPr="00DA3996">
        <w:t xml:space="preserve">Statement of Principles concerning </w:t>
      </w:r>
      <w:r w:rsidR="0023160E" w:rsidRPr="0023160E">
        <w:t>fibrosing interstitial lung disease</w:t>
      </w:r>
      <w:r w:rsidRPr="00DA3996">
        <w:t xml:space="preserve"> No. </w:t>
      </w:r>
      <w:r w:rsidR="006032CF">
        <w:t>53</w:t>
      </w:r>
      <w:r w:rsidRPr="00DA3996">
        <w:t xml:space="preserve"> of </w:t>
      </w:r>
      <w:r w:rsidR="006032CF">
        <w:t>2013</w:t>
      </w:r>
      <w:r w:rsidR="005E26FD">
        <w:t xml:space="preserve"> </w:t>
      </w:r>
      <w:r w:rsidR="00285992" w:rsidRPr="00786DAE">
        <w:t xml:space="preserve">(Federal Register of Legislation No. </w:t>
      </w:r>
      <w:r w:rsidR="006032CF" w:rsidRPr="006032CF">
        <w:t>F2013L01640</w:t>
      </w:r>
      <w:r w:rsidR="00285992" w:rsidRPr="00786DAE">
        <w:t xml:space="preserve">) </w:t>
      </w:r>
      <w:r w:rsidR="006032CF">
        <w:t xml:space="preserve">made under subsections </w:t>
      </w:r>
      <w:proofErr w:type="gramStart"/>
      <w:r w:rsidR="006032CF">
        <w:t>196B(</w:t>
      </w:r>
      <w:proofErr w:type="gramEnd"/>
      <w:r w:rsidR="006032CF">
        <w:t xml:space="preserve">2) </w:t>
      </w:r>
      <w:r w:rsidR="00285992" w:rsidRPr="00DA3996">
        <w:t>and (8)</w:t>
      </w:r>
      <w:r w:rsidR="006032CF">
        <w:t xml:space="preserve"> </w:t>
      </w:r>
      <w:r w:rsidRPr="00DA3996">
        <w:t xml:space="preserve">of the VEA </w:t>
      </w:r>
      <w:r>
        <w:t>i</w:t>
      </w:r>
      <w:r w:rsidRPr="007527C1">
        <w:t>s</w:t>
      </w:r>
      <w:r>
        <w:t xml:space="preserve"> re</w:t>
      </w:r>
      <w:r w:rsidR="005E26FD">
        <w:t>pealed</w:t>
      </w:r>
      <w:r>
        <w:t xml:space="preserve">. </w:t>
      </w:r>
    </w:p>
    <w:p w:rsidR="007C7DEE" w:rsidRPr="00684C0E" w:rsidRDefault="007C7DEE" w:rsidP="005D6D98">
      <w:pPr>
        <w:pStyle w:val="LV1"/>
      </w:pPr>
      <w:bookmarkStart w:id="10" w:name="_Toc79384039"/>
      <w:r w:rsidRPr="00684C0E">
        <w:t>Application</w:t>
      </w:r>
      <w:bookmarkEnd w:id="10"/>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11" w:name="_Ref410129949"/>
      <w:bookmarkStart w:id="12" w:name="_Toc79384040"/>
      <w:r w:rsidRPr="00684C0E">
        <w:t>Definitions</w:t>
      </w:r>
      <w:bookmarkEnd w:id="11"/>
      <w:bookmarkEnd w:id="12"/>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D6D98">
      <w:pPr>
        <w:pStyle w:val="LV1"/>
      </w:pPr>
      <w:bookmarkStart w:id="13" w:name="_Ref409687573"/>
      <w:bookmarkStart w:id="14" w:name="_Ref409687579"/>
      <w:bookmarkStart w:id="15" w:name="_Ref409687725"/>
      <w:bookmarkStart w:id="16" w:name="_Toc7938404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5D6D98">
      <w:pPr>
        <w:pStyle w:val="LV2"/>
      </w:pPr>
      <w:bookmarkStart w:id="17" w:name="_Ref403053584"/>
      <w:r w:rsidRPr="00D5620B">
        <w:t xml:space="preserve">This Statement of Principles is </w:t>
      </w:r>
      <w:r w:rsidRPr="002F77A1">
        <w:t xml:space="preserve">about </w:t>
      </w:r>
      <w:r w:rsidR="0023160E" w:rsidRPr="0023160E">
        <w:t>fibrosing interstitial lung disease</w:t>
      </w:r>
      <w:r w:rsidR="00D5620B" w:rsidRPr="002F77A1">
        <w:t xml:space="preserve"> </w:t>
      </w:r>
      <w:r w:rsidRPr="002F77A1">
        <w:t>and death</w:t>
      </w:r>
      <w:r w:rsidRPr="00D5620B">
        <w:t xml:space="preserve"> from</w:t>
      </w:r>
      <w:r w:rsidR="002F77A1">
        <w:t xml:space="preserve"> </w:t>
      </w:r>
      <w:r w:rsidR="0023160E" w:rsidRPr="0023160E">
        <w:t>fibrosing interstitial lung disease</w:t>
      </w:r>
      <w:r w:rsidRPr="00D5620B">
        <w:t>.</w:t>
      </w:r>
      <w:bookmarkEnd w:id="17"/>
    </w:p>
    <w:p w:rsidR="00215860" w:rsidRPr="00C670B0" w:rsidRDefault="00215860" w:rsidP="00C670B0">
      <w:pPr>
        <w:pStyle w:val="LVtext"/>
      </w:pPr>
      <w:r w:rsidRPr="00C670B0">
        <w:t>Meaning of</w:t>
      </w:r>
      <w:r w:rsidR="00D60FC8" w:rsidRPr="00C670B0">
        <w:t xml:space="preserve"> </w:t>
      </w:r>
      <w:r w:rsidR="0023160E" w:rsidRPr="0023160E">
        <w:rPr>
          <w:b/>
        </w:rPr>
        <w:t>fibrosing interstitial lung disease</w:t>
      </w:r>
    </w:p>
    <w:p w:rsidR="002716E4" w:rsidRPr="00237BAF" w:rsidRDefault="007C7DEE" w:rsidP="005D6D98">
      <w:pPr>
        <w:pStyle w:val="LV2"/>
      </w:pPr>
      <w:bookmarkStart w:id="18" w:name="_Ref409598124"/>
      <w:bookmarkStart w:id="19" w:name="_Ref402529683"/>
      <w:r w:rsidRPr="00237BAF">
        <w:t>For the purposes of this Statement of Principles,</w:t>
      </w:r>
      <w:r w:rsidR="002F77A1" w:rsidRPr="002F77A1">
        <w:t xml:space="preserve"> </w:t>
      </w:r>
      <w:r w:rsidR="0023160E" w:rsidRPr="0023160E">
        <w:t>fibrosing interstitial lung disease</w:t>
      </w:r>
      <w:r w:rsidR="002716E4" w:rsidRPr="00237BAF">
        <w:t>:</w:t>
      </w:r>
      <w:bookmarkEnd w:id="18"/>
    </w:p>
    <w:bookmarkEnd w:id="19"/>
    <w:p w:rsidR="005D6D98" w:rsidRPr="008E76DC" w:rsidRDefault="005D6D98" w:rsidP="00AC4B6B">
      <w:pPr>
        <w:pStyle w:val="LV3"/>
      </w:pPr>
      <w:r>
        <w:t xml:space="preserve">means </w:t>
      </w:r>
      <w:r w:rsidR="00AC4B6B" w:rsidRPr="00AC4B6B">
        <w:t>a diverse group of lung diseases characterised by progressive fibrosis of the pulmonary interstitium with or without chronic inflammation</w:t>
      </w:r>
      <w:r w:rsidRPr="008E76DC">
        <w:t>; and</w:t>
      </w:r>
    </w:p>
    <w:p w:rsidR="005D6D98" w:rsidRDefault="00AC4B6B" w:rsidP="005D6D98">
      <w:pPr>
        <w:pStyle w:val="LV3"/>
      </w:pPr>
      <w:r>
        <w:t>excludes:</w:t>
      </w:r>
    </w:p>
    <w:p w:rsidR="00AC4B6B" w:rsidRDefault="00AC4B6B" w:rsidP="00AC4B6B">
      <w:pPr>
        <w:pStyle w:val="LV4"/>
      </w:pPr>
      <w:r>
        <w:t>bronchiolitis obliterans organising pneumonia;</w:t>
      </w:r>
    </w:p>
    <w:p w:rsidR="00AC4B6B" w:rsidRDefault="00AC4B6B" w:rsidP="00AC4B6B">
      <w:pPr>
        <w:pStyle w:val="LV4"/>
      </w:pPr>
      <w:r>
        <w:t>desquamative interstitial pneumonia;</w:t>
      </w:r>
    </w:p>
    <w:p w:rsidR="00AC4B6B" w:rsidRDefault="00AC4B6B" w:rsidP="00AC4B6B">
      <w:pPr>
        <w:pStyle w:val="LV4"/>
      </w:pPr>
      <w:r>
        <w:t xml:space="preserve">hypersensitivity pneumonitis (also known as extrinsic allergic alveolitis); </w:t>
      </w:r>
    </w:p>
    <w:p w:rsidR="00AC4B6B" w:rsidRDefault="00AC4B6B" w:rsidP="00AC4B6B">
      <w:pPr>
        <w:pStyle w:val="LV4"/>
      </w:pPr>
      <w:r>
        <w:t xml:space="preserve">pulmonary manifestations of systemic diseases; and </w:t>
      </w:r>
    </w:p>
    <w:p w:rsidR="00AC4B6B" w:rsidRDefault="00AC4B6B" w:rsidP="00AC4B6B">
      <w:pPr>
        <w:pStyle w:val="LV4"/>
      </w:pPr>
      <w:proofErr w:type="gramStart"/>
      <w:r>
        <w:lastRenderedPageBreak/>
        <w:t>respiratory</w:t>
      </w:r>
      <w:proofErr w:type="gramEnd"/>
      <w:r>
        <w:t xml:space="preserve"> bronchiolitis-associated interstitial lung disease.</w:t>
      </w:r>
    </w:p>
    <w:p w:rsidR="005D6D98" w:rsidRPr="008E76DC" w:rsidRDefault="005D6D98" w:rsidP="00B7413F">
      <w:pPr>
        <w:pStyle w:val="Note2"/>
        <w:ind w:left="1872" w:hanging="454"/>
      </w:pPr>
      <w:r>
        <w:t xml:space="preserve">Note: </w:t>
      </w:r>
      <w:r w:rsidR="00AC4B6B" w:rsidRPr="00AC4B6B">
        <w:t xml:space="preserve">Clinical features typically include shortness of breath, chronic cough, </w:t>
      </w:r>
      <w:proofErr w:type="gramStart"/>
      <w:r w:rsidR="00AC4B6B" w:rsidRPr="00AC4B6B">
        <w:t>restrictive</w:t>
      </w:r>
      <w:proofErr w:type="gramEnd"/>
      <w:r w:rsidR="00AC4B6B" w:rsidRPr="00AC4B6B">
        <w:t xml:space="preserve"> pattern on lung function tests and impaired diffusing capacity of the lungs for carbon monoxide. Radiographic imaging reveals variable patterns of interstitial fibrosis.</w:t>
      </w:r>
    </w:p>
    <w:p w:rsidR="00FD775E" w:rsidRDefault="00237BAF" w:rsidP="00C670B0">
      <w:pPr>
        <w:pStyle w:val="LVtext"/>
      </w:pPr>
      <w:r w:rsidRPr="003A5C26">
        <w:t>Death from</w:t>
      </w:r>
      <w:r w:rsidR="008F572A" w:rsidRPr="00237BAF">
        <w:t xml:space="preserve"> </w:t>
      </w:r>
      <w:r w:rsidR="0023160E" w:rsidRPr="0023160E">
        <w:rPr>
          <w:b/>
        </w:rPr>
        <w:t>fibrosing interstitial lung disease</w:t>
      </w:r>
    </w:p>
    <w:p w:rsidR="008F572A" w:rsidRPr="00237BAF" w:rsidRDefault="008F572A" w:rsidP="005D6D98">
      <w:pPr>
        <w:pStyle w:val="LV2"/>
      </w:pPr>
      <w:r w:rsidRPr="00237BAF">
        <w:t xml:space="preserve">For the purposes of this Statement of </w:t>
      </w:r>
      <w:r w:rsidR="00D5620B">
        <w:t xml:space="preserve">Principles, </w:t>
      </w:r>
      <w:r w:rsidR="0023160E" w:rsidRPr="0023160E">
        <w:t>fibrosing interstitial lung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23160E" w:rsidRPr="0023160E">
        <w:t>fibrosing interstitial lung disease</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E72AD8">
        <w:t>-</w:t>
      </w:r>
      <w:r w:rsidR="00D32F71">
        <w:t xml:space="preserve"> </w:t>
      </w:r>
      <w:r w:rsidR="00885EAB" w:rsidRPr="00046E67">
        <w:t>Dictionary</w:t>
      </w:r>
      <w:r w:rsidR="00D268C6">
        <w:t>.</w:t>
      </w:r>
    </w:p>
    <w:p w:rsidR="007C7DEE" w:rsidRPr="00A20CA1" w:rsidRDefault="007C7DEE" w:rsidP="005D6D98">
      <w:pPr>
        <w:pStyle w:val="LV1"/>
      </w:pPr>
      <w:bookmarkStart w:id="20" w:name="_Toc79384042"/>
      <w:r w:rsidRPr="00A20CA1">
        <w:t>Basis for determining the factors</w:t>
      </w:r>
      <w:bookmarkEnd w:id="20"/>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23160E" w:rsidRPr="0023160E">
        <w:t>fibrosing interstitial lung disease</w:t>
      </w:r>
      <w:r>
        <w:t xml:space="preserve"> </w:t>
      </w:r>
      <w:r w:rsidRPr="00D5620B">
        <w:t>and death from</w:t>
      </w:r>
      <w:r>
        <w:t xml:space="preserve"> </w:t>
      </w:r>
      <w:r w:rsidR="0023160E" w:rsidRPr="0023160E">
        <w:t>fibrosing interstitial lung disease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E72AD8">
        <w:t>-</w:t>
      </w:r>
      <w:r>
        <w:t xml:space="preserve"> </w:t>
      </w:r>
      <w:r w:rsidRPr="00046E67">
        <w:t>Dictionary</w:t>
      </w:r>
      <w:r>
        <w:t>.</w:t>
      </w:r>
    </w:p>
    <w:p w:rsidR="007C7DEE" w:rsidRPr="00301C54" w:rsidRDefault="007C7DEE" w:rsidP="005D6D98">
      <w:pPr>
        <w:pStyle w:val="LV1"/>
      </w:pPr>
      <w:bookmarkStart w:id="21" w:name="_Ref411946955"/>
      <w:bookmarkStart w:id="22" w:name="_Ref411946997"/>
      <w:bookmarkStart w:id="23" w:name="_Ref412032503"/>
      <w:bookmarkStart w:id="24" w:name="_Toc79384043"/>
      <w:r w:rsidRPr="00301C54">
        <w:t xml:space="preserve">Factors that must </w:t>
      </w:r>
      <w:r w:rsidR="00D32F71">
        <w:t>exist</w:t>
      </w:r>
      <w:bookmarkEnd w:id="21"/>
      <w:bookmarkEnd w:id="22"/>
      <w:bookmarkEnd w:id="23"/>
      <w:bookmarkEnd w:id="24"/>
    </w:p>
    <w:p w:rsidR="007C7DEE" w:rsidRPr="00AA6D8B" w:rsidRDefault="002716E4" w:rsidP="005D6D98">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23160E" w:rsidRPr="0023160E">
        <w:t>fibrosing interstitial lung disease</w:t>
      </w:r>
      <w:r w:rsidR="007A3989">
        <w:t xml:space="preserve"> </w:t>
      </w:r>
      <w:r w:rsidR="007C7DEE" w:rsidRPr="00AA6D8B">
        <w:t xml:space="preserve">or death from </w:t>
      </w:r>
      <w:r w:rsidR="0023160E" w:rsidRPr="0023160E">
        <w:t>fibrosing interstitial lung disease</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5"/>
    </w:p>
    <w:p w:rsidR="00E72AD8" w:rsidRDefault="00E72AD8" w:rsidP="00E72AD8">
      <w:pPr>
        <w:pStyle w:val="LV2"/>
      </w:pPr>
      <w:bookmarkStart w:id="26" w:name="_Ref402530260"/>
      <w:bookmarkStart w:id="27" w:name="_Ref409598844"/>
      <w:r w:rsidRPr="00E72AD8">
        <w:t>having smoked tobacco products:</w:t>
      </w:r>
    </w:p>
    <w:p w:rsidR="00E72AD8" w:rsidRDefault="00E72AD8" w:rsidP="00E72AD8">
      <w:pPr>
        <w:pStyle w:val="LV3"/>
      </w:pPr>
      <w:r w:rsidRPr="00E72AD8">
        <w:t>in an amount of at least 10 pack-years before the clinical onset of fibrosing interstitial lung disease; and</w:t>
      </w:r>
    </w:p>
    <w:p w:rsidR="00E72AD8" w:rsidRDefault="00E72AD8" w:rsidP="00E72AD8">
      <w:pPr>
        <w:pStyle w:val="LV3"/>
      </w:pPr>
      <w:r w:rsidRPr="00E72AD8">
        <w:t>commencing at least 5 years before the clinical onset of fibrosing interstitial lung disease;</w:t>
      </w:r>
    </w:p>
    <w:p w:rsidR="00E72AD8" w:rsidRDefault="00E72AD8" w:rsidP="00E72AD8">
      <w:pPr>
        <w:pStyle w:val="Note2"/>
      </w:pPr>
      <w:r>
        <w:t xml:space="preserve">Note: </w:t>
      </w:r>
      <w:r w:rsidR="001119AC" w:rsidRPr="001119AC">
        <w:rPr>
          <w:b/>
          <w:i/>
        </w:rPr>
        <w:t>one pack-year</w:t>
      </w:r>
      <w:r w:rsidR="001119AC" w:rsidRPr="001119AC">
        <w:t xml:space="preserve"> is defined in the Schedule 1 - Dictionary.</w:t>
      </w:r>
    </w:p>
    <w:p w:rsidR="00E22E05" w:rsidRDefault="00E22E05" w:rsidP="00E22E05">
      <w:pPr>
        <w:pStyle w:val="LV2"/>
      </w:pPr>
      <w:r w:rsidRPr="00E22E05">
        <w:t>inhaling respirable asbestos fibres in an enclosed space, at the time material containing asbestos was being applied, removed, cut, drilled, dislodged or disturbed:</w:t>
      </w:r>
    </w:p>
    <w:p w:rsidR="00E22E05" w:rsidRDefault="00E22E05" w:rsidP="00E22E05">
      <w:pPr>
        <w:pStyle w:val="LV3"/>
      </w:pPr>
      <w:r>
        <w:t xml:space="preserve">for a cumulative period of at least 1,000 hours before the clinical onset of fibrosing interstitial lung disease; and </w:t>
      </w:r>
    </w:p>
    <w:p w:rsidR="00E22E05" w:rsidRDefault="00E22E05" w:rsidP="00E22E05">
      <w:pPr>
        <w:pStyle w:val="LV3"/>
      </w:pPr>
      <w:r>
        <w:t>where the first inhalation of asbestos fibres commenced at least 5 years before the clinical onset of fibrosing interstitial lung disease;</w:t>
      </w:r>
    </w:p>
    <w:p w:rsidR="00E22E05" w:rsidRPr="00E22E05" w:rsidRDefault="00E22E05" w:rsidP="00B7413F">
      <w:pPr>
        <w:pStyle w:val="Note2"/>
        <w:ind w:left="1872" w:hanging="454"/>
      </w:pPr>
      <w:r>
        <w:t xml:space="preserve">Note: </w:t>
      </w:r>
      <w:r w:rsidRPr="00E22E05">
        <w:t>Disturbance of debris or dust contaminated with asbestos fibres already present in an enclosed space may result in exposure to respirable asbestos fibres.</w:t>
      </w:r>
    </w:p>
    <w:p w:rsidR="00E22E05" w:rsidRDefault="00E22E05" w:rsidP="00E22E05">
      <w:pPr>
        <w:pStyle w:val="LV2"/>
      </w:pPr>
      <w:r w:rsidRPr="00E22E05">
        <w:lastRenderedPageBreak/>
        <w:t>inhaling respirable asbestos fibres in an open environment, at the time material containing asbestos was being applied, removed, cut, drilled, dislodged or disturbed:</w:t>
      </w:r>
    </w:p>
    <w:p w:rsidR="00E22E05" w:rsidRDefault="00E22E05" w:rsidP="00E22E05">
      <w:pPr>
        <w:pStyle w:val="LV3"/>
      </w:pPr>
      <w:r>
        <w:t xml:space="preserve">for a cumulative period of at least 3,000 hours before the clinical onset of fibrosing interstitial lung disease; and </w:t>
      </w:r>
    </w:p>
    <w:p w:rsidR="00E22E05" w:rsidRDefault="00E22E05" w:rsidP="00E22E05">
      <w:pPr>
        <w:pStyle w:val="LV3"/>
      </w:pPr>
      <w:r>
        <w:t>where the first inhalation of asbestos fibres commenced at least 5 years before the clinical onset of fibrosing interstitial lung disease;</w:t>
      </w:r>
    </w:p>
    <w:p w:rsidR="00E22E05" w:rsidRPr="00E22E05" w:rsidRDefault="00E22E05" w:rsidP="00B7413F">
      <w:pPr>
        <w:pStyle w:val="Note2"/>
        <w:ind w:left="1872" w:hanging="454"/>
      </w:pPr>
      <w:r>
        <w:t xml:space="preserve">Note: </w:t>
      </w:r>
      <w:r w:rsidRPr="00E22E05">
        <w:t xml:space="preserve">Disturbance of debris or dust contaminated with asbestos fibres already present in an open </w:t>
      </w:r>
      <w:r>
        <w:t>environment</w:t>
      </w:r>
      <w:r w:rsidRPr="00E22E05">
        <w:t xml:space="preserve"> may result in exposure to respirable asbestos fibres.</w:t>
      </w:r>
    </w:p>
    <w:p w:rsidR="00E4083B" w:rsidRDefault="00E4083B" w:rsidP="00E4083B">
      <w:pPr>
        <w:pStyle w:val="LV2"/>
      </w:pPr>
      <w:r w:rsidRPr="00E4083B">
        <w:t>inhaling beryllium dust or fumes before the clinical onset of fibrosing interstitial lung disease;</w:t>
      </w:r>
    </w:p>
    <w:p w:rsidR="00E4083B" w:rsidRPr="00E4083B" w:rsidRDefault="00E4083B" w:rsidP="00E4083B">
      <w:pPr>
        <w:pStyle w:val="Note2"/>
      </w:pPr>
      <w:r>
        <w:t xml:space="preserve">Note: </w:t>
      </w:r>
      <w:r w:rsidRPr="00E4083B">
        <w:rPr>
          <w:b/>
          <w:i/>
        </w:rPr>
        <w:t>inhaling beryllium dust or fumes</w:t>
      </w:r>
      <w:r w:rsidRPr="00E4083B">
        <w:t xml:space="preserve"> is defined in the Schedule 1 - Dictionary.</w:t>
      </w:r>
    </w:p>
    <w:p w:rsidR="00FF4D40" w:rsidRDefault="00FF4D40" w:rsidP="00FF4D40">
      <w:pPr>
        <w:pStyle w:val="LV2"/>
      </w:pPr>
      <w:r w:rsidRPr="00FF4D40">
        <w:t>inhaling respirable crystalline silica dust at the time material containing respirable crystalline silica dust was being produced, excavated, drilled, cut, ground or polished, or used in construction, manufacturing, cleaning or blasting:</w:t>
      </w:r>
    </w:p>
    <w:p w:rsidR="00FF4D40" w:rsidRDefault="00FF4D40" w:rsidP="00FF4D40">
      <w:pPr>
        <w:pStyle w:val="LV3"/>
      </w:pPr>
      <w:r w:rsidRPr="00FF4D40">
        <w:tab/>
        <w:t>for a cumulative period of at least 1,500 hours before the clinical onset of fibrosing interstitial lung disease; and</w:t>
      </w:r>
    </w:p>
    <w:p w:rsidR="00FF4D40" w:rsidRPr="00FF4D40" w:rsidRDefault="00FF4D40" w:rsidP="00FF4D40">
      <w:pPr>
        <w:pStyle w:val="LV3"/>
      </w:pPr>
      <w:r w:rsidRPr="00FF4D40">
        <w:tab/>
        <w:t xml:space="preserve">the first inhalation of respirable crystalline silica dust commenced at least </w:t>
      </w:r>
      <w:r w:rsidR="00DA680A">
        <w:t>1</w:t>
      </w:r>
      <w:r w:rsidRPr="00FF4D40">
        <w:t xml:space="preserve"> year before the clinical onset of fibrosing interstitial lung disease;</w:t>
      </w:r>
    </w:p>
    <w:p w:rsidR="00FF4D40" w:rsidRDefault="00FF4D40" w:rsidP="00FF4D40">
      <w:pPr>
        <w:pStyle w:val="LV2"/>
      </w:pPr>
      <w:r w:rsidRPr="00FF4D40">
        <w:t>having acute silicosis within the 6 months before the cl</w:t>
      </w:r>
      <w:r>
        <w:t xml:space="preserve">inical onset </w:t>
      </w:r>
      <w:r w:rsidRPr="00FF4D40">
        <w:t>of fibrosing interstitial lung disease;</w:t>
      </w:r>
    </w:p>
    <w:p w:rsidR="00496102" w:rsidRPr="00FF4D40" w:rsidRDefault="00496102" w:rsidP="00496102">
      <w:pPr>
        <w:pStyle w:val="Note2"/>
      </w:pPr>
      <w:r>
        <w:t xml:space="preserve">Note: </w:t>
      </w:r>
      <w:r w:rsidRPr="00496102">
        <w:rPr>
          <w:b/>
          <w:i/>
        </w:rPr>
        <w:t>acute silicosis</w:t>
      </w:r>
      <w:r w:rsidRPr="00496102">
        <w:t xml:space="preserve"> is defined in the Schedule 1 - Dictionary.</w:t>
      </w:r>
    </w:p>
    <w:p w:rsidR="002071F2" w:rsidRPr="002071F2" w:rsidRDefault="002071F2" w:rsidP="002071F2">
      <w:pPr>
        <w:pStyle w:val="LV2"/>
      </w:pPr>
      <w:r w:rsidRPr="002071F2">
        <w:t>inhaling or intravenously injecting a talc-containing compound or mixture, on more days than not, for a period of at least 2 years, before the clinical onset of fibrosing interstitial lung disease;</w:t>
      </w:r>
    </w:p>
    <w:p w:rsidR="008F02AB" w:rsidRDefault="008F02AB" w:rsidP="008F02AB">
      <w:pPr>
        <w:pStyle w:val="LV2"/>
      </w:pPr>
      <w:r w:rsidRPr="008F02AB">
        <w:t xml:space="preserve">inhaling respirable coal dust while engaged in the </w:t>
      </w:r>
      <w:r w:rsidR="00E54309">
        <w:t>mining or transport of coal</w:t>
      </w:r>
      <w:r w:rsidRPr="008F02AB">
        <w:t>:</w:t>
      </w:r>
    </w:p>
    <w:p w:rsidR="008F02AB" w:rsidRDefault="00015C68" w:rsidP="00015C68">
      <w:pPr>
        <w:pStyle w:val="LV3"/>
      </w:pPr>
      <w:r w:rsidRPr="00015C68">
        <w:tab/>
        <w:t>for a cumulative period of at least 3,000 hours before the clinical onset of fibrosing interstitial lung disease; and</w:t>
      </w:r>
    </w:p>
    <w:p w:rsidR="00015C68" w:rsidRPr="008F02AB" w:rsidRDefault="00015C68" w:rsidP="00015C68">
      <w:pPr>
        <w:pStyle w:val="LV3"/>
      </w:pPr>
      <w:r w:rsidRPr="00015C68">
        <w:t>where the first inhalation of respirable coal dust occurred at least 5 years before the clinical onset of fibrosing interstitial lung disease;</w:t>
      </w:r>
    </w:p>
    <w:p w:rsidR="00FE6488" w:rsidRDefault="00FE6488" w:rsidP="00FE6488">
      <w:pPr>
        <w:pStyle w:val="LV2"/>
      </w:pPr>
      <w:r w:rsidRPr="00FE6488">
        <w:t>inhaling respirable dust generated from hard metal or diamond-cobalt, while engaged in the manufacture, utilisation or maintenance of tools composed of hard metal or diamond-cobalt, for a cumulative period of at least 120 hours before the clinical onset of fibrosing interstitial lung disease;</w:t>
      </w:r>
    </w:p>
    <w:p w:rsidR="00FE6488" w:rsidRPr="00FE6488" w:rsidRDefault="00FE6488" w:rsidP="00FE6488">
      <w:pPr>
        <w:pStyle w:val="Note2"/>
      </w:pPr>
      <w:r>
        <w:lastRenderedPageBreak/>
        <w:t xml:space="preserve">Note: </w:t>
      </w:r>
      <w:r w:rsidRPr="00FE6488">
        <w:rPr>
          <w:b/>
          <w:i/>
        </w:rPr>
        <w:t>hard metal</w:t>
      </w:r>
      <w:r w:rsidRPr="00FE6488">
        <w:t xml:space="preserve"> is defined in the Schedule 1 </w:t>
      </w:r>
      <w:r>
        <w:t>-</w:t>
      </w:r>
      <w:r w:rsidRPr="00FE6488">
        <w:t xml:space="preserve"> Dictionary</w:t>
      </w:r>
      <w:r>
        <w:t>.</w:t>
      </w:r>
    </w:p>
    <w:p w:rsidR="00DF3AB4" w:rsidRDefault="00DF3AB4" w:rsidP="00DF3AB4">
      <w:pPr>
        <w:pStyle w:val="LV2"/>
      </w:pPr>
      <w:r w:rsidRPr="00DF3AB4">
        <w:t>inhaling a toxic gas or fume</w:t>
      </w:r>
      <w:r w:rsidR="00871C63">
        <w:t>s</w:t>
      </w:r>
      <w:r w:rsidRPr="00DF3AB4">
        <w:t xml:space="preserve"> resulting in:</w:t>
      </w:r>
    </w:p>
    <w:p w:rsidR="00DF3AB4" w:rsidRDefault="00DF3AB4" w:rsidP="00DF3AB4">
      <w:pPr>
        <w:pStyle w:val="LV3"/>
      </w:pPr>
      <w:r>
        <w:t xml:space="preserve">signs and symptoms of severe acute lower respiratory damage requiring medical attention within 48 hours after exposure; and </w:t>
      </w:r>
    </w:p>
    <w:p w:rsidR="00DF3AB4" w:rsidRDefault="00DF3AB4" w:rsidP="00DF3AB4">
      <w:pPr>
        <w:pStyle w:val="LV3"/>
      </w:pPr>
      <w:r>
        <w:t>the persistence of respiratory signs and symptoms for at least 1 week after exposure, within the 1 year before the clinical onset of fibrosing interstitial lung disease;</w:t>
      </w:r>
    </w:p>
    <w:p w:rsidR="00257AF5" w:rsidRPr="00DF3AB4" w:rsidRDefault="00257AF5" w:rsidP="00B7413F">
      <w:pPr>
        <w:pStyle w:val="Note2"/>
        <w:ind w:left="1872" w:hanging="454"/>
      </w:pPr>
      <w:r>
        <w:t xml:space="preserve">Note: </w:t>
      </w:r>
      <w:r w:rsidRPr="00257AF5">
        <w:t xml:space="preserve">Types of toxic gases or fumes include anhydrous ammonia fumes, smoke, oxides of sulphur, oxides of nitrogen, chlorine, phosgene, humidifier detergents, </w:t>
      </w:r>
      <w:proofErr w:type="spellStart"/>
      <w:r w:rsidRPr="00257AF5">
        <w:t>perfluoroisobutylene</w:t>
      </w:r>
      <w:proofErr w:type="spellEnd"/>
      <w:r w:rsidRPr="00257AF5">
        <w:t xml:space="preserve"> (may be released in fires of military vehicles containing Teflon) and zinc chloride smoke from smoke bombs.</w:t>
      </w:r>
    </w:p>
    <w:p w:rsidR="00555F39" w:rsidRDefault="00555F39" w:rsidP="00555F39">
      <w:pPr>
        <w:pStyle w:val="LV2"/>
      </w:pPr>
      <w:r w:rsidRPr="00555F39">
        <w:t xml:space="preserve">having paraquat poisoning within the 6 months before the clinical </w:t>
      </w:r>
      <w:r>
        <w:t xml:space="preserve">onset </w:t>
      </w:r>
      <w:r w:rsidRPr="00555F39">
        <w:t>of fibrosing interstitial lung disease;</w:t>
      </w:r>
    </w:p>
    <w:p w:rsidR="00555F39" w:rsidRPr="00555F39" w:rsidRDefault="00555F39" w:rsidP="00555F39">
      <w:pPr>
        <w:pStyle w:val="Note2"/>
      </w:pPr>
      <w:r>
        <w:t xml:space="preserve">Note: </w:t>
      </w:r>
      <w:r w:rsidRPr="00555F39">
        <w:rPr>
          <w:b/>
          <w:i/>
        </w:rPr>
        <w:t>paraquat</w:t>
      </w:r>
      <w:r w:rsidRPr="00555F39">
        <w:t xml:space="preserve"> is defined in the Schedule 1 </w:t>
      </w:r>
      <w:r>
        <w:t>-</w:t>
      </w:r>
      <w:r w:rsidRPr="00555F39">
        <w:t xml:space="preserve"> Dictionary</w:t>
      </w:r>
      <w:r>
        <w:t>.</w:t>
      </w:r>
    </w:p>
    <w:p w:rsidR="006F7E1C" w:rsidRPr="006F7E1C" w:rsidRDefault="006F7E1C" w:rsidP="006F7E1C">
      <w:pPr>
        <w:pStyle w:val="LV2"/>
      </w:pPr>
      <w:r w:rsidRPr="006F7E1C">
        <w:t>inhaling mustard gas within the 20 years before the clinical onset of fibrosing interstitial lung disease;</w:t>
      </w:r>
    </w:p>
    <w:p w:rsidR="0099363A" w:rsidRDefault="0099363A" w:rsidP="0099363A">
      <w:pPr>
        <w:pStyle w:val="LV2"/>
      </w:pPr>
      <w:r w:rsidRPr="0099363A">
        <w:t>having received a cumulative equivalent dose of at least 0.2 sievert of ionising radiation to the lung at least 6 m</w:t>
      </w:r>
      <w:r>
        <w:t xml:space="preserve">onths before the clinical onset </w:t>
      </w:r>
      <w:r w:rsidRPr="0099363A">
        <w:t>of fibrosing interstitial lung disease;</w:t>
      </w:r>
    </w:p>
    <w:p w:rsidR="0099363A" w:rsidRPr="0099363A" w:rsidRDefault="0099363A" w:rsidP="0099363A">
      <w:pPr>
        <w:pStyle w:val="Note2"/>
      </w:pPr>
      <w:r>
        <w:t xml:space="preserve">Note: </w:t>
      </w:r>
      <w:r w:rsidRPr="0099363A">
        <w:rPr>
          <w:b/>
          <w:i/>
        </w:rPr>
        <w:t>cumulative equivalent dose</w:t>
      </w:r>
      <w:r w:rsidRPr="0099363A">
        <w:t xml:space="preserve"> is defined in the Schedule 1 </w:t>
      </w:r>
      <w:r>
        <w:t>-</w:t>
      </w:r>
      <w:r w:rsidRPr="0099363A">
        <w:t xml:space="preserve"> Dictionary</w:t>
      </w:r>
      <w:r>
        <w:t>.</w:t>
      </w:r>
    </w:p>
    <w:p w:rsidR="0097148C" w:rsidRPr="0097148C" w:rsidRDefault="0097148C" w:rsidP="0097148C">
      <w:pPr>
        <w:pStyle w:val="LV2"/>
      </w:pPr>
      <w:r w:rsidRPr="0097148C">
        <w:t>undergoing a course of therapeutic radiation for cancer, where the affected lung was in the field of radiation, at least 6 months before the clinical onset of fibrosing interstitial lung disease;</w:t>
      </w:r>
    </w:p>
    <w:p w:rsidR="00310CD0" w:rsidRPr="00310CD0" w:rsidRDefault="00310CD0" w:rsidP="00310CD0">
      <w:pPr>
        <w:pStyle w:val="LV2"/>
      </w:pPr>
      <w:r w:rsidRPr="00310CD0">
        <w:t>having received iodine-131 (radioactive iodine) as therapy for widespread pulmonary metastases from a malignant neoplasm of the thyroid, at least 6 months before the clinical onset of fibrosing interstitial lung disease;</w:t>
      </w:r>
    </w:p>
    <w:p w:rsidR="00AD6AB5" w:rsidRPr="00AD6AB5" w:rsidRDefault="00AD6AB5" w:rsidP="00AD6AB5">
      <w:pPr>
        <w:pStyle w:val="LV2"/>
      </w:pPr>
      <w:r w:rsidRPr="00AD6AB5">
        <w:t>having received yttrium-90 microspheres as therapy for primary or metastatic liver tumours, at least 3 months before the clinical onset of fibrosing interstitial lung disease;</w:t>
      </w:r>
    </w:p>
    <w:p w:rsidR="00871C63" w:rsidRDefault="00871C63" w:rsidP="00871C63">
      <w:pPr>
        <w:pStyle w:val="LV2"/>
      </w:pPr>
      <w:r w:rsidRPr="00871C63">
        <w:t>having acute respiratory distress syndrome within the 6 months before the clinical onset of fibrosing interstitial lung disease;</w:t>
      </w:r>
    </w:p>
    <w:p w:rsidR="00871C63" w:rsidRPr="00871C63" w:rsidRDefault="00323B5C" w:rsidP="00871C63">
      <w:pPr>
        <w:pStyle w:val="Note2"/>
      </w:pPr>
      <w:r>
        <w:t>Note</w:t>
      </w:r>
      <w:r w:rsidR="00871C63">
        <w:t xml:space="preserve">: </w:t>
      </w:r>
      <w:r w:rsidR="00871C63" w:rsidRPr="00871C63">
        <w:rPr>
          <w:b/>
          <w:i/>
        </w:rPr>
        <w:t>acute respiratory distress syndrome</w:t>
      </w:r>
      <w:r w:rsidR="00871C63" w:rsidRPr="00871C63">
        <w:t xml:space="preserve"> is defined in the Schedule 1 </w:t>
      </w:r>
      <w:r w:rsidR="00871C63">
        <w:t>-</w:t>
      </w:r>
      <w:r w:rsidR="00871C63" w:rsidRPr="00871C63">
        <w:t xml:space="preserve"> Dictionary</w:t>
      </w:r>
      <w:r w:rsidR="00871C63">
        <w:t>.</w:t>
      </w:r>
    </w:p>
    <w:p w:rsidR="008344F0" w:rsidRPr="008344F0" w:rsidRDefault="008344F0" w:rsidP="008344F0">
      <w:pPr>
        <w:pStyle w:val="LV2"/>
      </w:pPr>
      <w:r w:rsidRPr="008344F0">
        <w:t>being treated with a cytotoxic agent for a malignant neoplasm or in association with haematopoietic stem cell transplantation, before the clinical onset of fibrosing interstitial lung disease;</w:t>
      </w:r>
    </w:p>
    <w:p w:rsidR="00E93914" w:rsidRDefault="00E93914" w:rsidP="00E93914">
      <w:pPr>
        <w:pStyle w:val="LV2"/>
      </w:pPr>
      <w:r w:rsidRPr="00E93914">
        <w:t>taking a drug from the specified list of drugs within the 6 months before the clinical onset of fibrosing interstitial lung disease;</w:t>
      </w:r>
    </w:p>
    <w:p w:rsidR="00A81056" w:rsidRPr="00E93914" w:rsidRDefault="00A81056" w:rsidP="00A81056">
      <w:pPr>
        <w:pStyle w:val="Note2"/>
      </w:pPr>
      <w:r>
        <w:t xml:space="preserve">Note: </w:t>
      </w:r>
      <w:r w:rsidRPr="00E93914">
        <w:rPr>
          <w:b/>
          <w:i/>
        </w:rPr>
        <w:t>specified list of drugs</w:t>
      </w:r>
      <w:r w:rsidRPr="00E93914">
        <w:t xml:space="preserve"> is defined in the Schedule 1 </w:t>
      </w:r>
      <w:r>
        <w:t>-</w:t>
      </w:r>
      <w:r w:rsidRPr="00E93914">
        <w:t xml:space="preserve"> Dictionary</w:t>
      </w:r>
      <w:r>
        <w:t>.</w:t>
      </w:r>
    </w:p>
    <w:p w:rsidR="00C9360F" w:rsidRDefault="00C9360F" w:rsidP="00C9360F">
      <w:pPr>
        <w:pStyle w:val="LV2"/>
      </w:pPr>
      <w:r w:rsidRPr="00C9360F">
        <w:lastRenderedPageBreak/>
        <w:t>having chronic or recurrent diffuse alveolar haemorrhage before the clinical onset of fibrosing interstitial lung disease;</w:t>
      </w:r>
    </w:p>
    <w:p w:rsidR="00614A25" w:rsidRPr="00C9360F" w:rsidRDefault="00213E8A" w:rsidP="00614A25">
      <w:pPr>
        <w:pStyle w:val="Note2"/>
      </w:pPr>
      <w:r>
        <w:t>Note</w:t>
      </w:r>
      <w:r w:rsidR="00614A25">
        <w:t xml:space="preserve">: </w:t>
      </w:r>
      <w:r w:rsidR="00614A25" w:rsidRPr="00C9360F">
        <w:rPr>
          <w:b/>
          <w:i/>
        </w:rPr>
        <w:t>diffuse alveolar haemorrhage</w:t>
      </w:r>
      <w:r w:rsidR="00614A25" w:rsidRPr="00C9360F">
        <w:t xml:space="preserve"> is defined in the Schedule 1 </w:t>
      </w:r>
      <w:r w:rsidR="00614A25">
        <w:t>-</w:t>
      </w:r>
      <w:r w:rsidR="00614A25" w:rsidRPr="00C9360F">
        <w:t xml:space="preserve"> Dictionary</w:t>
      </w:r>
      <w:r w:rsidR="00614A25">
        <w:t>.</w:t>
      </w:r>
    </w:p>
    <w:p w:rsidR="00703760" w:rsidRDefault="00703760" w:rsidP="00703760">
      <w:pPr>
        <w:pStyle w:val="LV2"/>
      </w:pPr>
      <w:r w:rsidRPr="00703760">
        <w:t xml:space="preserve">having exogenous lipoid pneumonitis at the time of the clinical onset </w:t>
      </w:r>
      <w:r>
        <w:t xml:space="preserve">of </w:t>
      </w:r>
      <w:r w:rsidRPr="00703760">
        <w:t>fibrosing interstitial lung disease;</w:t>
      </w:r>
    </w:p>
    <w:p w:rsidR="00703760" w:rsidRPr="00703760" w:rsidRDefault="00703760" w:rsidP="00703760">
      <w:pPr>
        <w:pStyle w:val="Note2"/>
      </w:pPr>
      <w:r>
        <w:t xml:space="preserve">Note: </w:t>
      </w:r>
      <w:r w:rsidRPr="00703760">
        <w:rPr>
          <w:b/>
          <w:i/>
        </w:rPr>
        <w:t>exogenous lipoid pneumonitis</w:t>
      </w:r>
      <w:r w:rsidRPr="00703760">
        <w:t xml:space="preserve"> is defined in the Schedule 1 </w:t>
      </w:r>
      <w:r>
        <w:t>-</w:t>
      </w:r>
      <w:r w:rsidRPr="00703760">
        <w:t xml:space="preserve"> Dictionary</w:t>
      </w:r>
      <w:r>
        <w:t>.</w:t>
      </w:r>
    </w:p>
    <w:p w:rsidR="006946C7" w:rsidRDefault="006946C7" w:rsidP="006946C7">
      <w:pPr>
        <w:pStyle w:val="LV2"/>
      </w:pPr>
      <w:r w:rsidRPr="006946C7">
        <w:t xml:space="preserve">having tropical pulmonary eosinophilia for at least the </w:t>
      </w:r>
      <w:r w:rsidR="002F699A">
        <w:t>6</w:t>
      </w:r>
      <w:r w:rsidRPr="006946C7">
        <w:t xml:space="preserve"> months before the clinical onset of fibrosing interstitial lung disease;</w:t>
      </w:r>
    </w:p>
    <w:p w:rsidR="006946C7" w:rsidRPr="006946C7" w:rsidRDefault="006946C7" w:rsidP="006946C7">
      <w:pPr>
        <w:pStyle w:val="Note2"/>
      </w:pPr>
      <w:r>
        <w:t xml:space="preserve">Note: </w:t>
      </w:r>
      <w:r w:rsidRPr="006946C7">
        <w:rPr>
          <w:b/>
          <w:i/>
        </w:rPr>
        <w:t>tropical pulmonary eosinophilia</w:t>
      </w:r>
      <w:r w:rsidRPr="006946C7">
        <w:t xml:space="preserve"> is defined in the Schedule 1 </w:t>
      </w:r>
      <w:r>
        <w:t>-</w:t>
      </w:r>
      <w:r w:rsidRPr="006946C7">
        <w:t xml:space="preserve"> Dictionary</w:t>
      </w:r>
      <w:r>
        <w:t>.</w:t>
      </w:r>
    </w:p>
    <w:p w:rsidR="00A256C2" w:rsidRDefault="00A256C2" w:rsidP="00A256C2">
      <w:pPr>
        <w:pStyle w:val="LV2"/>
      </w:pPr>
      <w:r w:rsidRPr="00A256C2">
        <w:t>inhaling a vapour, gas, dust or fume</w:t>
      </w:r>
      <w:r w:rsidR="00EF0C7A">
        <w:t>s</w:t>
      </w:r>
      <w:r w:rsidRPr="00A256C2">
        <w:t xml:space="preserve"> produced by a substance from the specified list of substances, or smoke from fire, in an enclosed space:</w:t>
      </w:r>
    </w:p>
    <w:p w:rsidR="00A256C2" w:rsidRDefault="00A256C2" w:rsidP="00A256C2">
      <w:pPr>
        <w:pStyle w:val="LV3"/>
      </w:pPr>
      <w:r>
        <w:t xml:space="preserve">for a cumulative period of at least 5,000 hours before the clinical onset of fibrosing interstitial lung disease; and </w:t>
      </w:r>
    </w:p>
    <w:p w:rsidR="00A256C2" w:rsidRDefault="00A256C2" w:rsidP="00A256C2">
      <w:pPr>
        <w:pStyle w:val="LV3"/>
      </w:pPr>
      <w:r>
        <w:t>if that exposure has ceased before the clinical onset of fibrosing interstitial lung disease, then that onset occurred within 20 years of cessation;</w:t>
      </w:r>
    </w:p>
    <w:p w:rsidR="00A256C2" w:rsidRDefault="00A256C2" w:rsidP="00A256C2">
      <w:pPr>
        <w:pStyle w:val="Note2"/>
      </w:pPr>
      <w:r w:rsidRPr="00A256C2">
        <w:t xml:space="preserve">Note: </w:t>
      </w:r>
      <w:r w:rsidRPr="00A256C2">
        <w:rPr>
          <w:b/>
          <w:i/>
        </w:rPr>
        <w:t>specified list of substances</w:t>
      </w:r>
      <w:r w:rsidRPr="00A256C2">
        <w:t xml:space="preserve"> is defined in the Schedule 1 </w:t>
      </w:r>
      <w:r>
        <w:t>-</w:t>
      </w:r>
      <w:r w:rsidRPr="00A256C2">
        <w:t xml:space="preserve"> Dictionary</w:t>
      </w:r>
      <w:r>
        <w:t>.</w:t>
      </w:r>
    </w:p>
    <w:p w:rsidR="00A256C2" w:rsidRDefault="00A256C2" w:rsidP="00A256C2">
      <w:pPr>
        <w:pStyle w:val="LV2"/>
      </w:pPr>
      <w:r w:rsidRPr="00A256C2">
        <w:t>inhaling a vapour, gas, dust or fume</w:t>
      </w:r>
      <w:r w:rsidR="00EF0C7A">
        <w:t>s</w:t>
      </w:r>
      <w:r w:rsidRPr="00A256C2">
        <w:t xml:space="preserve"> produced by a substance from the specified list of substances, or smoke from fire, in an open environment:</w:t>
      </w:r>
    </w:p>
    <w:p w:rsidR="00A256C2" w:rsidRDefault="00A256C2" w:rsidP="00A256C2">
      <w:pPr>
        <w:pStyle w:val="LV3"/>
      </w:pPr>
      <w:r>
        <w:t xml:space="preserve">for a cumulative period of at least 10,000 hours before the clinical onset of fibrosing interstitial lung disease; and </w:t>
      </w:r>
    </w:p>
    <w:p w:rsidR="00A256C2" w:rsidRDefault="00A256C2" w:rsidP="00A256C2">
      <w:pPr>
        <w:pStyle w:val="LV3"/>
      </w:pPr>
      <w:r>
        <w:t>if that exposure has ceased before the clinical onset of fibrosing interstitial lung disease, then that onset occurred within 20 years of cessation;</w:t>
      </w:r>
    </w:p>
    <w:p w:rsidR="00A256C2" w:rsidRPr="00A256C2" w:rsidRDefault="00A256C2" w:rsidP="00A256C2">
      <w:pPr>
        <w:pStyle w:val="Note2"/>
      </w:pPr>
      <w:r w:rsidRPr="00A256C2">
        <w:t xml:space="preserve">Note: </w:t>
      </w:r>
      <w:r w:rsidRPr="00A256C2">
        <w:rPr>
          <w:b/>
          <w:i/>
        </w:rPr>
        <w:t>specified list of substances</w:t>
      </w:r>
      <w:r w:rsidRPr="00A256C2">
        <w:t xml:space="preserve"> is defined in the Schedule 1 </w:t>
      </w:r>
      <w:r>
        <w:t>-</w:t>
      </w:r>
      <w:r w:rsidRPr="00A256C2">
        <w:t xml:space="preserve"> Dictionary</w:t>
      </w:r>
      <w:r>
        <w:t>.</w:t>
      </w:r>
    </w:p>
    <w:p w:rsidR="00ED062A" w:rsidRDefault="00ED062A" w:rsidP="00ED062A">
      <w:pPr>
        <w:pStyle w:val="LV2"/>
      </w:pPr>
      <w:r w:rsidRPr="00ED062A">
        <w:t>inhaling smoke from the combustion of wood, charcoal, coal or other biomass or fossil fuel, in an enclosed space:</w:t>
      </w:r>
    </w:p>
    <w:p w:rsidR="00ED062A" w:rsidRDefault="00ED062A" w:rsidP="00ED062A">
      <w:pPr>
        <w:pStyle w:val="LV3"/>
      </w:pPr>
      <w:r w:rsidRPr="00ED062A">
        <w:t>for a cumulative period of at least 5,000 hours before the clinical onset of fibrosing interstitial lung disease; and</w:t>
      </w:r>
    </w:p>
    <w:p w:rsidR="00ED062A" w:rsidRPr="00ED062A" w:rsidRDefault="00ED062A" w:rsidP="00ED062A">
      <w:pPr>
        <w:pStyle w:val="LV3"/>
      </w:pPr>
      <w:r w:rsidRPr="00ED062A">
        <w:t>if that exposure has ceased before the clinical onset of fibrosing interstitial lung disease, then that onset occurred within 20 years of cessation;</w:t>
      </w:r>
    </w:p>
    <w:p w:rsidR="00292204" w:rsidRDefault="00292204" w:rsidP="00DB3566">
      <w:pPr>
        <w:pStyle w:val="LV2"/>
        <w:keepNext/>
      </w:pPr>
      <w:r w:rsidRPr="00DB3566">
        <w:t>having smoked tobacco products</w:t>
      </w:r>
      <w:r w:rsidRPr="00292204">
        <w:t>:</w:t>
      </w:r>
    </w:p>
    <w:p w:rsidR="00292204" w:rsidRDefault="00292204" w:rsidP="00292204">
      <w:pPr>
        <w:pStyle w:val="LV3"/>
      </w:pPr>
      <w:r>
        <w:t>in an amount of at least 5 pack-years before the clinical worsening of fibrosing interstitial lung disease; and</w:t>
      </w:r>
    </w:p>
    <w:p w:rsidR="00292204" w:rsidRDefault="00292204" w:rsidP="00292204">
      <w:pPr>
        <w:pStyle w:val="LV3"/>
      </w:pPr>
      <w:r>
        <w:t>commencing at least 1 year before the clinical worsening of fibrosing interstitial lung disease;</w:t>
      </w:r>
    </w:p>
    <w:p w:rsidR="005D68AD" w:rsidRDefault="005D68AD" w:rsidP="005D68AD">
      <w:pPr>
        <w:pStyle w:val="Note2"/>
      </w:pPr>
      <w:r>
        <w:t xml:space="preserve">Note: </w:t>
      </w:r>
      <w:r w:rsidRPr="001119AC">
        <w:rPr>
          <w:b/>
          <w:i/>
        </w:rPr>
        <w:t>one pack-year</w:t>
      </w:r>
      <w:r w:rsidRPr="001119AC">
        <w:t xml:space="preserve"> is defined in the Schedule 1 - Dictionary.</w:t>
      </w:r>
    </w:p>
    <w:p w:rsidR="002A0A97" w:rsidRDefault="002A0A97" w:rsidP="002A0A97">
      <w:pPr>
        <w:pStyle w:val="LV2"/>
      </w:pPr>
      <w:r w:rsidRPr="002A0A97">
        <w:lastRenderedPageBreak/>
        <w:t>inhaling respirable asbestos fibres at the time material containing asbestos was being applied, removed, cut, drilled, dislodged or disturbed:</w:t>
      </w:r>
    </w:p>
    <w:p w:rsidR="002A0A97" w:rsidRDefault="002A0A97" w:rsidP="002A0A97">
      <w:pPr>
        <w:pStyle w:val="LV3"/>
      </w:pPr>
      <w:r>
        <w:t xml:space="preserve">for a cumulative period of at least 1,000 hours before the clinical worsening of fibrosing interstitial lung disease; and </w:t>
      </w:r>
    </w:p>
    <w:p w:rsidR="002A0A97" w:rsidRDefault="002A0A97" w:rsidP="002A0A97">
      <w:pPr>
        <w:pStyle w:val="LV3"/>
      </w:pPr>
      <w:r>
        <w:t>within the 2 years before the clinical worsening of fibrosing interstitial lung disease;</w:t>
      </w:r>
    </w:p>
    <w:p w:rsidR="002A0A97" w:rsidRDefault="002A0A97" w:rsidP="00B7413F">
      <w:pPr>
        <w:pStyle w:val="Note2"/>
        <w:ind w:left="1872" w:hanging="454"/>
      </w:pPr>
      <w:r>
        <w:t xml:space="preserve">Note: </w:t>
      </w:r>
      <w:r w:rsidRPr="002A0A97">
        <w:t>Disturbance of debris or dust contaminated with asbestos fibres already present in an enclosed</w:t>
      </w:r>
      <w:r>
        <w:t xml:space="preserve"> space</w:t>
      </w:r>
      <w:r w:rsidRPr="002A0A97">
        <w:t xml:space="preserve"> or </w:t>
      </w:r>
      <w:r w:rsidR="009F2B34">
        <w:t xml:space="preserve">an </w:t>
      </w:r>
      <w:r w:rsidRPr="002A0A97">
        <w:t xml:space="preserve">open </w:t>
      </w:r>
      <w:r>
        <w:t>environment</w:t>
      </w:r>
      <w:r w:rsidRPr="002A0A97">
        <w:t xml:space="preserve"> may result in exposure to respirable asbestos fibres.</w:t>
      </w:r>
    </w:p>
    <w:p w:rsidR="00E4083B" w:rsidRDefault="00E4083B" w:rsidP="00E4083B">
      <w:pPr>
        <w:pStyle w:val="LV2"/>
      </w:pPr>
      <w:r w:rsidRPr="00E4083B">
        <w:t>inhaling beryllium dust or fumes before the clinical worsening of fibrosing interstitial lung disease;</w:t>
      </w:r>
    </w:p>
    <w:p w:rsidR="00E4083B" w:rsidRDefault="00E4083B" w:rsidP="00E4083B">
      <w:pPr>
        <w:pStyle w:val="Note2"/>
      </w:pPr>
      <w:r>
        <w:t xml:space="preserve">Note: </w:t>
      </w:r>
      <w:r w:rsidRPr="00E4083B">
        <w:rPr>
          <w:b/>
          <w:i/>
        </w:rPr>
        <w:t>inhaling beryllium dust or fumes</w:t>
      </w:r>
      <w:r w:rsidRPr="00E4083B">
        <w:t xml:space="preserve"> is defined in the Schedule 1 - Dictionary.</w:t>
      </w:r>
    </w:p>
    <w:p w:rsidR="00FF4D40" w:rsidRDefault="00FF4D40" w:rsidP="00FF4D40">
      <w:pPr>
        <w:pStyle w:val="LV2"/>
      </w:pPr>
      <w:r w:rsidRPr="00FF4D40">
        <w:t>inhaling respirable crystalline silica dust at the time material containing respirable crystalline silica dust was being produced, excavated, drilled, cut, ground or polished, or used in construction, manufacturing, cleaning or blasting:</w:t>
      </w:r>
    </w:p>
    <w:p w:rsidR="00FF4D40" w:rsidRDefault="00FF4D40" w:rsidP="00FF4D40">
      <w:pPr>
        <w:pStyle w:val="LV3"/>
      </w:pPr>
      <w:r w:rsidRPr="00FF4D40">
        <w:tab/>
        <w:t>for a cumulative period of at least 1,500 hours before the clinical worsening of fibrosing interstitial lung disease; and</w:t>
      </w:r>
    </w:p>
    <w:p w:rsidR="00FF4D40" w:rsidRDefault="00FF4D40" w:rsidP="00FF4D40">
      <w:pPr>
        <w:pStyle w:val="LV3"/>
      </w:pPr>
      <w:r w:rsidRPr="00FF4D40">
        <w:tab/>
        <w:t xml:space="preserve">the first inhalation of respirable crystalline silica dust commenced at least </w:t>
      </w:r>
      <w:r w:rsidR="00DA680A">
        <w:t>1</w:t>
      </w:r>
      <w:r w:rsidRPr="00FF4D40">
        <w:t xml:space="preserve"> year before the clinical worsening of fibrosing interstitial lung disease;</w:t>
      </w:r>
    </w:p>
    <w:p w:rsidR="00FF4D40" w:rsidRDefault="00FF4D40" w:rsidP="00FF4D40">
      <w:pPr>
        <w:pStyle w:val="LV2"/>
      </w:pPr>
      <w:r w:rsidRPr="00FF4D40">
        <w:t>having acute silicosis within the 6 months before the clinical worsening of fibrosing interstitial lung disease;</w:t>
      </w:r>
    </w:p>
    <w:p w:rsidR="00496102" w:rsidRDefault="00496102" w:rsidP="00496102">
      <w:pPr>
        <w:pStyle w:val="Note2"/>
      </w:pPr>
      <w:r>
        <w:t xml:space="preserve">Note: </w:t>
      </w:r>
      <w:r w:rsidRPr="00496102">
        <w:rPr>
          <w:b/>
          <w:i/>
        </w:rPr>
        <w:t>acute silicosis</w:t>
      </w:r>
      <w:r w:rsidRPr="00496102">
        <w:t xml:space="preserve"> is defined in the Schedule 1 - Dictionary.</w:t>
      </w:r>
    </w:p>
    <w:p w:rsidR="002071F2" w:rsidRDefault="002071F2" w:rsidP="002071F2">
      <w:pPr>
        <w:pStyle w:val="LV2"/>
      </w:pPr>
      <w:r w:rsidRPr="002071F2">
        <w:t>inhaling or intravenously injecting a talc-containing compound or mixture, on more days than not, for a period of at least 2 years, before the clinical worsening of fibrosing interstitial lung disease;</w:t>
      </w:r>
    </w:p>
    <w:p w:rsidR="00015C68" w:rsidRDefault="00015C68" w:rsidP="00015C68">
      <w:pPr>
        <w:pStyle w:val="LV2"/>
      </w:pPr>
      <w:r w:rsidRPr="008F02AB">
        <w:t xml:space="preserve">inhaling respirable coal dust while engaged in the </w:t>
      </w:r>
      <w:r w:rsidR="00E54309">
        <w:t>mining or transport of coal</w:t>
      </w:r>
      <w:r w:rsidRPr="008F02AB">
        <w:t>:</w:t>
      </w:r>
    </w:p>
    <w:p w:rsidR="00015C68" w:rsidRDefault="00015C68" w:rsidP="00015C68">
      <w:pPr>
        <w:pStyle w:val="LV3"/>
      </w:pPr>
      <w:r w:rsidRPr="00015C68">
        <w:tab/>
        <w:t>for a cumulative period of at least 3,000 hours before the clinical worsening of fibrosing interstitial lung disease; and</w:t>
      </w:r>
    </w:p>
    <w:p w:rsidR="00015C68" w:rsidRDefault="00015C68" w:rsidP="00015C68">
      <w:pPr>
        <w:pStyle w:val="LV3"/>
      </w:pPr>
      <w:r w:rsidRPr="00015C68">
        <w:t>where the first inhalation of respirable coal dust occurred at least 5 years before the clinical worsening of fibrosing interstitial lung disease;</w:t>
      </w:r>
    </w:p>
    <w:p w:rsidR="00FE6488" w:rsidRDefault="00FE6488" w:rsidP="00FE6488">
      <w:pPr>
        <w:pStyle w:val="LV2"/>
      </w:pPr>
      <w:r w:rsidRPr="00FE6488">
        <w:t>inhaling respirable dust generated from hard metal or diamond-cobalt, while engaged in the manufacture, utilisation or maintenance of tools composed of hard metal or diamond-cobalt, for a cumulative period of at least 120 hours before the clinical worsening of fibrosing interstitial lung disease;</w:t>
      </w:r>
    </w:p>
    <w:p w:rsidR="00171B46" w:rsidRPr="00FE6488" w:rsidRDefault="00171B46" w:rsidP="00171B46">
      <w:pPr>
        <w:pStyle w:val="Note2"/>
      </w:pPr>
      <w:r>
        <w:t xml:space="preserve">Note: </w:t>
      </w:r>
      <w:r w:rsidRPr="00FE6488">
        <w:rPr>
          <w:b/>
          <w:i/>
        </w:rPr>
        <w:t>hard metal</w:t>
      </w:r>
      <w:r w:rsidRPr="00FE6488">
        <w:t xml:space="preserve"> is defined in the Schedule 1 </w:t>
      </w:r>
      <w:r>
        <w:t>-</w:t>
      </w:r>
      <w:r w:rsidRPr="00FE6488">
        <w:t xml:space="preserve"> Dictionary</w:t>
      </w:r>
      <w:r>
        <w:t>.</w:t>
      </w:r>
    </w:p>
    <w:p w:rsidR="00DF3AB4" w:rsidRDefault="00DF3AB4" w:rsidP="00DF3AB4">
      <w:pPr>
        <w:pStyle w:val="LV2"/>
      </w:pPr>
      <w:r w:rsidRPr="00DF3AB4">
        <w:lastRenderedPageBreak/>
        <w:t>inhaling a toxic gas or fume</w:t>
      </w:r>
      <w:r w:rsidR="00871C63">
        <w:t>s</w:t>
      </w:r>
      <w:r w:rsidRPr="00DF3AB4">
        <w:t xml:space="preserve"> resulting in:</w:t>
      </w:r>
    </w:p>
    <w:p w:rsidR="00DF3AB4" w:rsidRDefault="00DF3AB4" w:rsidP="00DF3AB4">
      <w:pPr>
        <w:pStyle w:val="LV3"/>
      </w:pPr>
      <w:r>
        <w:t xml:space="preserve">signs and symptoms of severe acute lower respiratory damage requiring medical attention within 48 hours after exposure; and </w:t>
      </w:r>
    </w:p>
    <w:p w:rsidR="00DF3AB4" w:rsidRDefault="00DF3AB4" w:rsidP="00DF3AB4">
      <w:pPr>
        <w:pStyle w:val="LV3"/>
      </w:pPr>
      <w:r>
        <w:t>the persistence of respiratory signs and symptoms for at least 1 week after exposure, within the 1 year before the clinical worsening of fibrosing interstitial lung disease;</w:t>
      </w:r>
    </w:p>
    <w:p w:rsidR="00257AF5" w:rsidRDefault="00257AF5" w:rsidP="00B7413F">
      <w:pPr>
        <w:pStyle w:val="Note2"/>
        <w:ind w:left="1872" w:hanging="454"/>
      </w:pPr>
      <w:r>
        <w:t xml:space="preserve">Note: </w:t>
      </w:r>
      <w:r w:rsidRPr="00257AF5">
        <w:t xml:space="preserve">Types of toxic gases or fumes include anhydrous ammonia fumes, smoke, oxides of </w:t>
      </w:r>
      <w:bookmarkStart w:id="28" w:name="_GoBack"/>
      <w:bookmarkEnd w:id="28"/>
      <w:r w:rsidRPr="00257AF5">
        <w:t xml:space="preserve">sulphur, oxides of nitrogen, chlorine, phosgene, humidifier detergents, </w:t>
      </w:r>
      <w:proofErr w:type="spellStart"/>
      <w:r w:rsidRPr="00257AF5">
        <w:t>perfluoroisobutylene</w:t>
      </w:r>
      <w:proofErr w:type="spellEnd"/>
      <w:r w:rsidRPr="00257AF5">
        <w:t xml:space="preserve"> (may be released in fires of military vehicles containing Teflon) and zinc chloride smoke from smoke bombs.</w:t>
      </w:r>
    </w:p>
    <w:p w:rsidR="00555F39" w:rsidRDefault="00555F39" w:rsidP="00555F39">
      <w:pPr>
        <w:pStyle w:val="LV2"/>
      </w:pPr>
      <w:r w:rsidRPr="00555F39">
        <w:t>having paraquat poisoning within the 6 months before the clinical worsening of fibrosing interstitial lung disease;</w:t>
      </w:r>
    </w:p>
    <w:p w:rsidR="000C746D" w:rsidRDefault="000C746D" w:rsidP="000C746D">
      <w:pPr>
        <w:pStyle w:val="Note2"/>
      </w:pPr>
      <w:r>
        <w:t xml:space="preserve">Note: </w:t>
      </w:r>
      <w:r w:rsidRPr="00555F39">
        <w:rPr>
          <w:b/>
          <w:i/>
        </w:rPr>
        <w:t>paraquat</w:t>
      </w:r>
      <w:r w:rsidRPr="00555F39">
        <w:t xml:space="preserve"> is defined in the Schedule 1 </w:t>
      </w:r>
      <w:r>
        <w:t>-</w:t>
      </w:r>
      <w:r w:rsidRPr="00555F39">
        <w:t xml:space="preserve"> Dictionary</w:t>
      </w:r>
      <w:r>
        <w:t>.</w:t>
      </w:r>
    </w:p>
    <w:p w:rsidR="006F7E1C" w:rsidRDefault="006F7E1C" w:rsidP="006F7E1C">
      <w:pPr>
        <w:pStyle w:val="LV2"/>
      </w:pPr>
      <w:r w:rsidRPr="006F7E1C">
        <w:t>inhaling mustard gas within the 20 years before the clinical worsening of fibrosing interstitial lung disease;</w:t>
      </w:r>
    </w:p>
    <w:p w:rsidR="0099363A" w:rsidRDefault="0099363A" w:rsidP="0099363A">
      <w:pPr>
        <w:pStyle w:val="LV2"/>
      </w:pPr>
      <w:r w:rsidRPr="0099363A">
        <w:t>having received a cumulative equivalent dose of at least 0.2 sievert of ionising radiation to the lung at least 6 months before the clinical worsening of fibrosing interstitial lung disease;</w:t>
      </w:r>
    </w:p>
    <w:p w:rsidR="0099363A" w:rsidRDefault="0099363A" w:rsidP="0099363A">
      <w:pPr>
        <w:pStyle w:val="Note2"/>
      </w:pPr>
      <w:r>
        <w:t xml:space="preserve">Note: </w:t>
      </w:r>
      <w:r w:rsidRPr="0099363A">
        <w:rPr>
          <w:b/>
          <w:i/>
        </w:rPr>
        <w:t>cumulative equivalent dose</w:t>
      </w:r>
      <w:r w:rsidRPr="0099363A">
        <w:t xml:space="preserve"> is defined in the Schedule 1 </w:t>
      </w:r>
      <w:r>
        <w:t>-</w:t>
      </w:r>
      <w:r w:rsidRPr="0099363A">
        <w:t xml:space="preserve"> Dictionary</w:t>
      </w:r>
      <w:r>
        <w:t>.</w:t>
      </w:r>
    </w:p>
    <w:p w:rsidR="0097148C" w:rsidRDefault="0097148C" w:rsidP="0097148C">
      <w:pPr>
        <w:pStyle w:val="LV2"/>
      </w:pPr>
      <w:r w:rsidRPr="0097148C">
        <w:t>undergoing a course of therapeutic radiation for cancer, where the affected lung was in the field of radiation, at least 6 months before the clinical worsening of fibrosing interstitial lung disease;</w:t>
      </w:r>
    </w:p>
    <w:p w:rsidR="00310CD0" w:rsidRDefault="00310CD0" w:rsidP="00310CD0">
      <w:pPr>
        <w:pStyle w:val="LV2"/>
      </w:pPr>
      <w:r w:rsidRPr="00310CD0">
        <w:t>having received iodine-131 (radioactive iodine) as therapy for widespread pulmonary metastases from a malignant neoplasm of the thyroid, at least 6 months before the clinical worsening of fibrosing interstitial lung disease;</w:t>
      </w:r>
    </w:p>
    <w:p w:rsidR="008D20BD" w:rsidRDefault="008D20BD" w:rsidP="008D20BD">
      <w:pPr>
        <w:pStyle w:val="LV2"/>
      </w:pPr>
      <w:r w:rsidRPr="008D20BD">
        <w:t>having received yttrium-90 microspheres as therapy for primary or metastatic liver tumours, at lea</w:t>
      </w:r>
      <w:r>
        <w:t xml:space="preserve">st 3 months before the clinical </w:t>
      </w:r>
      <w:r w:rsidRPr="008D20BD">
        <w:t>worsening of fibrosing interstitial lung disease;</w:t>
      </w:r>
    </w:p>
    <w:p w:rsidR="00871C63" w:rsidRDefault="00871C63" w:rsidP="00871C63">
      <w:pPr>
        <w:pStyle w:val="LV2"/>
      </w:pPr>
      <w:r w:rsidRPr="00871C63">
        <w:t>having acute respiratory distress syndrome within the 6 months before the clinical worsening of fibrosing interstitial lung disease;</w:t>
      </w:r>
    </w:p>
    <w:p w:rsidR="005D7D3C" w:rsidRDefault="00323B5C" w:rsidP="005D7D3C">
      <w:pPr>
        <w:pStyle w:val="Note2"/>
      </w:pPr>
      <w:r>
        <w:t>Note</w:t>
      </w:r>
      <w:r w:rsidR="005D7D3C">
        <w:t xml:space="preserve">: </w:t>
      </w:r>
      <w:r w:rsidR="005D7D3C" w:rsidRPr="00871C63">
        <w:rPr>
          <w:b/>
          <w:i/>
        </w:rPr>
        <w:t>acute respiratory distress syndrome</w:t>
      </w:r>
      <w:r w:rsidR="005D7D3C" w:rsidRPr="00871C63">
        <w:t xml:space="preserve"> is defined in the Schedule 1 </w:t>
      </w:r>
      <w:r w:rsidR="005D7D3C">
        <w:t>-</w:t>
      </w:r>
      <w:r w:rsidR="005D7D3C" w:rsidRPr="00871C63">
        <w:t xml:space="preserve"> Dictionary</w:t>
      </w:r>
      <w:r w:rsidR="005D7D3C">
        <w:t>.</w:t>
      </w:r>
    </w:p>
    <w:p w:rsidR="008344F0" w:rsidRDefault="008344F0" w:rsidP="008344F0">
      <w:pPr>
        <w:pStyle w:val="LV2"/>
      </w:pPr>
      <w:r w:rsidRPr="008344F0">
        <w:t>being treated with a cytotoxic agent for a malignant neoplasm or in association with haematopoietic stem cell transplantation, before the clinical worsening of fibrosing interstitial lung disease;</w:t>
      </w:r>
    </w:p>
    <w:p w:rsidR="00E93914" w:rsidRDefault="00E93914" w:rsidP="00E93914">
      <w:pPr>
        <w:pStyle w:val="LV2"/>
      </w:pPr>
      <w:r w:rsidRPr="00E93914">
        <w:t>taking a drug from the specified list of drugs within the 6 months before the clinical worsening of fibrosing interstitial lung disease;</w:t>
      </w:r>
    </w:p>
    <w:p w:rsidR="00E93914" w:rsidRDefault="00E93914" w:rsidP="00E93914">
      <w:pPr>
        <w:pStyle w:val="Note2"/>
      </w:pPr>
      <w:r>
        <w:t xml:space="preserve">Note: </w:t>
      </w:r>
      <w:r w:rsidRPr="00E93914">
        <w:rPr>
          <w:b/>
          <w:i/>
        </w:rPr>
        <w:t>specified list of drugs</w:t>
      </w:r>
      <w:r w:rsidRPr="00E93914">
        <w:t xml:space="preserve"> is defined in the Schedule 1 </w:t>
      </w:r>
      <w:r>
        <w:t>-</w:t>
      </w:r>
      <w:r w:rsidRPr="00E93914">
        <w:t xml:space="preserve"> Dictionary</w:t>
      </w:r>
      <w:r>
        <w:t>.</w:t>
      </w:r>
    </w:p>
    <w:p w:rsidR="00C9360F" w:rsidRDefault="00C9360F" w:rsidP="00C9360F">
      <w:pPr>
        <w:pStyle w:val="LV2"/>
      </w:pPr>
      <w:r w:rsidRPr="00C9360F">
        <w:lastRenderedPageBreak/>
        <w:t>having chronic or recurrent diffuse alveolar haemorrhage before the clinical worsening of fibrosing interstitial lung disease;</w:t>
      </w:r>
    </w:p>
    <w:p w:rsidR="00C9360F" w:rsidRDefault="00353126" w:rsidP="00C9360F">
      <w:pPr>
        <w:pStyle w:val="Note2"/>
        <w:ind w:left="1985" w:hanging="567"/>
      </w:pPr>
      <w:r>
        <w:t>Note</w:t>
      </w:r>
      <w:r w:rsidR="00C9360F">
        <w:t xml:space="preserve">: </w:t>
      </w:r>
      <w:r w:rsidR="00C9360F" w:rsidRPr="00C9360F">
        <w:rPr>
          <w:b/>
          <w:i/>
        </w:rPr>
        <w:t>diffuse alveolar haemorrhage</w:t>
      </w:r>
      <w:r w:rsidR="00C9360F" w:rsidRPr="00C9360F">
        <w:t xml:space="preserve"> is defined in the Schedule 1 </w:t>
      </w:r>
      <w:r w:rsidR="00C9360F">
        <w:t>-</w:t>
      </w:r>
      <w:r w:rsidR="00C9360F" w:rsidRPr="00C9360F">
        <w:t xml:space="preserve"> Dictionary</w:t>
      </w:r>
      <w:r w:rsidR="00C9360F">
        <w:t>.</w:t>
      </w:r>
    </w:p>
    <w:p w:rsidR="00703760" w:rsidRDefault="00703760" w:rsidP="00703760">
      <w:pPr>
        <w:pStyle w:val="LV2"/>
      </w:pPr>
      <w:r w:rsidRPr="00703760">
        <w:t>having exogenous lipoid pneumoni</w:t>
      </w:r>
      <w:r>
        <w:t xml:space="preserve">tis at the time of the clinical </w:t>
      </w:r>
      <w:r w:rsidRPr="00703760">
        <w:t>worsening of fibrosing interstitial lung disease;</w:t>
      </w:r>
    </w:p>
    <w:p w:rsidR="00703760" w:rsidRDefault="00703760" w:rsidP="00703760">
      <w:pPr>
        <w:pStyle w:val="Note2"/>
      </w:pPr>
      <w:r>
        <w:t xml:space="preserve">Note: </w:t>
      </w:r>
      <w:r w:rsidRPr="00703760">
        <w:rPr>
          <w:b/>
          <w:i/>
        </w:rPr>
        <w:t>exogenous lipoid pneumonitis</w:t>
      </w:r>
      <w:r w:rsidRPr="00703760">
        <w:t xml:space="preserve"> is defined in the Schedule 1 </w:t>
      </w:r>
      <w:r>
        <w:t>-</w:t>
      </w:r>
      <w:r w:rsidRPr="00703760">
        <w:t xml:space="preserve"> Dictionary</w:t>
      </w:r>
      <w:r>
        <w:t>.</w:t>
      </w:r>
    </w:p>
    <w:p w:rsidR="006946C7" w:rsidRDefault="006946C7" w:rsidP="006946C7">
      <w:pPr>
        <w:pStyle w:val="LV2"/>
      </w:pPr>
      <w:r w:rsidRPr="006946C7">
        <w:t xml:space="preserve">having tropical pulmonary eosinophilia for at least the </w:t>
      </w:r>
      <w:r w:rsidR="002F699A">
        <w:t>6</w:t>
      </w:r>
      <w:r w:rsidRPr="006946C7">
        <w:t xml:space="preserve"> months before the clinical worsening of fibrosing interstitial lung disease;</w:t>
      </w:r>
    </w:p>
    <w:p w:rsidR="006946C7" w:rsidRDefault="006946C7" w:rsidP="006946C7">
      <w:pPr>
        <w:pStyle w:val="Note2"/>
      </w:pPr>
      <w:r>
        <w:t xml:space="preserve">Note: </w:t>
      </w:r>
      <w:r w:rsidRPr="006946C7">
        <w:rPr>
          <w:b/>
          <w:i/>
        </w:rPr>
        <w:t>tropical pulmonary eosinophilia</w:t>
      </w:r>
      <w:r w:rsidRPr="006946C7">
        <w:t xml:space="preserve"> is defined in the Schedule 1 </w:t>
      </w:r>
      <w:r>
        <w:t>-</w:t>
      </w:r>
      <w:r w:rsidRPr="006946C7">
        <w:t xml:space="preserve"> Dictionary</w:t>
      </w:r>
      <w:r>
        <w:t>.</w:t>
      </w:r>
    </w:p>
    <w:p w:rsidR="002F699A" w:rsidRDefault="002F699A" w:rsidP="002F699A">
      <w:pPr>
        <w:pStyle w:val="LV2"/>
      </w:pPr>
      <w:r w:rsidRPr="002F699A">
        <w:t xml:space="preserve">having gastro-oesophageal reflux disease for at least the </w:t>
      </w:r>
      <w:r>
        <w:t>5</w:t>
      </w:r>
      <w:r w:rsidRPr="002F699A">
        <w:t xml:space="preserve"> years before the clinical worsening of fibrosing interstitial lung disease;</w:t>
      </w:r>
    </w:p>
    <w:p w:rsidR="00A256C2" w:rsidRDefault="00A256C2" w:rsidP="00A256C2">
      <w:pPr>
        <w:pStyle w:val="LV2"/>
      </w:pPr>
      <w:r w:rsidRPr="00A256C2">
        <w:t>inhaling a vapour, gas, dust or fume</w:t>
      </w:r>
      <w:r w:rsidR="00EF0C7A">
        <w:t>s</w:t>
      </w:r>
      <w:r w:rsidRPr="00A256C2">
        <w:t xml:space="preserve"> produced by a substance from the specified list of substances, or smoke from fire, in an enclosed space:</w:t>
      </w:r>
    </w:p>
    <w:p w:rsidR="00A256C2" w:rsidRDefault="00A256C2" w:rsidP="00A256C2">
      <w:pPr>
        <w:pStyle w:val="LV3"/>
      </w:pPr>
      <w:r>
        <w:t xml:space="preserve">for a cumulative period of at least 5,000 hours before the clinical worsening of fibrosing interstitial lung disease; and </w:t>
      </w:r>
    </w:p>
    <w:p w:rsidR="00A256C2" w:rsidRDefault="00A256C2" w:rsidP="00A256C2">
      <w:pPr>
        <w:pStyle w:val="LV3"/>
      </w:pPr>
      <w:r>
        <w:t>if that exposure has ceased before the clinical worsening of fibrosing interstitial lung disease, then that worsening occurred within 20 years of cessation;</w:t>
      </w:r>
    </w:p>
    <w:p w:rsidR="00A256C2" w:rsidRDefault="00A256C2" w:rsidP="00A256C2">
      <w:pPr>
        <w:pStyle w:val="Note2"/>
      </w:pPr>
      <w:r w:rsidRPr="00A256C2">
        <w:t xml:space="preserve">Note: </w:t>
      </w:r>
      <w:r w:rsidRPr="00A256C2">
        <w:rPr>
          <w:b/>
          <w:i/>
        </w:rPr>
        <w:t>specified list of substances</w:t>
      </w:r>
      <w:r w:rsidRPr="00A256C2">
        <w:t xml:space="preserve"> is defined in the Schedule 1 </w:t>
      </w:r>
      <w:r>
        <w:t>-</w:t>
      </w:r>
      <w:r w:rsidRPr="00A256C2">
        <w:t xml:space="preserve"> Dictionary</w:t>
      </w:r>
      <w:r>
        <w:t>.</w:t>
      </w:r>
    </w:p>
    <w:p w:rsidR="00A256C2" w:rsidRDefault="00A256C2" w:rsidP="00A256C2">
      <w:pPr>
        <w:pStyle w:val="LV2"/>
      </w:pPr>
      <w:r w:rsidRPr="00A256C2">
        <w:t>inhaling a vapour, gas, dust or fume</w:t>
      </w:r>
      <w:r w:rsidR="00EF0C7A">
        <w:t>s</w:t>
      </w:r>
      <w:r w:rsidRPr="00A256C2">
        <w:t xml:space="preserve"> produced by a substance from the specified list of substances, or smoke from fire, in an open environment:</w:t>
      </w:r>
    </w:p>
    <w:p w:rsidR="00A256C2" w:rsidRDefault="00A256C2" w:rsidP="00A256C2">
      <w:pPr>
        <w:pStyle w:val="LV3"/>
      </w:pPr>
      <w:r>
        <w:t xml:space="preserve">for a cumulative period of at least 10,000 hours before the clinical worsening of fibrosing interstitial lung disease; and </w:t>
      </w:r>
    </w:p>
    <w:p w:rsidR="00A256C2" w:rsidRDefault="00A256C2" w:rsidP="00A256C2">
      <w:pPr>
        <w:pStyle w:val="LV3"/>
      </w:pPr>
      <w:r>
        <w:t>if that exposure has ceased before the clinical worsening of fibrosing interstitial lung disease, then that worsening occurred within 20 years of cessation;</w:t>
      </w:r>
    </w:p>
    <w:p w:rsidR="00A256C2" w:rsidRDefault="00A256C2" w:rsidP="00A256C2">
      <w:pPr>
        <w:pStyle w:val="Note2"/>
      </w:pPr>
      <w:r w:rsidRPr="00A256C2">
        <w:t xml:space="preserve">Note: </w:t>
      </w:r>
      <w:r w:rsidRPr="00A256C2">
        <w:rPr>
          <w:b/>
          <w:i/>
        </w:rPr>
        <w:t>specified list of substances</w:t>
      </w:r>
      <w:r w:rsidRPr="00A256C2">
        <w:t xml:space="preserve"> is defined in the Schedule 1 </w:t>
      </w:r>
      <w:r>
        <w:t>-</w:t>
      </w:r>
      <w:r w:rsidRPr="00A256C2">
        <w:t xml:space="preserve"> Dictionary</w:t>
      </w:r>
      <w:r>
        <w:t>.</w:t>
      </w:r>
    </w:p>
    <w:p w:rsidR="00ED062A" w:rsidRDefault="00ED062A" w:rsidP="00ED062A">
      <w:pPr>
        <w:pStyle w:val="LV2"/>
      </w:pPr>
      <w:r w:rsidRPr="00ED062A">
        <w:t>inhaling smoke from the combustion of wood, charcoal, coal or other biomass or fossil fuel, in an enclosed space:</w:t>
      </w:r>
    </w:p>
    <w:p w:rsidR="00ED062A" w:rsidRDefault="00ED062A" w:rsidP="00ED062A">
      <w:pPr>
        <w:pStyle w:val="LV3"/>
      </w:pPr>
      <w:r w:rsidRPr="00ED062A">
        <w:t>for a cumulative period of at least 5,000 hours before the clinical worsening of fibrosing interstitial lung disease; and</w:t>
      </w:r>
    </w:p>
    <w:p w:rsidR="00ED062A" w:rsidRDefault="00ED062A" w:rsidP="00ED062A">
      <w:pPr>
        <w:pStyle w:val="LV3"/>
      </w:pPr>
      <w:r w:rsidRPr="00ED062A">
        <w:t>if that exposure has ceased before the clinical worsening of fibrosing interstitial lung disease, then that worsening occurred within 20 years of cessation;</w:t>
      </w:r>
    </w:p>
    <w:p w:rsidR="007C7DEE" w:rsidRPr="008D1B8B" w:rsidRDefault="007C7DEE" w:rsidP="005D6D98">
      <w:pPr>
        <w:pStyle w:val="LV2"/>
      </w:pPr>
      <w:proofErr w:type="gramStart"/>
      <w:r w:rsidRPr="008D1B8B">
        <w:t>inability</w:t>
      </w:r>
      <w:proofErr w:type="gramEnd"/>
      <w:r w:rsidRPr="008D1B8B">
        <w:t xml:space="preserve"> to obtain appropriate clinical management for</w:t>
      </w:r>
      <w:bookmarkEnd w:id="26"/>
      <w:r w:rsidR="007A3989">
        <w:t xml:space="preserve"> </w:t>
      </w:r>
      <w:r w:rsidR="0023160E" w:rsidRPr="0023160E">
        <w:t>fibrosing interstitial lung disease</w:t>
      </w:r>
      <w:r w:rsidR="00D5620B" w:rsidRPr="008D1B8B">
        <w:t>.</w:t>
      </w:r>
      <w:bookmarkEnd w:id="27"/>
    </w:p>
    <w:p w:rsidR="000C21A3" w:rsidRPr="00684C0E" w:rsidRDefault="00D32F71" w:rsidP="00E6618B">
      <w:pPr>
        <w:pStyle w:val="LV1"/>
        <w:keepNext/>
      </w:pPr>
      <w:bookmarkStart w:id="29" w:name="_Toc79384044"/>
      <w:bookmarkStart w:id="30" w:name="_Ref402530057"/>
      <w:r>
        <w:lastRenderedPageBreak/>
        <w:t>Relationship to s</w:t>
      </w:r>
      <w:r w:rsidR="000C21A3" w:rsidRPr="00684C0E">
        <w:t>ervice</w:t>
      </w:r>
      <w:bookmarkEnd w:id="29"/>
    </w:p>
    <w:p w:rsidR="00F03C06" w:rsidRPr="00187DE1" w:rsidRDefault="00F03C06" w:rsidP="005D6D9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5D6D98">
      <w:pPr>
        <w:pStyle w:val="LV2"/>
      </w:pPr>
      <w:r w:rsidRPr="00187DE1">
        <w:t>The factor</w:t>
      </w:r>
      <w:r w:rsidR="00FF1D47">
        <w:t>s</w:t>
      </w:r>
      <w:r w:rsidRPr="00187DE1">
        <w:t xml:space="preserve"> set out in </w:t>
      </w:r>
      <w:r w:rsidR="00DB3566">
        <w:t>subsection</w:t>
      </w:r>
      <w:r w:rsidR="009056AF">
        <w:t>s</w:t>
      </w:r>
      <w:r w:rsidR="00FF1D47">
        <w:t xml:space="preserve"> </w:t>
      </w:r>
      <w:r w:rsidR="00DA3996">
        <w:t>9</w:t>
      </w:r>
      <w:r w:rsidR="00FF1D47">
        <w:t>(</w:t>
      </w:r>
      <w:r w:rsidR="00DB3566">
        <w:t>26</w:t>
      </w:r>
      <w:r w:rsidR="00FF1D47">
        <w:t>)</w:t>
      </w:r>
      <w:r w:rsidR="00DB3566">
        <w:t xml:space="preserve"> to 9(51)</w:t>
      </w:r>
      <w:r w:rsidR="00FF1D47">
        <w:t xml:space="preserve"> </w:t>
      </w:r>
      <w:r w:rsidRPr="00187DE1">
        <w:t>appl</w:t>
      </w:r>
      <w:r w:rsidR="00DB3566">
        <w:t>y</w:t>
      </w:r>
      <w:r w:rsidRPr="00187DE1">
        <w:t xml:space="preserve"> only to material contribution to, or aggravation of, </w:t>
      </w:r>
      <w:r w:rsidR="0023160E" w:rsidRPr="0023160E">
        <w:t>fibrosing interstitial lung disease</w:t>
      </w:r>
      <w:r w:rsidR="007A3989">
        <w:t xml:space="preserve"> </w:t>
      </w:r>
      <w:r w:rsidRPr="00187DE1">
        <w:t>where the person</w:t>
      </w:r>
      <w:r w:rsidR="002A3353">
        <w:t>'</w:t>
      </w:r>
      <w:r w:rsidRPr="00187DE1">
        <w:t xml:space="preserve">s </w:t>
      </w:r>
      <w:r w:rsidR="0023160E" w:rsidRPr="0023160E">
        <w:t>fibrosing interstitial lung disease</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31" w:name="_Toc79384045"/>
      <w:r w:rsidRPr="00301C54">
        <w:t>Factors referring to an injury or disea</w:t>
      </w:r>
      <w:r w:rsidR="008B2204">
        <w:t>se covered by another Statement</w:t>
      </w:r>
      <w:r w:rsidRPr="00301C54">
        <w:t xml:space="preserve"> of Principles</w:t>
      </w:r>
      <w:bookmarkEnd w:id="31"/>
    </w:p>
    <w:p w:rsidR="00F03C06" w:rsidRPr="00E64EE4" w:rsidRDefault="00F03C06" w:rsidP="005D6D98">
      <w:pPr>
        <w:pStyle w:val="PlainIndent"/>
      </w:pPr>
      <w:r w:rsidRPr="00E64EE4">
        <w:t>In this Statement of Principles:</w:t>
      </w:r>
    </w:p>
    <w:p w:rsidR="00F03C06" w:rsidRPr="00E64EE4" w:rsidRDefault="00F03C06" w:rsidP="005D6D9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5D6D9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32" w:name="opcAmSched"/>
      <w:bookmarkStart w:id="33" w:name="opcCurrentFind"/>
      <w:bookmarkStart w:id="34" w:name="_Toc7938404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79384047"/>
      <w:r w:rsidRPr="00D97BB3">
        <w:t>Definitions</w:t>
      </w:r>
      <w:bookmarkEnd w:id="35"/>
      <w:bookmarkEnd w:id="36"/>
    </w:p>
    <w:p w:rsidR="00702C42" w:rsidRPr="00516768" w:rsidRDefault="00702C42" w:rsidP="005D6D98">
      <w:pPr>
        <w:pStyle w:val="SH2"/>
      </w:pPr>
      <w:r w:rsidRPr="00516768">
        <w:t>In this instrument:</w:t>
      </w:r>
    </w:p>
    <w:p w:rsidR="00341024" w:rsidRPr="00341024" w:rsidRDefault="00341024" w:rsidP="00341024">
      <w:pPr>
        <w:pStyle w:val="SH3"/>
        <w:ind w:left="851" w:hanging="851"/>
      </w:pPr>
      <w:bookmarkStart w:id="37" w:name="_Ref402530810"/>
      <w:proofErr w:type="gramStart"/>
      <w:r w:rsidRPr="00341024">
        <w:rPr>
          <w:b/>
          <w:i/>
        </w:rPr>
        <w:t>acute</w:t>
      </w:r>
      <w:proofErr w:type="gramEnd"/>
      <w:r w:rsidRPr="00341024">
        <w:rPr>
          <w:b/>
          <w:i/>
        </w:rPr>
        <w:t xml:space="preserve"> beryllium disease</w:t>
      </w:r>
      <w:r w:rsidRPr="00341024">
        <w:t xml:space="preserve"> means a rapid onset toxic pneumonitis resulting from inhaling high airborne concentrations of beryllium and characterised by non-cardiogenic pulmonary oedema.</w:t>
      </w:r>
    </w:p>
    <w:p w:rsidR="009801FC" w:rsidRDefault="009801FC" w:rsidP="009801FC">
      <w:pPr>
        <w:pStyle w:val="SH3"/>
        <w:ind w:left="851" w:hanging="851"/>
      </w:pPr>
      <w:proofErr w:type="gramStart"/>
      <w:r w:rsidRPr="009801FC">
        <w:rPr>
          <w:b/>
          <w:i/>
        </w:rPr>
        <w:t>acute</w:t>
      </w:r>
      <w:proofErr w:type="gramEnd"/>
      <w:r w:rsidRPr="009801FC">
        <w:rPr>
          <w:b/>
          <w:i/>
        </w:rPr>
        <w:t xml:space="preserve"> respiratory distress syndrome</w:t>
      </w:r>
      <w:r w:rsidRPr="009801FC">
        <w:t xml:space="preserve"> means a clinical syndrome of severe dyspnoea of rapid onset, hypoxaemia and diffuse pulmonary infiltrates leading to respiratory failure.</w:t>
      </w:r>
    </w:p>
    <w:p w:rsidR="00631E7B" w:rsidRPr="009801FC" w:rsidRDefault="00631E7B" w:rsidP="00631E7B">
      <w:pPr>
        <w:pStyle w:val="ScheduleNote"/>
        <w:ind w:left="1276" w:hanging="425"/>
      </w:pPr>
      <w:r>
        <w:t xml:space="preserve">Note: </w:t>
      </w:r>
      <w:r w:rsidRPr="00631E7B">
        <w:t>Examples of events that can cause acute respiratory distress syndrome include infectious pneumonia (including coronavirus disease 2019 (COVID-19)), septicaemia, lung surgery or lung contusion, severe trauma with multiple fractures, inhalational injury (including severe smoke inhalation), burns and pancreatitis.</w:t>
      </w:r>
    </w:p>
    <w:p w:rsidR="00F82652" w:rsidRPr="00F82652" w:rsidRDefault="00F82652" w:rsidP="00F82652">
      <w:pPr>
        <w:pStyle w:val="SH3"/>
        <w:ind w:left="851" w:hanging="851"/>
      </w:pPr>
      <w:proofErr w:type="gramStart"/>
      <w:r w:rsidRPr="00F82652">
        <w:rPr>
          <w:b/>
          <w:i/>
        </w:rPr>
        <w:t>acute</w:t>
      </w:r>
      <w:proofErr w:type="gramEnd"/>
      <w:r w:rsidRPr="00F82652">
        <w:rPr>
          <w:b/>
          <w:i/>
        </w:rPr>
        <w:t xml:space="preserve"> silicosis</w:t>
      </w:r>
      <w:r w:rsidRPr="00F82652">
        <w:t xml:space="preserve"> means a pulmonary disease characterised by basilar filling of alveoli with lipid and proteinaceous exudative material, following exposure to high levels of respirable crystalline silica dust over a short time span.</w:t>
      </w:r>
    </w:p>
    <w:p w:rsidR="00C81D98" w:rsidRDefault="00C81D98" w:rsidP="00C81D98">
      <w:pPr>
        <w:pStyle w:val="SH3"/>
        <w:ind w:left="851" w:hanging="851"/>
      </w:pPr>
      <w:r w:rsidRPr="00C81D98">
        <w:rPr>
          <w:b/>
          <w:i/>
        </w:rPr>
        <w:t>cumulative equivalent dose</w:t>
      </w:r>
      <w:r w:rsidRPr="00C81D98">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C81D98">
        <w:rPr>
          <w:i/>
        </w:rPr>
        <w:t>Guide to calculation of 'cumulative equivalent dose' for the purpose of applying ionising radiation factors contained in Statements of Principles determined under Part XIA of the Veterans' Entitlements Act 1986 (</w:t>
      </w:r>
      <w:proofErr w:type="spellStart"/>
      <w:r w:rsidRPr="00C81D98">
        <w:rPr>
          <w:i/>
        </w:rPr>
        <w:t>Cth</w:t>
      </w:r>
      <w:proofErr w:type="spellEnd"/>
      <w:r w:rsidRPr="00C81D98">
        <w:rPr>
          <w:i/>
        </w:rPr>
        <w:t>)</w:t>
      </w:r>
      <w:r w:rsidRPr="00C81D98">
        <w:t>, Australian Radiation Protection and Nuclear Safety Agency, as in force on 2 August 2017.</w:t>
      </w:r>
    </w:p>
    <w:p w:rsidR="005524EA" w:rsidRDefault="005524EA" w:rsidP="005524EA">
      <w:pPr>
        <w:pStyle w:val="ScheduleNote"/>
        <w:ind w:left="1418" w:hanging="567"/>
      </w:pPr>
      <w:r>
        <w:t xml:space="preserve">Note 1: </w:t>
      </w:r>
      <w:r w:rsidRPr="005524EA">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5524EA" w:rsidRPr="00C81D98" w:rsidRDefault="005524EA" w:rsidP="005524EA">
      <w:pPr>
        <w:pStyle w:val="ScheduleNote"/>
        <w:ind w:left="1418" w:hanging="567"/>
      </w:pPr>
      <w:r>
        <w:t xml:space="preserve">Note 2: </w:t>
      </w:r>
      <w:r w:rsidRPr="005524EA">
        <w:t>For the purpose of dose reconstruction, dose is calculated as an average over the mass of a specific tissue or organ. If a tissue is exposed to multiple sources of ionising radiation, the various dose estimates for each type of radiation must be combined.</w:t>
      </w:r>
    </w:p>
    <w:p w:rsidR="00213E8A" w:rsidRDefault="00213E8A" w:rsidP="00213E8A">
      <w:pPr>
        <w:pStyle w:val="SH3"/>
        <w:ind w:left="851" w:hanging="851"/>
      </w:pPr>
      <w:proofErr w:type="gramStart"/>
      <w:r w:rsidRPr="000A4E7C">
        <w:rPr>
          <w:b/>
          <w:i/>
        </w:rPr>
        <w:t>diffuse</w:t>
      </w:r>
      <w:proofErr w:type="gramEnd"/>
      <w:r w:rsidRPr="000A4E7C">
        <w:rPr>
          <w:b/>
          <w:i/>
        </w:rPr>
        <w:t xml:space="preserve"> alveolar haemorrhage</w:t>
      </w:r>
      <w:r w:rsidRPr="000A4E7C">
        <w:t xml:space="preserve"> means extravasation of blood into the alveoli and interstitium from injury to the pulmonary microcirculation.</w:t>
      </w:r>
    </w:p>
    <w:p w:rsidR="000A4E7C" w:rsidRPr="000A4E7C" w:rsidRDefault="00213E8A" w:rsidP="00213E8A">
      <w:pPr>
        <w:pStyle w:val="ScheduleNote"/>
      </w:pPr>
      <w:r>
        <w:t xml:space="preserve">Note: </w:t>
      </w:r>
      <w:r w:rsidRPr="00917516">
        <w:t>Diffuse alveolar haemorrhage can be due to taking vitamin K anticoagulants including warfarin.</w:t>
      </w:r>
    </w:p>
    <w:p w:rsidR="009E4652" w:rsidRPr="009E4652" w:rsidRDefault="009E4652" w:rsidP="009E4652">
      <w:pPr>
        <w:pStyle w:val="SH3"/>
        <w:ind w:left="851" w:hanging="851"/>
      </w:pPr>
      <w:proofErr w:type="gramStart"/>
      <w:r w:rsidRPr="009E4652">
        <w:rPr>
          <w:b/>
          <w:i/>
        </w:rPr>
        <w:t>exogenous</w:t>
      </w:r>
      <w:proofErr w:type="gramEnd"/>
      <w:r w:rsidRPr="009E4652">
        <w:rPr>
          <w:b/>
          <w:i/>
        </w:rPr>
        <w:t xml:space="preserve"> lipoid pneumonitis</w:t>
      </w:r>
      <w:r w:rsidRPr="009E4652">
        <w:t xml:space="preserve"> means inflammation of the pulmonary interstitium due to the aspiration or inhalation of oil-based substances.</w:t>
      </w:r>
    </w:p>
    <w:p w:rsidR="002D6DA0" w:rsidRPr="00513D05" w:rsidRDefault="0023160E" w:rsidP="002D6DA0">
      <w:pPr>
        <w:pStyle w:val="SH3"/>
        <w:ind w:left="851" w:hanging="851"/>
      </w:pPr>
      <w:proofErr w:type="gramStart"/>
      <w:r w:rsidRPr="0023160E">
        <w:rPr>
          <w:b/>
          <w:i/>
        </w:rPr>
        <w:t>fibrosing</w:t>
      </w:r>
      <w:proofErr w:type="gramEnd"/>
      <w:r w:rsidRPr="0023160E">
        <w:rPr>
          <w:b/>
          <w:i/>
        </w:rPr>
        <w:t xml:space="preserve"> interstitial lung disease</w:t>
      </w:r>
      <w:r w:rsidR="002D6DA0" w:rsidRPr="00513D05">
        <w:t>—see subsection</w:t>
      </w:r>
      <w:r w:rsidR="002D6DA0">
        <w:t xml:space="preserve"> 7(2).</w:t>
      </w:r>
    </w:p>
    <w:p w:rsidR="00171B46" w:rsidRPr="00171B46" w:rsidRDefault="00171B46" w:rsidP="00171B46">
      <w:pPr>
        <w:pStyle w:val="SH3"/>
        <w:ind w:left="851" w:hanging="851"/>
      </w:pPr>
      <w:proofErr w:type="gramStart"/>
      <w:r w:rsidRPr="00171B46">
        <w:rPr>
          <w:b/>
          <w:i/>
        </w:rPr>
        <w:t>hard</w:t>
      </w:r>
      <w:proofErr w:type="gramEnd"/>
      <w:r w:rsidRPr="00171B46">
        <w:rPr>
          <w:b/>
          <w:i/>
        </w:rPr>
        <w:t xml:space="preserve"> metal</w:t>
      </w:r>
      <w:r w:rsidRPr="00171B46">
        <w:t xml:space="preserve"> means material composed predominantly</w:t>
      </w:r>
      <w:r>
        <w:t xml:space="preserve"> of cobalt and tungsten carbide.</w:t>
      </w:r>
    </w:p>
    <w:p w:rsidR="00E4083B" w:rsidRDefault="00E4083B" w:rsidP="007E1FB9">
      <w:pPr>
        <w:pStyle w:val="SH3"/>
        <w:keepNext/>
        <w:ind w:left="851" w:hanging="851"/>
      </w:pPr>
      <w:r w:rsidRPr="00E4083B">
        <w:rPr>
          <w:b/>
          <w:i/>
        </w:rPr>
        <w:lastRenderedPageBreak/>
        <w:t>inhaling beryllium dust or fumes</w:t>
      </w:r>
      <w:r w:rsidRPr="00E4083B">
        <w:t xml:space="preserve"> means:</w:t>
      </w:r>
    </w:p>
    <w:p w:rsidR="00E4083B" w:rsidRDefault="00E4083B" w:rsidP="00A05105">
      <w:pPr>
        <w:pStyle w:val="SH4"/>
      </w:pPr>
      <w:r>
        <w:t xml:space="preserve">having a history of exposure to beryllium dust or beryllium fumes, for a cumulative period of at least 240 hours; </w:t>
      </w:r>
    </w:p>
    <w:p w:rsidR="00E4083B" w:rsidRDefault="00E4083B" w:rsidP="00A05105">
      <w:pPr>
        <w:pStyle w:val="SH4"/>
      </w:pPr>
      <w:r>
        <w:t>having a history of acute beryllium disease; or</w:t>
      </w:r>
    </w:p>
    <w:p w:rsidR="00E4083B" w:rsidRDefault="00E4083B" w:rsidP="00A05105">
      <w:pPr>
        <w:pStyle w:val="SH4"/>
      </w:pPr>
      <w:proofErr w:type="gramStart"/>
      <w:r>
        <w:t>clinical</w:t>
      </w:r>
      <w:proofErr w:type="gramEnd"/>
      <w:r>
        <w:t xml:space="preserve"> evidence of sensitisation to beryllium by positive findings on beryllium lymphocyte proliferation testing of blood or bronchoalveolar lavage fluid.</w:t>
      </w:r>
    </w:p>
    <w:p w:rsidR="00341024" w:rsidRPr="00E4083B" w:rsidRDefault="00341024" w:rsidP="00341024">
      <w:pPr>
        <w:pStyle w:val="ScheduleNote"/>
      </w:pPr>
      <w:r>
        <w:t xml:space="preserve">Note: </w:t>
      </w:r>
      <w:r w:rsidRPr="00341024">
        <w:rPr>
          <w:b/>
          <w:i/>
        </w:rPr>
        <w:t>acute beryllium disease</w:t>
      </w:r>
      <w:r w:rsidRPr="00341024">
        <w:t xml:space="preserve"> is </w:t>
      </w:r>
      <w:r>
        <w:t xml:space="preserve">also </w:t>
      </w:r>
      <w:r w:rsidRPr="00341024">
        <w:t>defined in the Schedule 1 - Dictionary.</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2D6DA0" w:rsidRDefault="002D6DA0" w:rsidP="002D6DA0">
      <w:pPr>
        <w:pStyle w:val="SH3"/>
        <w:ind w:left="851" w:hanging="851"/>
      </w:pPr>
      <w:bookmarkStart w:id="38" w:name="_Ref402529607"/>
      <w:bookmarkEnd w:id="37"/>
      <w:proofErr w:type="gramStart"/>
      <w:r w:rsidRPr="002D6DA0">
        <w:rPr>
          <w:b/>
          <w:i/>
        </w:rPr>
        <w:t>one</w:t>
      </w:r>
      <w:proofErr w:type="gramEnd"/>
      <w:r w:rsidRPr="002D6DA0">
        <w:rPr>
          <w:b/>
          <w:i/>
        </w:rPr>
        <w:t xml:space="preserve"> pack-year</w:t>
      </w:r>
      <w:r w:rsidRPr="002D6DA0">
        <w:t xml:space="preserve"> means the amount of tobacco consumed in smoking 20 cigarettes per day for a period of 1 year, or an equivalent amount of tobacco products.</w:t>
      </w:r>
    </w:p>
    <w:p w:rsidR="002D6DA0" w:rsidRDefault="002D6DA0" w:rsidP="002D6DA0">
      <w:pPr>
        <w:pStyle w:val="ScheduleNote"/>
        <w:ind w:left="1418" w:hanging="567"/>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2D6DA0" w:rsidRPr="002D6DA0" w:rsidRDefault="002D6DA0" w:rsidP="002D6DA0">
      <w:pPr>
        <w:pStyle w:val="ScheduleNote"/>
        <w:ind w:left="1418" w:hanging="567"/>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0C746D" w:rsidRPr="000C746D" w:rsidRDefault="000C746D" w:rsidP="000C746D">
      <w:pPr>
        <w:pStyle w:val="SH3"/>
        <w:ind w:left="851"/>
      </w:pPr>
      <w:proofErr w:type="gramStart"/>
      <w:r w:rsidRPr="000C746D">
        <w:rPr>
          <w:b/>
          <w:i/>
        </w:rPr>
        <w:t>paraquat</w:t>
      </w:r>
      <w:proofErr w:type="gramEnd"/>
      <w:r w:rsidRPr="000C746D">
        <w:t xml:space="preserve"> means a </w:t>
      </w:r>
      <w:proofErr w:type="spellStart"/>
      <w:r w:rsidRPr="000C746D">
        <w:t>dipyridilium</w:t>
      </w:r>
      <w:proofErr w:type="spellEnd"/>
      <w:r w:rsidRPr="000C746D">
        <w:t xml:space="preserve"> compound whose dichloride and </w:t>
      </w:r>
      <w:proofErr w:type="spellStart"/>
      <w:r w:rsidRPr="000C746D">
        <w:t>dimethylsulphate</w:t>
      </w:r>
      <w:proofErr w:type="spellEnd"/>
      <w:r w:rsidRPr="000C746D">
        <w:t xml:space="preserve"> salts are used as contact herbicides.</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A05105">
      <w:pPr>
        <w:pStyle w:val="SH4"/>
      </w:pPr>
      <w:r w:rsidRPr="0090262E">
        <w:t xml:space="preserve">operational service under the VEA; </w:t>
      </w:r>
    </w:p>
    <w:p w:rsidR="0090262E" w:rsidRPr="0090262E" w:rsidRDefault="0090262E" w:rsidP="00A05105">
      <w:pPr>
        <w:pStyle w:val="SH4"/>
      </w:pPr>
      <w:r w:rsidRPr="0090262E">
        <w:t xml:space="preserve">peacekeeping service under the VEA; </w:t>
      </w:r>
    </w:p>
    <w:p w:rsidR="0090262E" w:rsidRPr="0090262E" w:rsidRDefault="0090262E" w:rsidP="00A05105">
      <w:pPr>
        <w:pStyle w:val="SH4"/>
      </w:pPr>
      <w:r w:rsidRPr="0090262E">
        <w:t xml:space="preserve">hazardous service under the VEA; </w:t>
      </w:r>
    </w:p>
    <w:p w:rsidR="0090262E" w:rsidRPr="0090262E" w:rsidRDefault="0090262E" w:rsidP="00A05105">
      <w:pPr>
        <w:pStyle w:val="SH4"/>
      </w:pPr>
      <w:r w:rsidRPr="0090262E">
        <w:t>British nuclear test defence service under the VEA;</w:t>
      </w:r>
    </w:p>
    <w:p w:rsidR="0090262E" w:rsidRPr="0090262E" w:rsidRDefault="0090262E" w:rsidP="00A05105">
      <w:pPr>
        <w:pStyle w:val="SH4"/>
      </w:pPr>
      <w:r w:rsidRPr="0090262E">
        <w:t>warlike service under the MRCA; or</w:t>
      </w:r>
    </w:p>
    <w:p w:rsidR="00885EAB" w:rsidRPr="0090262E" w:rsidRDefault="0090262E" w:rsidP="00A05105">
      <w:pPr>
        <w:pStyle w:val="SH4"/>
      </w:pPr>
      <w:proofErr w:type="gramStart"/>
      <w:r w:rsidRPr="0090262E">
        <w:t>non-warlike</w:t>
      </w:r>
      <w:proofErr w:type="gramEnd"/>
      <w:r w:rsidRPr="0090262E">
        <w:t xml:space="preserv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A05105" w:rsidRDefault="00A05105" w:rsidP="00A05105">
      <w:pPr>
        <w:pStyle w:val="SH3"/>
        <w:ind w:left="851" w:hanging="851"/>
      </w:pPr>
      <w:r w:rsidRPr="00A05105">
        <w:rPr>
          <w:b/>
          <w:i/>
        </w:rPr>
        <w:t>specified list of drugs</w:t>
      </w:r>
      <w:r w:rsidRPr="00A05105">
        <w:t xml:space="preserve"> means:</w:t>
      </w:r>
    </w:p>
    <w:p w:rsidR="00A05105" w:rsidRDefault="00A05105" w:rsidP="00A05105">
      <w:pPr>
        <w:pStyle w:val="SH4"/>
      </w:pPr>
      <w:r>
        <w:t>amiodarone;</w:t>
      </w:r>
    </w:p>
    <w:p w:rsidR="00A05105" w:rsidRDefault="00A05105" w:rsidP="00A05105">
      <w:pPr>
        <w:pStyle w:val="SH4"/>
      </w:pPr>
      <w:r>
        <w:t>azathioprine;</w:t>
      </w:r>
    </w:p>
    <w:p w:rsidR="00A05105" w:rsidRDefault="00A05105" w:rsidP="00A05105">
      <w:pPr>
        <w:pStyle w:val="SH4"/>
      </w:pPr>
      <w:r>
        <w:t>cetuximab;</w:t>
      </w:r>
    </w:p>
    <w:p w:rsidR="00A05105" w:rsidRDefault="00A05105" w:rsidP="00A05105">
      <w:pPr>
        <w:pStyle w:val="SH4"/>
      </w:pPr>
      <w:r>
        <w:t>D-penicillamine;</w:t>
      </w:r>
    </w:p>
    <w:p w:rsidR="00A05105" w:rsidRDefault="00A05105" w:rsidP="00A05105">
      <w:pPr>
        <w:pStyle w:val="SH4"/>
      </w:pPr>
      <w:r>
        <w:t>fluoxetine;</w:t>
      </w:r>
    </w:p>
    <w:p w:rsidR="00A05105" w:rsidRDefault="00A05105" w:rsidP="00A05105">
      <w:pPr>
        <w:pStyle w:val="SH4"/>
      </w:pPr>
      <w:r>
        <w:t>gold salts;</w:t>
      </w:r>
    </w:p>
    <w:p w:rsidR="00A05105" w:rsidRDefault="00A05105" w:rsidP="00A05105">
      <w:pPr>
        <w:pStyle w:val="SH4"/>
      </w:pPr>
      <w:r>
        <w:t>leflunomide;</w:t>
      </w:r>
    </w:p>
    <w:p w:rsidR="00A05105" w:rsidRDefault="00A05105" w:rsidP="00A05105">
      <w:pPr>
        <w:pStyle w:val="SH4"/>
      </w:pPr>
      <w:proofErr w:type="spellStart"/>
      <w:r>
        <w:t>mTOR</w:t>
      </w:r>
      <w:proofErr w:type="spellEnd"/>
      <w:r>
        <w:t xml:space="preserve"> inhibitors including everolimus and sirolimus; </w:t>
      </w:r>
    </w:p>
    <w:p w:rsidR="00A05105" w:rsidRDefault="00A05105" w:rsidP="00A05105">
      <w:pPr>
        <w:pStyle w:val="SH4"/>
      </w:pPr>
      <w:r>
        <w:t>methotrexate;</w:t>
      </w:r>
    </w:p>
    <w:p w:rsidR="00A05105" w:rsidRDefault="00A05105" w:rsidP="00A05105">
      <w:pPr>
        <w:pStyle w:val="SH4"/>
      </w:pPr>
      <w:r>
        <w:t>mycophenolate mofetil;</w:t>
      </w:r>
    </w:p>
    <w:p w:rsidR="00A05105" w:rsidRDefault="00A05105" w:rsidP="00A05105">
      <w:pPr>
        <w:pStyle w:val="SH4"/>
      </w:pPr>
      <w:r>
        <w:t>nitrofurantoin;</w:t>
      </w:r>
    </w:p>
    <w:p w:rsidR="00A05105" w:rsidRDefault="00A05105" w:rsidP="00A05105">
      <w:pPr>
        <w:pStyle w:val="SH4"/>
      </w:pPr>
      <w:r>
        <w:t>panitumumab;</w:t>
      </w:r>
    </w:p>
    <w:p w:rsidR="00A05105" w:rsidRDefault="00A05105" w:rsidP="00A05105">
      <w:pPr>
        <w:pStyle w:val="SH4"/>
      </w:pPr>
      <w:r>
        <w:t>rituximab;</w:t>
      </w:r>
    </w:p>
    <w:p w:rsidR="00A05105" w:rsidRDefault="00A05105" w:rsidP="00A05105">
      <w:pPr>
        <w:pStyle w:val="SH4"/>
      </w:pPr>
      <w:r>
        <w:t>sulphasalazine;</w:t>
      </w:r>
    </w:p>
    <w:p w:rsidR="00A05105" w:rsidRDefault="00A05105" w:rsidP="00A05105">
      <w:pPr>
        <w:pStyle w:val="SH4"/>
      </w:pPr>
      <w:r>
        <w:t>tumour necrosis factor alpha antagonists;</w:t>
      </w:r>
    </w:p>
    <w:p w:rsidR="00A05105" w:rsidRDefault="00A05105" w:rsidP="00A05105">
      <w:pPr>
        <w:pStyle w:val="SH4"/>
      </w:pPr>
      <w:r>
        <w:lastRenderedPageBreak/>
        <w:t>tocainide; or</w:t>
      </w:r>
    </w:p>
    <w:p w:rsidR="00A05105" w:rsidRPr="00A05105" w:rsidRDefault="00A05105" w:rsidP="00A05105">
      <w:pPr>
        <w:pStyle w:val="SH4"/>
      </w:pPr>
      <w:proofErr w:type="gramStart"/>
      <w:r>
        <w:t>tyrosine</w:t>
      </w:r>
      <w:proofErr w:type="gramEnd"/>
      <w:r>
        <w:t xml:space="preserve"> kinase inhibitors including </w:t>
      </w:r>
      <w:proofErr w:type="spellStart"/>
      <w:r>
        <w:t>afatinib</w:t>
      </w:r>
      <w:proofErr w:type="spellEnd"/>
      <w:r>
        <w:t xml:space="preserve">, erlotinib and </w:t>
      </w:r>
      <w:proofErr w:type="spellStart"/>
      <w:r>
        <w:t>gefitinib</w:t>
      </w:r>
      <w:proofErr w:type="spellEnd"/>
      <w:r>
        <w:t>.</w:t>
      </w:r>
    </w:p>
    <w:p w:rsidR="00111038" w:rsidRDefault="00111038" w:rsidP="00111038">
      <w:pPr>
        <w:pStyle w:val="SH3"/>
        <w:ind w:left="851" w:hanging="851"/>
      </w:pPr>
      <w:r w:rsidRPr="00111038">
        <w:rPr>
          <w:b/>
          <w:i/>
        </w:rPr>
        <w:t>specified list of substances</w:t>
      </w:r>
      <w:r w:rsidRPr="00111038">
        <w:t xml:space="preserve"> means:</w:t>
      </w:r>
    </w:p>
    <w:p w:rsidR="00111038" w:rsidRDefault="00111038" w:rsidP="00111038">
      <w:pPr>
        <w:pStyle w:val="SH4"/>
      </w:pPr>
      <w:r>
        <w:t xml:space="preserve">cement; </w:t>
      </w:r>
    </w:p>
    <w:p w:rsidR="00111038" w:rsidRDefault="00111038" w:rsidP="00111038">
      <w:pPr>
        <w:pStyle w:val="SH4"/>
      </w:pPr>
      <w:r>
        <w:t xml:space="preserve">cleaning agents; </w:t>
      </w:r>
    </w:p>
    <w:p w:rsidR="00111038" w:rsidRDefault="00111038" w:rsidP="00111038">
      <w:pPr>
        <w:pStyle w:val="SH4"/>
      </w:pPr>
      <w:r>
        <w:t>cotton and textiles;</w:t>
      </w:r>
    </w:p>
    <w:p w:rsidR="00111038" w:rsidRDefault="00111038" w:rsidP="00111038">
      <w:pPr>
        <w:pStyle w:val="SH4"/>
      </w:pPr>
      <w:r>
        <w:t xml:space="preserve">dental materials; </w:t>
      </w:r>
    </w:p>
    <w:p w:rsidR="00111038" w:rsidRDefault="00111038" w:rsidP="00111038">
      <w:pPr>
        <w:pStyle w:val="SH4"/>
      </w:pPr>
      <w:r>
        <w:t xml:space="preserve">diesel engine exhaust;  </w:t>
      </w:r>
    </w:p>
    <w:p w:rsidR="00111038" w:rsidRDefault="00111038" w:rsidP="00111038">
      <w:pPr>
        <w:pStyle w:val="SH4"/>
      </w:pPr>
      <w:r>
        <w:t>metals including aluminium, cadm</w:t>
      </w:r>
      <w:r w:rsidR="009A1DAD">
        <w:t>ium, indium-tin, iron-oxide and</w:t>
      </w:r>
      <w:r>
        <w:t xml:space="preserve"> steel;</w:t>
      </w:r>
    </w:p>
    <w:p w:rsidR="00111038" w:rsidRDefault="00111038" w:rsidP="00111038">
      <w:pPr>
        <w:pStyle w:val="SH4"/>
      </w:pPr>
      <w:r>
        <w:t>minerals including mica, sand, silicates and stone;</w:t>
      </w:r>
    </w:p>
    <w:p w:rsidR="00111038" w:rsidRDefault="00111038" w:rsidP="00111038">
      <w:pPr>
        <w:pStyle w:val="SH4"/>
      </w:pPr>
      <w:r>
        <w:t>organic material including from animals and plants;</w:t>
      </w:r>
    </w:p>
    <w:p w:rsidR="00111038" w:rsidRDefault="00111038" w:rsidP="00111038">
      <w:pPr>
        <w:pStyle w:val="SH4"/>
      </w:pPr>
      <w:r>
        <w:t xml:space="preserve">welding materials; or </w:t>
      </w:r>
    </w:p>
    <w:p w:rsidR="00111038" w:rsidRPr="00111038" w:rsidRDefault="00111038" w:rsidP="00111038">
      <w:pPr>
        <w:pStyle w:val="SH4"/>
      </w:pPr>
      <w:proofErr w:type="gramStart"/>
      <w:r>
        <w:t>wood</w:t>
      </w:r>
      <w:proofErr w:type="gramEnd"/>
      <w:r>
        <w:t>.</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A05105">
      <w:pPr>
        <w:pStyle w:val="SH4"/>
      </w:pPr>
      <w:r>
        <w:tab/>
      </w:r>
      <w:r w:rsidR="00885EAB" w:rsidRPr="00513D05">
        <w:t>pneumonia;</w:t>
      </w:r>
    </w:p>
    <w:p w:rsidR="00885EAB" w:rsidRPr="00513D05" w:rsidRDefault="00885EAB" w:rsidP="00A05105">
      <w:pPr>
        <w:pStyle w:val="SH4"/>
      </w:pPr>
      <w:r w:rsidRPr="00513D05">
        <w:tab/>
        <w:t>respiratory failure;</w:t>
      </w:r>
    </w:p>
    <w:p w:rsidR="00885EAB" w:rsidRPr="00513D05" w:rsidRDefault="00885EAB" w:rsidP="00A05105">
      <w:pPr>
        <w:pStyle w:val="SH4"/>
      </w:pPr>
      <w:r w:rsidRPr="00513D05">
        <w:tab/>
        <w:t>cardiac arrest;</w:t>
      </w:r>
    </w:p>
    <w:p w:rsidR="00885EAB" w:rsidRPr="00513D05" w:rsidRDefault="00885EAB" w:rsidP="00A05105">
      <w:pPr>
        <w:pStyle w:val="SH4"/>
      </w:pPr>
      <w:r w:rsidRPr="00513D05">
        <w:tab/>
        <w:t>circulatory failure;</w:t>
      </w:r>
      <w:r w:rsidR="002376A0">
        <w:t xml:space="preserve"> or</w:t>
      </w:r>
    </w:p>
    <w:p w:rsidR="00BD3334" w:rsidRPr="00BD3334" w:rsidRDefault="00885EAB" w:rsidP="00A05105">
      <w:pPr>
        <w:pStyle w:val="SH4"/>
      </w:pPr>
      <w:r w:rsidRPr="00513D05">
        <w:tab/>
      </w:r>
      <w:proofErr w:type="gramStart"/>
      <w:r w:rsidRPr="00513D05">
        <w:t>cessation</w:t>
      </w:r>
      <w:proofErr w:type="gramEnd"/>
      <w:r w:rsidRPr="00513D05">
        <w:t xml:space="preserve"> of brain function.</w:t>
      </w:r>
    </w:p>
    <w:p w:rsidR="00CA09B1" w:rsidRPr="00CA09B1" w:rsidRDefault="00CA09B1" w:rsidP="00CA09B1">
      <w:pPr>
        <w:pStyle w:val="SH3"/>
        <w:ind w:left="851" w:hanging="851"/>
      </w:pPr>
      <w:proofErr w:type="gramStart"/>
      <w:r w:rsidRPr="00CA09B1">
        <w:rPr>
          <w:b/>
          <w:i/>
        </w:rPr>
        <w:t>tropical</w:t>
      </w:r>
      <w:proofErr w:type="gramEnd"/>
      <w:r w:rsidRPr="00CA09B1">
        <w:rPr>
          <w:b/>
          <w:i/>
        </w:rPr>
        <w:t xml:space="preserve"> pulmonary eosinophilia</w:t>
      </w:r>
      <w:r w:rsidRPr="00CA09B1">
        <w:t xml:space="preserve"> means a disorder which is characterised by pulmonary infiltrations of eosinophils and blood eosinophilia, and is caused by infection with the microfilariae </w:t>
      </w:r>
      <w:r w:rsidRPr="00E93B98">
        <w:rPr>
          <w:i/>
        </w:rPr>
        <w:t>Wuchereria bancrofti</w:t>
      </w:r>
      <w:r w:rsidRPr="00CA09B1">
        <w:t xml:space="preserve">, </w:t>
      </w:r>
      <w:r w:rsidRPr="00E93B98">
        <w:rPr>
          <w:i/>
        </w:rPr>
        <w:t>Brugia malayi</w:t>
      </w:r>
      <w:r w:rsidRPr="00CA09B1">
        <w:t xml:space="preserve"> or </w:t>
      </w:r>
      <w:r w:rsidRPr="00E93B98">
        <w:rPr>
          <w:i/>
        </w:rPr>
        <w:t>Dirofilaria immitis</w:t>
      </w:r>
      <w:r w:rsidRPr="00CA09B1">
        <w:t>.</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C64" w:rsidRDefault="00E22C64" w:rsidP="00715914">
      <w:pPr>
        <w:spacing w:line="240" w:lineRule="auto"/>
      </w:pPr>
      <w:r>
        <w:separator/>
      </w:r>
    </w:p>
  </w:endnote>
  <w:endnote w:type="continuationSeparator" w:id="0">
    <w:p w:rsidR="00E22C64" w:rsidRDefault="00E22C6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Pr="00E33C1C" w:rsidRDefault="00E22C64"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E22C64" w:rsidRPr="00C01863" w:rsidTr="00907273">
      <w:tc>
        <w:tcPr>
          <w:tcW w:w="709" w:type="dxa"/>
          <w:tcBorders>
            <w:top w:val="nil"/>
            <w:left w:val="nil"/>
            <w:bottom w:val="nil"/>
            <w:right w:val="nil"/>
          </w:tcBorders>
          <w:shd w:val="clear" w:color="auto" w:fill="auto"/>
        </w:tcPr>
        <w:p w:rsidR="00E22C64" w:rsidRPr="00C01863" w:rsidRDefault="00E22C64" w:rsidP="00BE28AA">
          <w:pPr>
            <w:spacing w:line="0" w:lineRule="atLeast"/>
            <w:rPr>
              <w:sz w:val="18"/>
            </w:rPr>
          </w:pPr>
        </w:p>
      </w:tc>
      <w:tc>
        <w:tcPr>
          <w:tcW w:w="7088" w:type="dxa"/>
          <w:tcBorders>
            <w:top w:val="nil"/>
            <w:left w:val="nil"/>
            <w:bottom w:val="nil"/>
            <w:right w:val="nil"/>
          </w:tcBorders>
          <w:shd w:val="clear" w:color="auto" w:fill="auto"/>
        </w:tcPr>
        <w:p w:rsidR="00E22C64" w:rsidRDefault="00E22C64" w:rsidP="00BE28AA">
          <w:pPr>
            <w:spacing w:line="0" w:lineRule="atLeast"/>
            <w:jc w:val="center"/>
            <w:rPr>
              <w:i/>
              <w:sz w:val="18"/>
            </w:rPr>
          </w:pPr>
          <w:r w:rsidRPr="007C5CE0">
            <w:rPr>
              <w:i/>
              <w:sz w:val="18"/>
            </w:rPr>
            <w:t>Statement of Principles concerning</w:t>
          </w:r>
        </w:p>
        <w:p w:rsidR="00E22C64" w:rsidRDefault="0023160E" w:rsidP="00BE28AA">
          <w:pPr>
            <w:spacing w:line="0" w:lineRule="atLeast"/>
            <w:jc w:val="center"/>
            <w:rPr>
              <w:i/>
              <w:sz w:val="18"/>
              <w:szCs w:val="18"/>
            </w:rPr>
          </w:pPr>
          <w:r w:rsidRPr="0023160E">
            <w:rPr>
              <w:i/>
              <w:sz w:val="18"/>
              <w:szCs w:val="18"/>
            </w:rPr>
            <w:t>Fibrosing Interstitial Lung Disease</w:t>
          </w:r>
          <w:r w:rsidR="00E22C64">
            <w:rPr>
              <w:i/>
              <w:sz w:val="18"/>
              <w:szCs w:val="18"/>
            </w:rPr>
            <w:t xml:space="preserve"> (Reasonable Hypothesis) </w:t>
          </w:r>
          <w:r w:rsidR="00E22C64" w:rsidRPr="007C5CE0">
            <w:rPr>
              <w:i/>
              <w:sz w:val="18"/>
            </w:rPr>
            <w:t xml:space="preserve">(No. </w:t>
          </w:r>
          <w:r w:rsidRPr="0023160E">
            <w:rPr>
              <w:i/>
              <w:sz w:val="18"/>
              <w:szCs w:val="18"/>
            </w:rPr>
            <w:t>85</w:t>
          </w:r>
          <w:r w:rsidR="00E22C64" w:rsidRPr="007C5CE0">
            <w:rPr>
              <w:i/>
              <w:sz w:val="18"/>
              <w:szCs w:val="18"/>
            </w:rPr>
            <w:t xml:space="preserve"> of </w:t>
          </w:r>
          <w:r w:rsidRPr="0023160E">
            <w:rPr>
              <w:i/>
              <w:sz w:val="18"/>
              <w:szCs w:val="18"/>
            </w:rPr>
            <w:t>2021</w:t>
          </w:r>
          <w:r w:rsidR="00E22C64" w:rsidRPr="007C5CE0">
            <w:rPr>
              <w:i/>
              <w:sz w:val="18"/>
              <w:szCs w:val="18"/>
            </w:rPr>
            <w:t>)</w:t>
          </w:r>
        </w:p>
        <w:p w:rsidR="00E22C64" w:rsidRPr="007C5CE0" w:rsidRDefault="00E22C64"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E22C64" w:rsidRPr="00C01863" w:rsidRDefault="00E22C64"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915B1">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915B1">
            <w:rPr>
              <w:i/>
              <w:noProof/>
              <w:sz w:val="18"/>
            </w:rPr>
            <w:t>14</w:t>
          </w:r>
          <w:r>
            <w:rPr>
              <w:i/>
              <w:sz w:val="18"/>
            </w:rPr>
            <w:fldChar w:fldCharType="end"/>
          </w:r>
        </w:p>
      </w:tc>
    </w:tr>
  </w:tbl>
  <w:p w:rsidR="00E22C64" w:rsidRPr="00BE28AA" w:rsidRDefault="00E22C64"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Pr="00E33C1C" w:rsidRDefault="00E22C64"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E22C64" w:rsidRPr="00C01863" w:rsidTr="00907273">
      <w:tc>
        <w:tcPr>
          <w:tcW w:w="709" w:type="dxa"/>
          <w:tcBorders>
            <w:top w:val="nil"/>
            <w:left w:val="nil"/>
            <w:bottom w:val="nil"/>
            <w:right w:val="nil"/>
          </w:tcBorders>
          <w:shd w:val="clear" w:color="auto" w:fill="auto"/>
        </w:tcPr>
        <w:p w:rsidR="00E22C64" w:rsidRPr="00C01863" w:rsidRDefault="00E22C64" w:rsidP="00BE28AA">
          <w:pPr>
            <w:spacing w:line="0" w:lineRule="atLeast"/>
            <w:rPr>
              <w:sz w:val="18"/>
            </w:rPr>
          </w:pPr>
        </w:p>
      </w:tc>
      <w:tc>
        <w:tcPr>
          <w:tcW w:w="7088" w:type="dxa"/>
          <w:tcBorders>
            <w:top w:val="nil"/>
            <w:left w:val="nil"/>
            <w:bottom w:val="nil"/>
            <w:right w:val="nil"/>
          </w:tcBorders>
          <w:shd w:val="clear" w:color="auto" w:fill="auto"/>
        </w:tcPr>
        <w:p w:rsidR="00E22C64" w:rsidRDefault="00E22C64" w:rsidP="00BE28AA">
          <w:pPr>
            <w:spacing w:line="0" w:lineRule="atLeast"/>
            <w:jc w:val="center"/>
            <w:rPr>
              <w:i/>
              <w:sz w:val="18"/>
            </w:rPr>
          </w:pPr>
          <w:r w:rsidRPr="007C5CE0">
            <w:rPr>
              <w:i/>
              <w:sz w:val="18"/>
            </w:rPr>
            <w:t>Statement of Principles concerning</w:t>
          </w:r>
        </w:p>
        <w:p w:rsidR="00E22C64" w:rsidRDefault="0023160E" w:rsidP="00BE28AA">
          <w:pPr>
            <w:spacing w:line="0" w:lineRule="atLeast"/>
            <w:jc w:val="center"/>
            <w:rPr>
              <w:i/>
              <w:sz w:val="18"/>
              <w:szCs w:val="18"/>
            </w:rPr>
          </w:pPr>
          <w:r w:rsidRPr="0023160E">
            <w:rPr>
              <w:i/>
              <w:sz w:val="18"/>
              <w:szCs w:val="18"/>
            </w:rPr>
            <w:t>Fibrosing Interstitial Lung Disease</w:t>
          </w:r>
          <w:r w:rsidR="00E22C64">
            <w:rPr>
              <w:i/>
              <w:sz w:val="18"/>
              <w:szCs w:val="18"/>
            </w:rPr>
            <w:t xml:space="preserve"> (Reasonable Hypothesis) </w:t>
          </w:r>
          <w:r w:rsidR="00E22C64" w:rsidRPr="007C5CE0">
            <w:rPr>
              <w:i/>
              <w:sz w:val="18"/>
            </w:rPr>
            <w:t xml:space="preserve">(No. </w:t>
          </w:r>
          <w:r w:rsidRPr="0023160E">
            <w:rPr>
              <w:i/>
              <w:sz w:val="18"/>
              <w:szCs w:val="18"/>
            </w:rPr>
            <w:t>85</w:t>
          </w:r>
          <w:r w:rsidR="00E22C64" w:rsidRPr="007C5CE0">
            <w:rPr>
              <w:i/>
              <w:sz w:val="18"/>
              <w:szCs w:val="18"/>
            </w:rPr>
            <w:t xml:space="preserve"> of </w:t>
          </w:r>
          <w:r w:rsidRPr="0023160E">
            <w:rPr>
              <w:i/>
              <w:sz w:val="18"/>
              <w:szCs w:val="18"/>
            </w:rPr>
            <w:t>2021</w:t>
          </w:r>
          <w:r w:rsidR="00E22C64" w:rsidRPr="007C5CE0">
            <w:rPr>
              <w:i/>
              <w:sz w:val="18"/>
              <w:szCs w:val="18"/>
            </w:rPr>
            <w:t>)</w:t>
          </w:r>
        </w:p>
        <w:p w:rsidR="00E22C64" w:rsidRPr="007C5CE0" w:rsidRDefault="00E22C64"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E22C64" w:rsidRPr="00C01863" w:rsidRDefault="00E22C64"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915B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915B1">
            <w:rPr>
              <w:i/>
              <w:noProof/>
              <w:sz w:val="18"/>
            </w:rPr>
            <w:t>14</w:t>
          </w:r>
          <w:r>
            <w:rPr>
              <w:i/>
              <w:sz w:val="18"/>
            </w:rPr>
            <w:fldChar w:fldCharType="end"/>
          </w:r>
        </w:p>
      </w:tc>
    </w:tr>
  </w:tbl>
  <w:p w:rsidR="00E22C64" w:rsidRPr="00BE28AA" w:rsidRDefault="00E22C64"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Pr="00BE28AA" w:rsidRDefault="00E22C64"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Pr="00A66A6F" w:rsidRDefault="00E22C64"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Pr="00E33C1C" w:rsidRDefault="00E22C64"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Pr="00BE28AA" w:rsidRDefault="00E22C64"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Pr="00BE28AA" w:rsidRDefault="00E22C64"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C64" w:rsidRDefault="00E22C64" w:rsidP="00715914">
      <w:pPr>
        <w:spacing w:line="240" w:lineRule="auto"/>
      </w:pPr>
      <w:r>
        <w:separator/>
      </w:r>
    </w:p>
  </w:footnote>
  <w:footnote w:type="continuationSeparator" w:id="0">
    <w:p w:rsidR="00E22C64" w:rsidRDefault="00E22C6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Pr="00EE4950" w:rsidRDefault="00E22C64"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Pr="00BE28AA" w:rsidRDefault="00E22C64"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Default="00E22C64" w:rsidP="00BE28AA">
    <w:pPr>
      <w:rPr>
        <w:sz w:val="20"/>
      </w:rPr>
    </w:pPr>
    <w:r>
      <w:rPr>
        <w:b/>
        <w:noProof/>
        <w:sz w:val="20"/>
      </w:rPr>
      <w:t>Schedule 1</w:t>
    </w:r>
    <w:r>
      <w:rPr>
        <w:sz w:val="20"/>
      </w:rPr>
      <w:t xml:space="preserve"> - </w:t>
    </w:r>
    <w:r>
      <w:rPr>
        <w:noProof/>
        <w:sz w:val="20"/>
      </w:rPr>
      <w:t>Dictionary</w:t>
    </w:r>
  </w:p>
  <w:p w:rsidR="00E22C64" w:rsidRDefault="00E22C64"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Default="00E22C6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Pr="00BE28AA" w:rsidRDefault="00E22C64"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Pr="00BE28AA" w:rsidRDefault="00E22C64" w:rsidP="00BE28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4" w:rsidRPr="007A1328" w:rsidRDefault="00E22C64"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9CC25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EEA4C67A"/>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2D48"/>
    <w:rsid w:val="00004470"/>
    <w:rsid w:val="000136AF"/>
    <w:rsid w:val="0001587D"/>
    <w:rsid w:val="00015C68"/>
    <w:rsid w:val="00021CE7"/>
    <w:rsid w:val="00024911"/>
    <w:rsid w:val="00032062"/>
    <w:rsid w:val="00032E05"/>
    <w:rsid w:val="000437C1"/>
    <w:rsid w:val="00046B3C"/>
    <w:rsid w:val="00046E67"/>
    <w:rsid w:val="00051B75"/>
    <w:rsid w:val="0005365D"/>
    <w:rsid w:val="000539B6"/>
    <w:rsid w:val="00054930"/>
    <w:rsid w:val="000614BF"/>
    <w:rsid w:val="00061E3E"/>
    <w:rsid w:val="00081B7C"/>
    <w:rsid w:val="00085567"/>
    <w:rsid w:val="0008674F"/>
    <w:rsid w:val="00086762"/>
    <w:rsid w:val="00097FDF"/>
    <w:rsid w:val="000A3D68"/>
    <w:rsid w:val="000A4E7C"/>
    <w:rsid w:val="000B1350"/>
    <w:rsid w:val="000B58FA"/>
    <w:rsid w:val="000C21A3"/>
    <w:rsid w:val="000C664A"/>
    <w:rsid w:val="000C6D96"/>
    <w:rsid w:val="000C746D"/>
    <w:rsid w:val="000D05EF"/>
    <w:rsid w:val="000D0A7E"/>
    <w:rsid w:val="000D4D03"/>
    <w:rsid w:val="000E2261"/>
    <w:rsid w:val="000E4183"/>
    <w:rsid w:val="000F21C1"/>
    <w:rsid w:val="000F76FA"/>
    <w:rsid w:val="00101F89"/>
    <w:rsid w:val="001058EA"/>
    <w:rsid w:val="0010745C"/>
    <w:rsid w:val="00111038"/>
    <w:rsid w:val="001119AC"/>
    <w:rsid w:val="00132CEB"/>
    <w:rsid w:val="00137D25"/>
    <w:rsid w:val="00137FE9"/>
    <w:rsid w:val="00142B62"/>
    <w:rsid w:val="0015201F"/>
    <w:rsid w:val="00157B8B"/>
    <w:rsid w:val="00161A8E"/>
    <w:rsid w:val="001648F7"/>
    <w:rsid w:val="00166C2F"/>
    <w:rsid w:val="00167E0C"/>
    <w:rsid w:val="00171B46"/>
    <w:rsid w:val="001809D7"/>
    <w:rsid w:val="001833C8"/>
    <w:rsid w:val="00187DE1"/>
    <w:rsid w:val="0019084F"/>
    <w:rsid w:val="001939E1"/>
    <w:rsid w:val="00194C3E"/>
    <w:rsid w:val="00195382"/>
    <w:rsid w:val="001A0BF4"/>
    <w:rsid w:val="001A1438"/>
    <w:rsid w:val="001A3746"/>
    <w:rsid w:val="001A4D55"/>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530"/>
    <w:rsid w:val="00206C4D"/>
    <w:rsid w:val="002071F2"/>
    <w:rsid w:val="0021053C"/>
    <w:rsid w:val="002109B9"/>
    <w:rsid w:val="00213E8A"/>
    <w:rsid w:val="00214488"/>
    <w:rsid w:val="00215860"/>
    <w:rsid w:val="00215AF1"/>
    <w:rsid w:val="00223E2C"/>
    <w:rsid w:val="00225CBD"/>
    <w:rsid w:val="00226ECC"/>
    <w:rsid w:val="0023160E"/>
    <w:rsid w:val="002321E8"/>
    <w:rsid w:val="00236EEC"/>
    <w:rsid w:val="00237471"/>
    <w:rsid w:val="002376A0"/>
    <w:rsid w:val="00237BAF"/>
    <w:rsid w:val="0024010F"/>
    <w:rsid w:val="00240749"/>
    <w:rsid w:val="00243018"/>
    <w:rsid w:val="002564A4"/>
    <w:rsid w:val="00257AF5"/>
    <w:rsid w:val="002650E6"/>
    <w:rsid w:val="0026736C"/>
    <w:rsid w:val="002716E4"/>
    <w:rsid w:val="002717B2"/>
    <w:rsid w:val="002773D7"/>
    <w:rsid w:val="00280B57"/>
    <w:rsid w:val="00281308"/>
    <w:rsid w:val="00281DF7"/>
    <w:rsid w:val="00284719"/>
    <w:rsid w:val="00285992"/>
    <w:rsid w:val="00292204"/>
    <w:rsid w:val="00297ECB"/>
    <w:rsid w:val="002A0A97"/>
    <w:rsid w:val="002A1ECC"/>
    <w:rsid w:val="002A3353"/>
    <w:rsid w:val="002A3436"/>
    <w:rsid w:val="002A7BCF"/>
    <w:rsid w:val="002B45FA"/>
    <w:rsid w:val="002B5188"/>
    <w:rsid w:val="002C7539"/>
    <w:rsid w:val="002D043A"/>
    <w:rsid w:val="002D2AA2"/>
    <w:rsid w:val="002D6224"/>
    <w:rsid w:val="002D6DA0"/>
    <w:rsid w:val="002E35CD"/>
    <w:rsid w:val="002E3F4B"/>
    <w:rsid w:val="002F3C1B"/>
    <w:rsid w:val="002F5948"/>
    <w:rsid w:val="002F699A"/>
    <w:rsid w:val="002F77A1"/>
    <w:rsid w:val="00301C54"/>
    <w:rsid w:val="00304166"/>
    <w:rsid w:val="00304D22"/>
    <w:rsid w:val="00304F8B"/>
    <w:rsid w:val="00310CD0"/>
    <w:rsid w:val="0031709F"/>
    <w:rsid w:val="00323B5C"/>
    <w:rsid w:val="0033221D"/>
    <w:rsid w:val="003354D2"/>
    <w:rsid w:val="00335BC6"/>
    <w:rsid w:val="00341024"/>
    <w:rsid w:val="003415D3"/>
    <w:rsid w:val="00344701"/>
    <w:rsid w:val="00352B0F"/>
    <w:rsid w:val="00353126"/>
    <w:rsid w:val="00356690"/>
    <w:rsid w:val="00360459"/>
    <w:rsid w:val="00365E25"/>
    <w:rsid w:val="003734C6"/>
    <w:rsid w:val="00375BB3"/>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0325"/>
    <w:rsid w:val="0044291A"/>
    <w:rsid w:val="00444ABD"/>
    <w:rsid w:val="00456CE5"/>
    <w:rsid w:val="00465CE0"/>
    <w:rsid w:val="00467661"/>
    <w:rsid w:val="004705B7"/>
    <w:rsid w:val="00472DBE"/>
    <w:rsid w:val="00474A19"/>
    <w:rsid w:val="004834A1"/>
    <w:rsid w:val="004840A6"/>
    <w:rsid w:val="004916B9"/>
    <w:rsid w:val="00496102"/>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5116"/>
    <w:rsid w:val="005524EA"/>
    <w:rsid w:val="0055330F"/>
    <w:rsid w:val="00555F39"/>
    <w:rsid w:val="005574D1"/>
    <w:rsid w:val="00566C44"/>
    <w:rsid w:val="00571FBB"/>
    <w:rsid w:val="00575A90"/>
    <w:rsid w:val="00584811"/>
    <w:rsid w:val="00585784"/>
    <w:rsid w:val="00593AA6"/>
    <w:rsid w:val="00594161"/>
    <w:rsid w:val="00594749"/>
    <w:rsid w:val="005B05D3"/>
    <w:rsid w:val="005B4067"/>
    <w:rsid w:val="005C3F41"/>
    <w:rsid w:val="005C74AC"/>
    <w:rsid w:val="005C7B57"/>
    <w:rsid w:val="005D2D09"/>
    <w:rsid w:val="005D68AD"/>
    <w:rsid w:val="005D6D98"/>
    <w:rsid w:val="005D7D3C"/>
    <w:rsid w:val="005E26FD"/>
    <w:rsid w:val="005E589B"/>
    <w:rsid w:val="005E7FC2"/>
    <w:rsid w:val="005F4EDC"/>
    <w:rsid w:val="00600219"/>
    <w:rsid w:val="006013B7"/>
    <w:rsid w:val="006032CF"/>
    <w:rsid w:val="00603D01"/>
    <w:rsid w:val="00603DC4"/>
    <w:rsid w:val="00614A25"/>
    <w:rsid w:val="00615B89"/>
    <w:rsid w:val="00616FF5"/>
    <w:rsid w:val="00617C4E"/>
    <w:rsid w:val="00620076"/>
    <w:rsid w:val="006314DD"/>
    <w:rsid w:val="00631E7B"/>
    <w:rsid w:val="0066266D"/>
    <w:rsid w:val="006647B7"/>
    <w:rsid w:val="00667A4E"/>
    <w:rsid w:val="00670EA1"/>
    <w:rsid w:val="00677CC2"/>
    <w:rsid w:val="006840B0"/>
    <w:rsid w:val="00684C0E"/>
    <w:rsid w:val="006905DE"/>
    <w:rsid w:val="0069207B"/>
    <w:rsid w:val="0069220C"/>
    <w:rsid w:val="006946C7"/>
    <w:rsid w:val="00695023"/>
    <w:rsid w:val="00695EFE"/>
    <w:rsid w:val="006B5789"/>
    <w:rsid w:val="006C30C5"/>
    <w:rsid w:val="006C4E18"/>
    <w:rsid w:val="006C7F8C"/>
    <w:rsid w:val="006D6CB3"/>
    <w:rsid w:val="006E212F"/>
    <w:rsid w:val="006E6246"/>
    <w:rsid w:val="006F318F"/>
    <w:rsid w:val="006F4226"/>
    <w:rsid w:val="006F513D"/>
    <w:rsid w:val="006F7E1C"/>
    <w:rsid w:val="0070017E"/>
    <w:rsid w:val="00700B2C"/>
    <w:rsid w:val="007012DB"/>
    <w:rsid w:val="00702C42"/>
    <w:rsid w:val="00703760"/>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5B1"/>
    <w:rsid w:val="007A3989"/>
    <w:rsid w:val="007B132E"/>
    <w:rsid w:val="007C2253"/>
    <w:rsid w:val="007C5CE0"/>
    <w:rsid w:val="007C627D"/>
    <w:rsid w:val="007C7DEE"/>
    <w:rsid w:val="007D3BA2"/>
    <w:rsid w:val="007E163D"/>
    <w:rsid w:val="007E1FB9"/>
    <w:rsid w:val="007E667A"/>
    <w:rsid w:val="007F2378"/>
    <w:rsid w:val="007F28C9"/>
    <w:rsid w:val="00803587"/>
    <w:rsid w:val="00806368"/>
    <w:rsid w:val="008117E9"/>
    <w:rsid w:val="00824498"/>
    <w:rsid w:val="008321ED"/>
    <w:rsid w:val="00832C32"/>
    <w:rsid w:val="008344F0"/>
    <w:rsid w:val="00842EA3"/>
    <w:rsid w:val="0085080B"/>
    <w:rsid w:val="00850A63"/>
    <w:rsid w:val="0085384C"/>
    <w:rsid w:val="00856A31"/>
    <w:rsid w:val="0086644D"/>
    <w:rsid w:val="00867ABD"/>
    <w:rsid w:val="00867B37"/>
    <w:rsid w:val="00871C63"/>
    <w:rsid w:val="00873081"/>
    <w:rsid w:val="008754D0"/>
    <w:rsid w:val="00877AE3"/>
    <w:rsid w:val="008855C9"/>
    <w:rsid w:val="00885EAB"/>
    <w:rsid w:val="00886456"/>
    <w:rsid w:val="008A46E1"/>
    <w:rsid w:val="008A4F43"/>
    <w:rsid w:val="008B170B"/>
    <w:rsid w:val="008B2204"/>
    <w:rsid w:val="008B2706"/>
    <w:rsid w:val="008B7771"/>
    <w:rsid w:val="008C7465"/>
    <w:rsid w:val="008D0EE0"/>
    <w:rsid w:val="008D16D3"/>
    <w:rsid w:val="008D1B8B"/>
    <w:rsid w:val="008D20BD"/>
    <w:rsid w:val="008E3F25"/>
    <w:rsid w:val="008E6067"/>
    <w:rsid w:val="008E76DC"/>
    <w:rsid w:val="008F02AB"/>
    <w:rsid w:val="008F48EC"/>
    <w:rsid w:val="008F4A11"/>
    <w:rsid w:val="008F54E7"/>
    <w:rsid w:val="008F572A"/>
    <w:rsid w:val="0090262E"/>
    <w:rsid w:val="00903422"/>
    <w:rsid w:val="00904761"/>
    <w:rsid w:val="009056AF"/>
    <w:rsid w:val="00907273"/>
    <w:rsid w:val="00912B55"/>
    <w:rsid w:val="00915DF9"/>
    <w:rsid w:val="009254C3"/>
    <w:rsid w:val="00925CA9"/>
    <w:rsid w:val="00927517"/>
    <w:rsid w:val="00932377"/>
    <w:rsid w:val="00941893"/>
    <w:rsid w:val="00947D5A"/>
    <w:rsid w:val="009532A5"/>
    <w:rsid w:val="00956922"/>
    <w:rsid w:val="009612CF"/>
    <w:rsid w:val="0097148C"/>
    <w:rsid w:val="009724F4"/>
    <w:rsid w:val="00973808"/>
    <w:rsid w:val="009801FC"/>
    <w:rsid w:val="00982242"/>
    <w:rsid w:val="00984EE9"/>
    <w:rsid w:val="009868E9"/>
    <w:rsid w:val="0099363A"/>
    <w:rsid w:val="00997416"/>
    <w:rsid w:val="009A1DAD"/>
    <w:rsid w:val="009A4373"/>
    <w:rsid w:val="009A7FBD"/>
    <w:rsid w:val="009B5A4E"/>
    <w:rsid w:val="009C2B65"/>
    <w:rsid w:val="009C404D"/>
    <w:rsid w:val="009D6BB0"/>
    <w:rsid w:val="009E4652"/>
    <w:rsid w:val="009E5CFC"/>
    <w:rsid w:val="009F2B34"/>
    <w:rsid w:val="00A05105"/>
    <w:rsid w:val="00A06E7A"/>
    <w:rsid w:val="00A079CB"/>
    <w:rsid w:val="00A11C0D"/>
    <w:rsid w:val="00A12128"/>
    <w:rsid w:val="00A137F8"/>
    <w:rsid w:val="00A20CA1"/>
    <w:rsid w:val="00A20FDB"/>
    <w:rsid w:val="00A22C98"/>
    <w:rsid w:val="00A231E2"/>
    <w:rsid w:val="00A256C2"/>
    <w:rsid w:val="00A515BC"/>
    <w:rsid w:val="00A52ACF"/>
    <w:rsid w:val="00A56C3D"/>
    <w:rsid w:val="00A6070D"/>
    <w:rsid w:val="00A64912"/>
    <w:rsid w:val="00A64BA1"/>
    <w:rsid w:val="00A66A6F"/>
    <w:rsid w:val="00A70A74"/>
    <w:rsid w:val="00A77E0D"/>
    <w:rsid w:val="00A80EED"/>
    <w:rsid w:val="00A81056"/>
    <w:rsid w:val="00A931D7"/>
    <w:rsid w:val="00AA64D6"/>
    <w:rsid w:val="00AA6D8B"/>
    <w:rsid w:val="00AA7E81"/>
    <w:rsid w:val="00AC4B6B"/>
    <w:rsid w:val="00AD2DC7"/>
    <w:rsid w:val="00AD5641"/>
    <w:rsid w:val="00AD6AB5"/>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57884"/>
    <w:rsid w:val="00B63834"/>
    <w:rsid w:val="00B664A3"/>
    <w:rsid w:val="00B72734"/>
    <w:rsid w:val="00B72A5E"/>
    <w:rsid w:val="00B7413F"/>
    <w:rsid w:val="00B80199"/>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1DF8"/>
    <w:rsid w:val="00C324A0"/>
    <w:rsid w:val="00C3300F"/>
    <w:rsid w:val="00C349C5"/>
    <w:rsid w:val="00C3520D"/>
    <w:rsid w:val="00C4164D"/>
    <w:rsid w:val="00C42BF8"/>
    <w:rsid w:val="00C50043"/>
    <w:rsid w:val="00C5731E"/>
    <w:rsid w:val="00C670B0"/>
    <w:rsid w:val="00C738B9"/>
    <w:rsid w:val="00C7573B"/>
    <w:rsid w:val="00C77046"/>
    <w:rsid w:val="00C81D98"/>
    <w:rsid w:val="00C915B1"/>
    <w:rsid w:val="00C9360F"/>
    <w:rsid w:val="00C93C03"/>
    <w:rsid w:val="00C96667"/>
    <w:rsid w:val="00C9794D"/>
    <w:rsid w:val="00CA09B1"/>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417B"/>
    <w:rsid w:val="00D050E6"/>
    <w:rsid w:val="00D13441"/>
    <w:rsid w:val="00D150E7"/>
    <w:rsid w:val="00D2284A"/>
    <w:rsid w:val="00D268C6"/>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680A"/>
    <w:rsid w:val="00DA7AC0"/>
    <w:rsid w:val="00DB15BB"/>
    <w:rsid w:val="00DB251C"/>
    <w:rsid w:val="00DB3566"/>
    <w:rsid w:val="00DB3F17"/>
    <w:rsid w:val="00DB4162"/>
    <w:rsid w:val="00DB4630"/>
    <w:rsid w:val="00DC4F88"/>
    <w:rsid w:val="00DD2B43"/>
    <w:rsid w:val="00DD31AB"/>
    <w:rsid w:val="00DE587E"/>
    <w:rsid w:val="00DE59B7"/>
    <w:rsid w:val="00DF24DC"/>
    <w:rsid w:val="00DF3AB4"/>
    <w:rsid w:val="00DF5291"/>
    <w:rsid w:val="00DF6D11"/>
    <w:rsid w:val="00E05704"/>
    <w:rsid w:val="00E11E44"/>
    <w:rsid w:val="00E22C64"/>
    <w:rsid w:val="00E22E05"/>
    <w:rsid w:val="00E31B09"/>
    <w:rsid w:val="00E3270E"/>
    <w:rsid w:val="00E338EF"/>
    <w:rsid w:val="00E35C4E"/>
    <w:rsid w:val="00E4083B"/>
    <w:rsid w:val="00E54309"/>
    <w:rsid w:val="00E544BB"/>
    <w:rsid w:val="00E55F66"/>
    <w:rsid w:val="00E64EE4"/>
    <w:rsid w:val="00E65BB9"/>
    <w:rsid w:val="00E6618B"/>
    <w:rsid w:val="00E662CB"/>
    <w:rsid w:val="00E72AD8"/>
    <w:rsid w:val="00E74DC7"/>
    <w:rsid w:val="00E8075A"/>
    <w:rsid w:val="00E90315"/>
    <w:rsid w:val="00E92D94"/>
    <w:rsid w:val="00E9347E"/>
    <w:rsid w:val="00E93914"/>
    <w:rsid w:val="00E93B98"/>
    <w:rsid w:val="00E93E6F"/>
    <w:rsid w:val="00E94D5E"/>
    <w:rsid w:val="00EA7100"/>
    <w:rsid w:val="00EA7F9F"/>
    <w:rsid w:val="00EB1274"/>
    <w:rsid w:val="00EB2BC4"/>
    <w:rsid w:val="00EC7405"/>
    <w:rsid w:val="00ED062A"/>
    <w:rsid w:val="00ED2BB6"/>
    <w:rsid w:val="00ED34E1"/>
    <w:rsid w:val="00ED3B8D"/>
    <w:rsid w:val="00ED46FF"/>
    <w:rsid w:val="00ED4913"/>
    <w:rsid w:val="00EE4950"/>
    <w:rsid w:val="00EF0C7A"/>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2652"/>
    <w:rsid w:val="00F83264"/>
    <w:rsid w:val="00F83989"/>
    <w:rsid w:val="00F83D85"/>
    <w:rsid w:val="00F85099"/>
    <w:rsid w:val="00F863D4"/>
    <w:rsid w:val="00F91542"/>
    <w:rsid w:val="00F9379C"/>
    <w:rsid w:val="00F956BA"/>
    <w:rsid w:val="00F9632C"/>
    <w:rsid w:val="00F97A62"/>
    <w:rsid w:val="00FA0587"/>
    <w:rsid w:val="00FA1E52"/>
    <w:rsid w:val="00FA33FB"/>
    <w:rsid w:val="00FB3EF0"/>
    <w:rsid w:val="00FB533A"/>
    <w:rsid w:val="00FD07DF"/>
    <w:rsid w:val="00FD775E"/>
    <w:rsid w:val="00FE4688"/>
    <w:rsid w:val="00FE6488"/>
    <w:rsid w:val="00FF1D47"/>
    <w:rsid w:val="00FF4D40"/>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927517"/>
    <w:pPr>
      <w:keepNext/>
      <w:keepLines/>
      <w:tabs>
        <w:tab w:val="left" w:pos="1134"/>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D6D98"/>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A05105"/>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 w:type="paragraph" w:styleId="Revision">
    <w:name w:val="Revision"/>
    <w:hidden/>
    <w:uiPriority w:val="99"/>
    <w:semiHidden/>
    <w:rsid w:val="00566C4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3845</Words>
  <Characters>21920</Characters>
  <Application>Microsoft Office Word</Application>
  <DocSecurity>0</DocSecurity>
  <PresentationFormat/>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2016-12-07T04:59:00Z</dcterms:created>
  <dcterms:modified xsi:type="dcterms:W3CDTF">2021-08-16T23:28:00Z</dcterms:modified>
  <cp:category/>
  <cp:contentStatus/>
  <dc:language/>
  <cp:version/>
</cp:coreProperties>
</file>