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1F793B" w:rsidP="006647B7">
      <w:pPr>
        <w:pStyle w:val="Plainheader"/>
      </w:pPr>
      <w:bookmarkStart w:id="0" w:name="SoP_Name_Title"/>
      <w:r>
        <w:t>DEEP VEIN THROMBOSIS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D3189">
        <w:t>35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F793B">
        <w:t>202</w:t>
      </w:r>
      <w:r w:rsidR="007F7392">
        <w:t>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5141A8">
        <w:rPr>
          <w:b w:val="0"/>
        </w:rPr>
        <w:t xml:space="preserve">  </w:t>
      </w:r>
      <w:r w:rsidR="004D3189">
        <w:rPr>
          <w:b w:val="0"/>
        </w:rPr>
        <w:t>5 March 2021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5D484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D4848">
        <w:rPr>
          <w:noProof/>
        </w:rPr>
        <w:t>1</w:t>
      </w:r>
      <w:r w:rsidR="005D484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D4848">
        <w:rPr>
          <w:noProof/>
        </w:rPr>
        <w:t>Name</w:t>
      </w:r>
      <w:r w:rsidR="005D4848">
        <w:rPr>
          <w:noProof/>
        </w:rPr>
        <w:tab/>
      </w:r>
      <w:r w:rsidR="005D4848">
        <w:rPr>
          <w:noProof/>
        </w:rPr>
        <w:fldChar w:fldCharType="begin"/>
      </w:r>
      <w:r w:rsidR="005D4848">
        <w:rPr>
          <w:noProof/>
        </w:rPr>
        <w:instrText xml:space="preserve"> PAGEREF _Toc65146965 \h </w:instrText>
      </w:r>
      <w:r w:rsidR="005D4848">
        <w:rPr>
          <w:noProof/>
        </w:rPr>
      </w:r>
      <w:r w:rsidR="005D4848">
        <w:rPr>
          <w:noProof/>
        </w:rPr>
        <w:fldChar w:fldCharType="separate"/>
      </w:r>
      <w:r w:rsidR="00CC3AB4">
        <w:rPr>
          <w:noProof/>
        </w:rPr>
        <w:t>3</w:t>
      </w:r>
      <w:r w:rsidR="005D4848"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_Toc65146966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3</w:t>
      </w:r>
      <w:r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_Toc65146967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3</w:t>
      </w:r>
      <w:r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_Toc65146968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3</w:t>
      </w:r>
      <w:r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_Toc65146969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3</w:t>
      </w:r>
      <w:r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_Toc65146970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3</w:t>
      </w:r>
      <w:r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_Toc65146971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3</w:t>
      </w:r>
      <w:r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_Toc65146972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4</w:t>
      </w:r>
      <w:r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_Toc65146973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4</w:t>
      </w:r>
      <w:r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_Toc65146974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7</w:t>
      </w:r>
      <w:r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_Toc65146975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7</w:t>
      </w:r>
      <w:r>
        <w:rPr>
          <w:noProof/>
        </w:rPr>
        <w:fldChar w:fldCharType="end"/>
      </w:r>
    </w:p>
    <w:p w:rsidR="005D4848" w:rsidRDefault="005D48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_Toc65146976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8</w:t>
      </w:r>
      <w:r>
        <w:rPr>
          <w:noProof/>
        </w:rPr>
        <w:fldChar w:fldCharType="end"/>
      </w:r>
    </w:p>
    <w:p w:rsidR="005D4848" w:rsidRDefault="005D484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_Toc65146977 \h </w:instrText>
      </w:r>
      <w:r>
        <w:rPr>
          <w:noProof/>
        </w:rPr>
      </w:r>
      <w:r>
        <w:rPr>
          <w:noProof/>
        </w:rPr>
        <w:fldChar w:fldCharType="separate"/>
      </w:r>
      <w:r w:rsidR="00CC3AB4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65146965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F32BD1">
        <w:rPr>
          <w:i/>
        </w:rPr>
        <w:t>deep vein thrombosis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D3189">
        <w:t>35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D3189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65146966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B568C">
        <w:t>5 April 2021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65146967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65146968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D3189" w:rsidRPr="004D3189">
        <w:t>deep vein thrombosis</w:t>
      </w:r>
      <w:r w:rsidRPr="00DA3996">
        <w:t xml:space="preserve"> No. </w:t>
      </w:r>
      <w:r w:rsidR="00F32BD1">
        <w:t>54</w:t>
      </w:r>
      <w:r w:rsidRPr="00DA3996">
        <w:t xml:space="preserve"> of </w:t>
      </w:r>
      <w:r w:rsidR="00F32BD1">
        <w:t>2012</w:t>
      </w:r>
      <w:r w:rsidR="005E26FD">
        <w:t xml:space="preserve"> </w:t>
      </w:r>
      <w:r w:rsidR="00285992" w:rsidRPr="00786DAE">
        <w:t>(Federal Register of Legislation No.</w:t>
      </w:r>
      <w:r w:rsidR="00706D31">
        <w:t xml:space="preserve"> F2012L01795</w:t>
      </w:r>
      <w:bookmarkStart w:id="10" w:name="_GoBack"/>
      <w:bookmarkEnd w:id="10"/>
      <w:r w:rsidR="00285992" w:rsidRPr="00786DAE">
        <w:t xml:space="preserve">) </w:t>
      </w:r>
      <w:r w:rsidR="00F32BD1">
        <w:t>made under subsection</w:t>
      </w:r>
      <w:r w:rsidR="00285992" w:rsidRPr="00DA3996">
        <w:t xml:space="preserve">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1" w:name="_Toc65146969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2" w:name="_Ref410129949"/>
      <w:bookmarkStart w:id="13" w:name="_Toc65146970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514697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D6D98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D3189" w:rsidRPr="004D3189">
        <w:t>deep vein thrombosis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D3189" w:rsidRPr="004D3189">
        <w:t>deep vein thrombosis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D3189" w:rsidRPr="004D3189">
        <w:rPr>
          <w:b/>
        </w:rPr>
        <w:t>deep vein thrombosis</w:t>
      </w:r>
    </w:p>
    <w:p w:rsidR="002716E4" w:rsidRPr="00237BAF" w:rsidRDefault="007C7DEE" w:rsidP="005D6D98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D3189" w:rsidRPr="004D3189">
        <w:t>deep vein thrombosis</w:t>
      </w:r>
      <w:r w:rsidR="002716E4" w:rsidRPr="00237BAF">
        <w:t>:</w:t>
      </w:r>
      <w:bookmarkEnd w:id="19"/>
    </w:p>
    <w:bookmarkEnd w:id="20"/>
    <w:p w:rsidR="005D6D98" w:rsidRPr="008E76DC" w:rsidRDefault="005D6D98" w:rsidP="00DE5BF7">
      <w:pPr>
        <w:pStyle w:val="LV3"/>
      </w:pPr>
      <w:r>
        <w:t xml:space="preserve">means </w:t>
      </w:r>
      <w:r w:rsidR="00DE5BF7" w:rsidRPr="00DE5BF7">
        <w:t>formation of a blood clot within the deep venous system</w:t>
      </w:r>
      <w:r w:rsidRPr="008E76DC">
        <w:t>; and</w:t>
      </w:r>
    </w:p>
    <w:p w:rsidR="005D6D98" w:rsidRDefault="005D6D98" w:rsidP="00DE5BF7">
      <w:pPr>
        <w:pStyle w:val="LV3"/>
      </w:pPr>
      <w:r w:rsidRPr="008E76DC">
        <w:t xml:space="preserve">excludes </w:t>
      </w:r>
      <w:r w:rsidR="00DE5BF7" w:rsidRPr="00DE5BF7">
        <w:t>thrombosis of the</w:t>
      </w:r>
      <w:r w:rsidR="00DE5BF7">
        <w:t>:</w:t>
      </w:r>
    </w:p>
    <w:p w:rsidR="00DE5BF7" w:rsidRDefault="00DE5BF7" w:rsidP="00DE5BF7">
      <w:pPr>
        <w:pStyle w:val="LV4"/>
      </w:pPr>
      <w:r>
        <w:t>retinal veins;</w:t>
      </w:r>
    </w:p>
    <w:p w:rsidR="00DE5BF7" w:rsidRDefault="00DE5BF7" w:rsidP="00DE5BF7">
      <w:pPr>
        <w:pStyle w:val="LV4"/>
      </w:pPr>
      <w:r>
        <w:t>cerebral veins;</w:t>
      </w:r>
    </w:p>
    <w:p w:rsidR="00DE5BF7" w:rsidRDefault="00DE5BF7" w:rsidP="00DE5BF7">
      <w:pPr>
        <w:pStyle w:val="LV4"/>
      </w:pPr>
      <w:r>
        <w:t>pulmonary veins;</w:t>
      </w:r>
    </w:p>
    <w:p w:rsidR="00DE5BF7" w:rsidRDefault="00DE5BF7" w:rsidP="00DE5BF7">
      <w:pPr>
        <w:pStyle w:val="LV4"/>
      </w:pPr>
      <w:r>
        <w:t>hepatic vein;</w:t>
      </w:r>
    </w:p>
    <w:p w:rsidR="00DE5BF7" w:rsidRDefault="00DE5BF7" w:rsidP="00DE5BF7">
      <w:pPr>
        <w:pStyle w:val="LV4"/>
      </w:pPr>
      <w:r>
        <w:t>renal veins;</w:t>
      </w:r>
    </w:p>
    <w:p w:rsidR="00DE5BF7" w:rsidRDefault="00DE5BF7" w:rsidP="00DE5BF7">
      <w:pPr>
        <w:pStyle w:val="LV4"/>
      </w:pPr>
      <w:r>
        <w:t>portal vein; and</w:t>
      </w:r>
    </w:p>
    <w:p w:rsidR="00DE5BF7" w:rsidRDefault="00DE5BF7" w:rsidP="00DE5BF7">
      <w:pPr>
        <w:pStyle w:val="LV4"/>
      </w:pPr>
      <w:proofErr w:type="gramStart"/>
      <w:r>
        <w:t>mesenteric</w:t>
      </w:r>
      <w:proofErr w:type="gramEnd"/>
      <w:r>
        <w:t xml:space="preserve"> veins.</w:t>
      </w:r>
    </w:p>
    <w:p w:rsidR="00FD775E" w:rsidRDefault="00237BAF" w:rsidP="00C670B0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4D3189" w:rsidRPr="004D3189">
        <w:rPr>
          <w:b/>
        </w:rPr>
        <w:t>deep vein thrombosis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D3189" w:rsidRPr="004D3189">
        <w:t>deep vein thrombosis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4D3189" w:rsidRPr="004D3189">
        <w:t>deep vein thrombosis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E5BF7">
        <w:t>-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1" w:name="_Toc65146972"/>
      <w:r w:rsidRPr="00A20CA1"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D3189" w:rsidRPr="004D3189">
        <w:t>deep vein thrombosis</w:t>
      </w:r>
      <w:r>
        <w:t xml:space="preserve"> </w:t>
      </w:r>
      <w:r w:rsidRPr="00D5620B">
        <w:t>and death from</w:t>
      </w:r>
      <w:r>
        <w:t xml:space="preserve"> </w:t>
      </w:r>
      <w:r w:rsidR="004D3189" w:rsidRPr="004D3189">
        <w:t>deep vein thrombosis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DE5BF7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5146973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D3189" w:rsidRPr="004D3189">
        <w:t>deep vein thrombosis</w:t>
      </w:r>
      <w:r w:rsidR="007A3989">
        <w:t xml:space="preserve"> </w:t>
      </w:r>
      <w:r w:rsidR="007C7DEE" w:rsidRPr="00AA6D8B">
        <w:t xml:space="preserve">or death from </w:t>
      </w:r>
      <w:r w:rsidR="004D3189" w:rsidRPr="004D3189">
        <w:t>deep vein thrombosis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EE711B" w:rsidRDefault="00EE711B" w:rsidP="00EE711B">
      <w:pPr>
        <w:pStyle w:val="LV2"/>
      </w:pPr>
      <w:bookmarkStart w:id="27" w:name="_Ref402530260"/>
      <w:bookmarkStart w:id="28" w:name="_Ref409598844"/>
      <w:r w:rsidRPr="00EE711B">
        <w:t>having superficial vein thrombosis within the twelve months before the clinical onset of deep vein thrombosis;</w:t>
      </w:r>
    </w:p>
    <w:p w:rsidR="00EE711B" w:rsidRDefault="00EE711B" w:rsidP="00EE711B">
      <w:pPr>
        <w:pStyle w:val="LV2"/>
      </w:pPr>
      <w:r w:rsidRPr="00EE711B">
        <w:t xml:space="preserve">having external compression of the affected vein or a </w:t>
      </w:r>
      <w:r>
        <w:t>vein draining the affected vein</w:t>
      </w:r>
      <w:r w:rsidRPr="00EE711B">
        <w:t xml:space="preserve"> at the time of the clinical onset of deep vein thrombosis;</w:t>
      </w:r>
    </w:p>
    <w:p w:rsidR="00EE711B" w:rsidRDefault="00EE711B" w:rsidP="00EE711B">
      <w:pPr>
        <w:pStyle w:val="Note2"/>
        <w:ind w:left="1843" w:hanging="425"/>
      </w:pPr>
      <w:r>
        <w:t xml:space="preserve">Note: </w:t>
      </w:r>
      <w:r w:rsidRPr="00EE711B">
        <w:rPr>
          <w:b/>
          <w:i/>
        </w:rPr>
        <w:t>external compression of the affected vein or a vein draining the affected vein</w:t>
      </w:r>
      <w:r w:rsidRPr="00EE711B">
        <w:t xml:space="preserve"> is defined in the Schedule 1 - Dictionary.</w:t>
      </w:r>
    </w:p>
    <w:p w:rsidR="00FA5792" w:rsidRDefault="00FA5792" w:rsidP="00FA5792">
      <w:pPr>
        <w:pStyle w:val="LV2"/>
      </w:pPr>
      <w:r w:rsidRPr="00FA5792">
        <w:t>having an infection involving the affected vein at the time of the clinical onset of deep vein thrombosis;</w:t>
      </w:r>
    </w:p>
    <w:p w:rsidR="00FA5792" w:rsidRDefault="00FA5792" w:rsidP="00FA5792">
      <w:pPr>
        <w:pStyle w:val="LV2"/>
      </w:pPr>
      <w:r w:rsidRPr="00FA5792">
        <w:t>for deep vein thrombosis in an upper limb only, engagement in exercise of the affected upper limb within the seven days before the clinical onset of deep vein thrombosis;</w:t>
      </w:r>
    </w:p>
    <w:p w:rsidR="00FA5792" w:rsidRDefault="00FA5792" w:rsidP="00FA5792">
      <w:pPr>
        <w:pStyle w:val="Note2"/>
      </w:pPr>
      <w:r>
        <w:t xml:space="preserve">Note: </w:t>
      </w:r>
      <w:r w:rsidRPr="00FA5792">
        <w:rPr>
          <w:b/>
          <w:i/>
        </w:rPr>
        <w:t>exercise of the affected upper limb</w:t>
      </w:r>
      <w:r w:rsidRPr="00FA5792">
        <w:t xml:space="preserve"> is defined in the Schedule 1 - Dictionary.</w:t>
      </w:r>
    </w:p>
    <w:p w:rsidR="002F1B32" w:rsidRDefault="002F1B32" w:rsidP="002F1B32">
      <w:pPr>
        <w:pStyle w:val="LV2"/>
      </w:pPr>
      <w:r w:rsidRPr="002F1B32">
        <w:t>undergoing a course of therapeutic radiation for cancer, where the affected vein was in the field of radiation, within the three months before the clinical onset of deep vein thrombosis;</w:t>
      </w:r>
    </w:p>
    <w:p w:rsidR="002F1B32" w:rsidRDefault="002F1B32" w:rsidP="002F1B32">
      <w:pPr>
        <w:pStyle w:val="LV2"/>
      </w:pPr>
      <w:r w:rsidRPr="002F1B32">
        <w:t>having acute myocardial infarction within the six months before the clinical onset of deep vein thrombosis;</w:t>
      </w:r>
    </w:p>
    <w:p w:rsidR="002F1B32" w:rsidRDefault="002F1B32" w:rsidP="002F1B32">
      <w:pPr>
        <w:pStyle w:val="LV2"/>
      </w:pPr>
      <w:r w:rsidRPr="002F1B32">
        <w:t>having heart failure at the time of the clinical onset of deep vein thrombosis;</w:t>
      </w:r>
    </w:p>
    <w:p w:rsidR="002F1B32" w:rsidRDefault="002F1B32" w:rsidP="002F1B32">
      <w:pPr>
        <w:pStyle w:val="LV2"/>
      </w:pPr>
      <w:r w:rsidRPr="002F1B32">
        <w:t>having a malignant neoplasm at the time of the clinical onset of deep vein thrombosis;</w:t>
      </w:r>
    </w:p>
    <w:p w:rsidR="002F1B32" w:rsidRDefault="002F1B32" w:rsidP="002F1B32">
      <w:pPr>
        <w:pStyle w:val="LV2"/>
      </w:pPr>
      <w:r w:rsidRPr="002F1B32">
        <w:lastRenderedPageBreak/>
        <w:t>having an aneurysm of the affected vein at the time of the clinical onset of deep vein thrombosis;</w:t>
      </w:r>
    </w:p>
    <w:p w:rsidR="002F1B32" w:rsidRDefault="002F1B32" w:rsidP="002F1B32">
      <w:pPr>
        <w:pStyle w:val="LV2"/>
      </w:pPr>
      <w:r w:rsidRPr="002F1B32">
        <w:t>being overweight or obese at the time of the clinical onset of deep vein thrombosis;</w:t>
      </w:r>
    </w:p>
    <w:p w:rsidR="002F1B32" w:rsidRDefault="002F1B32" w:rsidP="002F1B32">
      <w:pPr>
        <w:pStyle w:val="Note2"/>
      </w:pPr>
      <w:r>
        <w:t xml:space="preserve">Note: </w:t>
      </w:r>
      <w:r w:rsidRPr="002F1B32">
        <w:rPr>
          <w:b/>
          <w:i/>
        </w:rPr>
        <w:t>being overweight or obese</w:t>
      </w:r>
      <w:r w:rsidRPr="002F1B32">
        <w:t xml:space="preserve"> is defined in the Schedule 1 </w:t>
      </w:r>
      <w:r>
        <w:t>-</w:t>
      </w:r>
      <w:r w:rsidRPr="002F1B32">
        <w:t xml:space="preserve"> Dictionary.</w:t>
      </w:r>
    </w:p>
    <w:p w:rsidR="009F51D1" w:rsidRDefault="009F51D1" w:rsidP="009F51D1">
      <w:pPr>
        <w:pStyle w:val="LV2"/>
      </w:pPr>
      <w:r w:rsidRPr="009F51D1">
        <w:t>having chronic obstructive pulmonary disease at the time of the clinical onset of deep vein thrombosis;</w:t>
      </w:r>
    </w:p>
    <w:p w:rsidR="00463F66" w:rsidRDefault="00FE6B00" w:rsidP="00FE6B00">
      <w:pPr>
        <w:pStyle w:val="LV2"/>
      </w:pPr>
      <w:r w:rsidRPr="00FE6B00">
        <w:t>having sleep apnoea at the time of the clinical onset of deep vein thrombosis;</w:t>
      </w:r>
    </w:p>
    <w:p w:rsidR="009F51D1" w:rsidRDefault="009F51D1" w:rsidP="009F51D1">
      <w:pPr>
        <w:pStyle w:val="LV2"/>
      </w:pPr>
      <w:r w:rsidRPr="009F51D1">
        <w:t>being pregnant within the three months before the clinical onset of deep vein thrombosis;</w:t>
      </w:r>
    </w:p>
    <w:p w:rsidR="009F51D1" w:rsidRDefault="009F51D1" w:rsidP="009F51D1">
      <w:pPr>
        <w:pStyle w:val="LV2"/>
      </w:pPr>
      <w:r w:rsidRPr="009F51D1">
        <w:t>having cytomegalovirus infection of new onset within the 30 days before the clinical onset of deep vein thrombosis;</w:t>
      </w:r>
    </w:p>
    <w:p w:rsidR="009F51D1" w:rsidRDefault="009F51D1" w:rsidP="009F51D1">
      <w:pPr>
        <w:pStyle w:val="LV2"/>
      </w:pPr>
      <w:r w:rsidRPr="009F51D1">
        <w:t>having infection with human immunodeficiency virus or hepatitis C virus at the time of the clinical onset of deep vein thrombosis;</w:t>
      </w:r>
    </w:p>
    <w:p w:rsidR="00EF1115" w:rsidRDefault="00EF1115" w:rsidP="00EF1115">
      <w:pPr>
        <w:pStyle w:val="LV2"/>
      </w:pPr>
      <w:r w:rsidRPr="00EF1115">
        <w:t>having active tuberculosis disease within the 30 days before the clinical onset of deep vein thrombosis;</w:t>
      </w:r>
    </w:p>
    <w:p w:rsidR="00EF1115" w:rsidRDefault="00EF1115" w:rsidP="00EF1115">
      <w:pPr>
        <w:pStyle w:val="Note2"/>
      </w:pPr>
      <w:r>
        <w:t xml:space="preserve">Note: </w:t>
      </w:r>
      <w:r w:rsidRPr="00EF1115">
        <w:rPr>
          <w:b/>
          <w:i/>
        </w:rPr>
        <w:t>active tuberculosis disease</w:t>
      </w:r>
      <w:r w:rsidRPr="00EF1115">
        <w:t xml:space="preserve"> is defined in the Schedule 1 - Dictionary.</w:t>
      </w:r>
    </w:p>
    <w:p w:rsidR="007060F7" w:rsidRDefault="00B85051" w:rsidP="00B85051">
      <w:pPr>
        <w:pStyle w:val="LV2"/>
      </w:pPr>
      <w:r w:rsidRPr="00B85051">
        <w:tab/>
        <w:t>having infection with severe acute respiratory syndrome coronavirus 2 (SARS-CoV-2)</w:t>
      </w:r>
      <w:r w:rsidR="007060F7" w:rsidRPr="007060F7">
        <w:t xml:space="preserve"> within the three months before the clinical onset of deep vein thrombosis;</w:t>
      </w:r>
    </w:p>
    <w:p w:rsidR="00B85051" w:rsidRDefault="00B85051" w:rsidP="00B85051">
      <w:pPr>
        <w:pStyle w:val="Note2"/>
        <w:ind w:left="1843" w:hanging="425"/>
      </w:pPr>
      <w:r>
        <w:t xml:space="preserve">Note: </w:t>
      </w:r>
      <w:r w:rsidR="00BF7FE6">
        <w:t>SARS-CoV-2</w:t>
      </w:r>
      <w:r w:rsidRPr="00B85051">
        <w:t xml:space="preserve"> is the virus which causes coronavirus disease 2019 (COVID-19).</w:t>
      </w:r>
    </w:p>
    <w:p w:rsidR="009F51D1" w:rsidRDefault="009F51D1" w:rsidP="009F51D1">
      <w:pPr>
        <w:pStyle w:val="LV2"/>
      </w:pPr>
      <w:r w:rsidRPr="009F51D1">
        <w:t>having an autoimmune disease at the time of the clinical onset of deep vein thrombosis;</w:t>
      </w:r>
    </w:p>
    <w:p w:rsidR="009F51D1" w:rsidRDefault="009F51D1" w:rsidP="009F51D1">
      <w:pPr>
        <w:pStyle w:val="Note2"/>
        <w:ind w:left="1843" w:hanging="425"/>
      </w:pPr>
      <w:r>
        <w:t xml:space="preserve">Note: </w:t>
      </w:r>
      <w:r w:rsidRPr="009F51D1">
        <w:t xml:space="preserve">Examples of autoimmune diseases that may cause deep vein thrombosis include rheumatoid arthritis, polymyositis and </w:t>
      </w:r>
      <w:proofErr w:type="spellStart"/>
      <w:r w:rsidRPr="009F51D1">
        <w:t>Sjögren</w:t>
      </w:r>
      <w:proofErr w:type="spellEnd"/>
      <w:r w:rsidRPr="009F51D1">
        <w:t xml:space="preserve"> syndrome.</w:t>
      </w:r>
    </w:p>
    <w:p w:rsidR="009F51D1" w:rsidRDefault="009F51D1" w:rsidP="009F51D1">
      <w:pPr>
        <w:pStyle w:val="LV2"/>
      </w:pPr>
      <w:r w:rsidRPr="009F51D1">
        <w:t>having diabetes mellitus at the time of the clinical onset of deep vein thrombosis;</w:t>
      </w:r>
    </w:p>
    <w:p w:rsidR="009F51D1" w:rsidRDefault="009F51D1" w:rsidP="009F51D1">
      <w:pPr>
        <w:pStyle w:val="LV2"/>
      </w:pPr>
      <w:r w:rsidRPr="009F51D1">
        <w:t>having a hypercoagulable state as specified at the time of the clinical onset of deep vein thrombosis;</w:t>
      </w:r>
    </w:p>
    <w:p w:rsidR="009F51D1" w:rsidRDefault="009F51D1" w:rsidP="009F51D1">
      <w:pPr>
        <w:pStyle w:val="Note2"/>
      </w:pPr>
      <w:r>
        <w:t xml:space="preserve">Note: </w:t>
      </w:r>
      <w:r w:rsidRPr="009F51D1">
        <w:rPr>
          <w:b/>
          <w:i/>
        </w:rPr>
        <w:t>hypercoagulable state as specified</w:t>
      </w:r>
      <w:r w:rsidRPr="009F51D1">
        <w:t xml:space="preserve"> is defined in the Schedule 1 - Dictionary.</w:t>
      </w:r>
    </w:p>
    <w:p w:rsidR="009F51D1" w:rsidRDefault="00F427DC" w:rsidP="00F427DC">
      <w:pPr>
        <w:pStyle w:val="LV2"/>
      </w:pPr>
      <w:r w:rsidRPr="00F427DC">
        <w:t>having a kidney disease from the specified list of kidney diseases at the time of the clinical onset of deep vein thrombosis;</w:t>
      </w:r>
    </w:p>
    <w:p w:rsidR="00F427DC" w:rsidRDefault="00F427DC" w:rsidP="00F427DC">
      <w:pPr>
        <w:pStyle w:val="Note2"/>
      </w:pPr>
      <w:r>
        <w:t xml:space="preserve">Note: </w:t>
      </w:r>
      <w:r w:rsidRPr="00F427DC">
        <w:rPr>
          <w:b/>
          <w:i/>
        </w:rPr>
        <w:t>specified list of kidney diseases</w:t>
      </w:r>
      <w:r w:rsidRPr="00F427DC">
        <w:t xml:space="preserve"> is defined in the Schedule 1 </w:t>
      </w:r>
      <w:r>
        <w:t>-</w:t>
      </w:r>
      <w:r w:rsidRPr="00F427DC">
        <w:t xml:space="preserve"> Dictionary.</w:t>
      </w:r>
    </w:p>
    <w:p w:rsidR="00AA26C1" w:rsidRDefault="00AA26C1" w:rsidP="00B24A73">
      <w:pPr>
        <w:pStyle w:val="LV2"/>
        <w:keepNext/>
      </w:pPr>
      <w:r w:rsidRPr="00AA26C1">
        <w:lastRenderedPageBreak/>
        <w:t>having a device implanted within the affected vein for a continuous period of at least</w:t>
      </w:r>
      <w:r>
        <w:t xml:space="preserve"> 24 hours within the six months</w:t>
      </w:r>
      <w:r w:rsidRPr="00AA26C1">
        <w:t xml:space="preserve"> before the clinical onset of deep vein thrombosis;</w:t>
      </w:r>
    </w:p>
    <w:p w:rsidR="00AA26C1" w:rsidRDefault="00AA26C1" w:rsidP="00AA26C1">
      <w:pPr>
        <w:pStyle w:val="Note2"/>
        <w:ind w:left="1843" w:hanging="425"/>
      </w:pPr>
      <w:r>
        <w:t xml:space="preserve">Note: </w:t>
      </w:r>
      <w:r w:rsidRPr="00AA26C1">
        <w:t>Examples of implanted devices include a central venous catheter, an indwelling cardiac pacemaker and defibrillator leads.</w:t>
      </w:r>
    </w:p>
    <w:p w:rsidR="00AA26C1" w:rsidRDefault="00AA26C1" w:rsidP="00AA26C1">
      <w:pPr>
        <w:pStyle w:val="LV2"/>
      </w:pPr>
      <w:r w:rsidRPr="00AA26C1">
        <w:t>having surgery requiring a general,</w:t>
      </w:r>
      <w:r>
        <w:t xml:space="preserve"> spinal or epidural anaesthetic</w:t>
      </w:r>
      <w:r w:rsidRPr="00AA26C1">
        <w:t xml:space="preserve"> within the six months before the clinical onset of deep vein thrombosis;</w:t>
      </w:r>
    </w:p>
    <w:p w:rsidR="00AA26C1" w:rsidRDefault="00AA26C1" w:rsidP="00AA26C1">
      <w:pPr>
        <w:pStyle w:val="LV2"/>
      </w:pPr>
      <w:r w:rsidRPr="00AA26C1">
        <w:t>having an injury or illness as specified within the six months before the clinical onset of deep vein thrombosis;</w:t>
      </w:r>
    </w:p>
    <w:p w:rsidR="00AA26C1" w:rsidRDefault="00AA26C1" w:rsidP="00AA26C1">
      <w:pPr>
        <w:pStyle w:val="Note2"/>
      </w:pPr>
      <w:r>
        <w:t xml:space="preserve">Note: </w:t>
      </w:r>
      <w:r w:rsidRPr="00AA26C1">
        <w:rPr>
          <w:b/>
          <w:i/>
        </w:rPr>
        <w:t>injury or illness as specified</w:t>
      </w:r>
      <w:r w:rsidRPr="00AA26C1">
        <w:t xml:space="preserve"> is defined in the Schedule 1 - Dictionary.</w:t>
      </w:r>
    </w:p>
    <w:p w:rsidR="00DB0E0C" w:rsidRDefault="00DB0E0C" w:rsidP="00DB0E0C">
      <w:pPr>
        <w:pStyle w:val="LV2"/>
      </w:pPr>
      <w:r w:rsidRPr="00DB0E0C">
        <w:t>having restricted mobility for a continuous period of at least four hours within the eight weeks before the clinical onset of deep vein thrombosis;</w:t>
      </w:r>
    </w:p>
    <w:p w:rsidR="00DB0E0C" w:rsidRDefault="00DB0E0C" w:rsidP="00DB0E0C">
      <w:pPr>
        <w:pStyle w:val="Note2"/>
        <w:ind w:left="1843" w:hanging="425"/>
      </w:pPr>
      <w:r>
        <w:t xml:space="preserve">Note: </w:t>
      </w:r>
      <w:r w:rsidRPr="00DB0E0C">
        <w:t>Examples of situations in which restricted mobility can occur include travel by road, rail or air and physical restraint.</w:t>
      </w:r>
    </w:p>
    <w:p w:rsidR="00F47000" w:rsidRDefault="00F47000" w:rsidP="00F47000">
      <w:pPr>
        <w:pStyle w:val="LV2"/>
      </w:pPr>
      <w:r w:rsidRPr="00F47000">
        <w:t>having a neurological disease that causes loss or impairment of motor function of a limb within the three months before the clinical onset of deep vein thrombosis;</w:t>
      </w:r>
    </w:p>
    <w:p w:rsidR="00F47000" w:rsidRDefault="00F47000" w:rsidP="00F47000">
      <w:pPr>
        <w:pStyle w:val="Note2"/>
        <w:ind w:left="1843" w:hanging="425"/>
      </w:pPr>
      <w:r>
        <w:t xml:space="preserve">Note: </w:t>
      </w:r>
      <w:r w:rsidRPr="00F47000">
        <w:t>Examples of neurological diseases that cause loss or impairment of motor function of a limb include cerebrovascular accident, multiple sclerosis and motor neurone disease.</w:t>
      </w:r>
    </w:p>
    <w:p w:rsidR="00DB0E0C" w:rsidRDefault="00DB0E0C" w:rsidP="00DB0E0C">
      <w:pPr>
        <w:pStyle w:val="LV2"/>
      </w:pPr>
      <w:r w:rsidRPr="00DB0E0C">
        <w:t>having a clinically significant disorder of mental health as specified at the time of the clinical onset of deep vein thrombosis;</w:t>
      </w:r>
    </w:p>
    <w:p w:rsidR="00DB0E0C" w:rsidRDefault="00DB0E0C" w:rsidP="00DB0E0C">
      <w:pPr>
        <w:pStyle w:val="Note2"/>
        <w:ind w:left="1843" w:hanging="425"/>
      </w:pPr>
      <w:r>
        <w:t xml:space="preserve">Note: </w:t>
      </w:r>
      <w:r w:rsidRPr="00DB0E0C">
        <w:rPr>
          <w:b/>
          <w:i/>
        </w:rPr>
        <w:t>clinically significant disorder of mental health as specified</w:t>
      </w:r>
      <w:r w:rsidRPr="00DB0E0C">
        <w:t xml:space="preserve"> is defined in the Schedule</w:t>
      </w:r>
      <w:r>
        <w:t> </w:t>
      </w:r>
      <w:r w:rsidRPr="00DB0E0C">
        <w:t>1</w:t>
      </w:r>
      <w:r>
        <w:t> - </w:t>
      </w:r>
      <w:r w:rsidRPr="00DB0E0C">
        <w:t>Dictionary.</w:t>
      </w:r>
    </w:p>
    <w:p w:rsidR="008254D0" w:rsidRDefault="008254D0" w:rsidP="008254D0">
      <w:pPr>
        <w:pStyle w:val="LV2"/>
      </w:pPr>
      <w:r w:rsidRPr="008254D0">
        <w:t xml:space="preserve">taking a drug from the specified list </w:t>
      </w:r>
      <w:r>
        <w:t>of drugs</w:t>
      </w:r>
      <w:r w:rsidRPr="008254D0">
        <w:t xml:space="preserve"> within the three months before the clinical onset of deep vein thrombosis;</w:t>
      </w:r>
    </w:p>
    <w:p w:rsidR="008254D0" w:rsidRDefault="008254D0" w:rsidP="008254D0">
      <w:pPr>
        <w:pStyle w:val="Note2"/>
      </w:pPr>
      <w:r>
        <w:t xml:space="preserve">Note: </w:t>
      </w:r>
      <w:r w:rsidRPr="008254D0">
        <w:rPr>
          <w:b/>
          <w:i/>
        </w:rPr>
        <w:t>specified list of drugs</w:t>
      </w:r>
      <w:r>
        <w:t xml:space="preserve"> </w:t>
      </w:r>
      <w:r w:rsidR="005141A8">
        <w:t>is</w:t>
      </w:r>
      <w:r w:rsidRPr="008254D0">
        <w:t xml:space="preserve"> defined in the Schedule 1 </w:t>
      </w:r>
      <w:r w:rsidR="001C1EBE">
        <w:t>-</w:t>
      </w:r>
      <w:r w:rsidRPr="008254D0">
        <w:t xml:space="preserve"> Dictionary</w:t>
      </w:r>
      <w:r>
        <w:t>.</w:t>
      </w:r>
    </w:p>
    <w:p w:rsidR="001D3232" w:rsidRDefault="001D3232" w:rsidP="001D3232">
      <w:pPr>
        <w:pStyle w:val="LV2"/>
      </w:pPr>
      <w:r w:rsidRPr="001D3232">
        <w:t xml:space="preserve">taking combined </w:t>
      </w:r>
      <w:proofErr w:type="spellStart"/>
      <w:r w:rsidRPr="001D3232">
        <w:t>estrogen</w:t>
      </w:r>
      <w:proofErr w:type="spellEnd"/>
      <w:r w:rsidRPr="001D3232">
        <w:t xml:space="preserve">-progestogen contraception or taking menopausal hormone therapy as an oral </w:t>
      </w:r>
      <w:proofErr w:type="spellStart"/>
      <w:r w:rsidRPr="001D3232">
        <w:t>estrogen</w:t>
      </w:r>
      <w:proofErr w:type="spellEnd"/>
      <w:r w:rsidRPr="001D3232">
        <w:t xml:space="preserve">, or a non-oral </w:t>
      </w:r>
      <w:proofErr w:type="spellStart"/>
      <w:r w:rsidRPr="001D3232">
        <w:t>estrogen</w:t>
      </w:r>
      <w:proofErr w:type="spellEnd"/>
      <w:r w:rsidRPr="001D3232">
        <w:t xml:space="preserve"> combined with a progestogen, for a continuous period of at least four weeks, within the three months before the clinical onset of deep vein thrombosis;</w:t>
      </w:r>
    </w:p>
    <w:p w:rsidR="001D3232" w:rsidRDefault="001D3232" w:rsidP="001D3232">
      <w:pPr>
        <w:pStyle w:val="Note2"/>
      </w:pPr>
      <w:r>
        <w:t xml:space="preserve">Note: </w:t>
      </w:r>
      <w:r w:rsidRPr="001D3232">
        <w:rPr>
          <w:b/>
          <w:i/>
        </w:rPr>
        <w:t>menopausal hormone therapy</w:t>
      </w:r>
      <w:r w:rsidRPr="001D3232">
        <w:t xml:space="preserve"> </w:t>
      </w:r>
      <w:r w:rsidR="005141A8">
        <w:t>is</w:t>
      </w:r>
      <w:r w:rsidRPr="001D3232">
        <w:t xml:space="preserve"> defined in the Schedule 1 - Dictionary.</w:t>
      </w:r>
    </w:p>
    <w:p w:rsidR="004C1D44" w:rsidRDefault="00BF7FE6" w:rsidP="00CC3AB4">
      <w:pPr>
        <w:pStyle w:val="LV2"/>
        <w:keepNext/>
        <w:keepLines/>
      </w:pPr>
      <w:r w:rsidRPr="00BF7FE6">
        <w:lastRenderedPageBreak/>
        <w:t>having smoked tobacco products</w:t>
      </w:r>
      <w:r w:rsidR="004C1D44" w:rsidRPr="004C1D44">
        <w:t>:</w:t>
      </w:r>
    </w:p>
    <w:p w:rsidR="004C1D44" w:rsidRDefault="00BF7FE6" w:rsidP="00CC3AB4">
      <w:pPr>
        <w:pStyle w:val="LV3"/>
        <w:keepNext/>
        <w:keepLines/>
      </w:pPr>
      <w:r w:rsidRPr="00BF7FE6">
        <w:tab/>
        <w:t>in an amount of at least one pack-year before the clinical o</w:t>
      </w:r>
      <w:r>
        <w:t>nset of deep vein thrombosis</w:t>
      </w:r>
      <w:r w:rsidR="004C1D44">
        <w:t>; or</w:t>
      </w:r>
    </w:p>
    <w:p w:rsidR="004C1D44" w:rsidRDefault="00BF7FE6" w:rsidP="00CC3AB4">
      <w:pPr>
        <w:pStyle w:val="LV3"/>
        <w:keepNext/>
        <w:keepLines/>
      </w:pPr>
      <w:r w:rsidRPr="00BF7FE6">
        <w:t>in an amount of at least 10 cigarettes per day, or the equivalent thereof in other tobacco products, for a period of at least three months before the clinical onset of deep vein thrombosis</w:t>
      </w:r>
      <w:r w:rsidR="004C1D44">
        <w:t>;</w:t>
      </w:r>
      <w:r w:rsidR="00C00054">
        <w:t xml:space="preserve"> and</w:t>
      </w:r>
    </w:p>
    <w:p w:rsidR="00C00054" w:rsidRDefault="00C00054" w:rsidP="00CC3AB4">
      <w:pPr>
        <w:pStyle w:val="LV2"/>
        <w:keepNext/>
        <w:keepLines/>
        <w:numPr>
          <w:ilvl w:val="0"/>
          <w:numId w:val="0"/>
        </w:numPr>
        <w:ind w:left="1418"/>
      </w:pPr>
      <w:proofErr w:type="gramStart"/>
      <w:r w:rsidRPr="00C00054">
        <w:t>if</w:t>
      </w:r>
      <w:proofErr w:type="gramEnd"/>
      <w:r w:rsidRPr="00C00054">
        <w:t xml:space="preserve"> smoking has ceased before the clinical onset of deep vein thrombosis, then that onset occurred within six months of cessation</w:t>
      </w:r>
      <w:r>
        <w:t>;</w:t>
      </w:r>
    </w:p>
    <w:p w:rsidR="004C1D44" w:rsidRDefault="004C1D44" w:rsidP="00CC3AB4">
      <w:pPr>
        <w:pStyle w:val="Note2"/>
        <w:keepNext/>
        <w:keepLines/>
        <w:ind w:left="1843" w:hanging="425"/>
      </w:pPr>
      <w:r>
        <w:t xml:space="preserve">Note: </w:t>
      </w:r>
      <w:r w:rsidRPr="00C00054">
        <w:rPr>
          <w:b/>
          <w:i/>
        </w:rPr>
        <w:t>cigarettes per day, or the equivalent thereof in other tobacco products</w:t>
      </w:r>
      <w:r w:rsidRPr="004C1D44">
        <w:t xml:space="preserve"> </w:t>
      </w:r>
      <w:r>
        <w:t xml:space="preserve">and </w:t>
      </w:r>
      <w:r w:rsidRPr="00C00054">
        <w:rPr>
          <w:b/>
          <w:i/>
        </w:rPr>
        <w:t xml:space="preserve">pack-year </w:t>
      </w:r>
      <w:r w:rsidRPr="004C1D44">
        <w:t>are defined in the Schedule 1 - Dictionary</w:t>
      </w:r>
      <w:r w:rsidR="005E390C">
        <w:t>.</w:t>
      </w:r>
    </w:p>
    <w:p w:rsidR="00EF1115" w:rsidRDefault="00EF1115" w:rsidP="00EF1115">
      <w:pPr>
        <w:pStyle w:val="LV2"/>
      </w:pPr>
      <w:r w:rsidRPr="00EF1115">
        <w:t>being at an altitude of at least 3,000 metres for a continuous period of at least five days within the three months before the clinical onset of deep vein thrombosis;</w:t>
      </w:r>
    </w:p>
    <w:p w:rsidR="007C7DEE" w:rsidRPr="008D1B8B" w:rsidRDefault="007C7DEE" w:rsidP="005D6D9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4D3189" w:rsidRPr="004D3189">
        <w:t>deep vein thrombosis</w:t>
      </w:r>
      <w:r w:rsidR="00D5620B" w:rsidRPr="008D1B8B">
        <w:t>.</w:t>
      </w:r>
      <w:bookmarkEnd w:id="28"/>
    </w:p>
    <w:p w:rsidR="000C21A3" w:rsidRPr="00684C0E" w:rsidRDefault="00D32F71" w:rsidP="005D6D98">
      <w:pPr>
        <w:pStyle w:val="LV1"/>
      </w:pPr>
      <w:bookmarkStart w:id="29" w:name="_Toc65146974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5D6D98">
      <w:pPr>
        <w:pStyle w:val="LV2"/>
      </w:pPr>
      <w:r w:rsidRPr="00187DE1">
        <w:t xml:space="preserve">The factor set out in </w:t>
      </w:r>
      <w:r w:rsidR="007060F7">
        <w:t>subsection</w:t>
      </w:r>
      <w:r w:rsidR="00FF1D47">
        <w:t xml:space="preserve"> </w:t>
      </w:r>
      <w:r w:rsidR="00DA3996">
        <w:t>9</w:t>
      </w:r>
      <w:r w:rsidR="007060F7">
        <w:t>(3</w:t>
      </w:r>
      <w:r w:rsidR="00BF7FE6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4D3189" w:rsidRPr="004D3189">
        <w:t>deep vein thrombosis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4D3189" w:rsidRPr="004D3189">
        <w:t>deep vein thrombosis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6514697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514697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5146977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D66B8E" w:rsidRDefault="00D66B8E" w:rsidP="00D66B8E">
      <w:pPr>
        <w:pStyle w:val="SH3"/>
        <w:ind w:left="851" w:hanging="851"/>
      </w:pPr>
      <w:bookmarkStart w:id="37" w:name="_Ref402530810"/>
      <w:r w:rsidRPr="00D66B8E">
        <w:rPr>
          <w:b/>
          <w:i/>
        </w:rPr>
        <w:t>abnormality of kidney structure or function</w:t>
      </w:r>
      <w:r w:rsidRPr="00D66B8E">
        <w:t xml:space="preserve"> means:</w:t>
      </w:r>
    </w:p>
    <w:p w:rsidR="00D66B8E" w:rsidRDefault="00D66B8E" w:rsidP="00D66B8E">
      <w:pPr>
        <w:pStyle w:val="SH4"/>
      </w:pPr>
      <w:r>
        <w:t>having a glomerular filtration rate of less than 60 mL/min/1.73 m</w:t>
      </w:r>
      <w:r w:rsidRPr="00D66B8E">
        <w:rPr>
          <w:vertAlign w:val="superscript"/>
        </w:rPr>
        <w:t>2</w:t>
      </w:r>
      <w:r>
        <w:t>; or</w:t>
      </w:r>
    </w:p>
    <w:p w:rsidR="00D66B8E" w:rsidRDefault="00D66B8E" w:rsidP="00D66B8E">
      <w:pPr>
        <w:pStyle w:val="SH4"/>
      </w:pPr>
      <w:r>
        <w:t>having kidney damage, as evidenced by renal biopsy, imaging studies, albuminuria, urinary sediment abnormalities or other markers of abnormal renal function; or</w:t>
      </w:r>
    </w:p>
    <w:p w:rsidR="00D66B8E" w:rsidRPr="00D66B8E" w:rsidRDefault="00D66B8E" w:rsidP="00D66B8E">
      <w:pPr>
        <w:pStyle w:val="SH4"/>
      </w:pPr>
      <w:proofErr w:type="gramStart"/>
      <w:r>
        <w:t>having</w:t>
      </w:r>
      <w:proofErr w:type="gramEnd"/>
      <w:r>
        <w:t xml:space="preserve"> had a kidney transplant.</w:t>
      </w:r>
    </w:p>
    <w:p w:rsidR="00463F66" w:rsidRPr="00463F66" w:rsidRDefault="00463F66" w:rsidP="00463F66">
      <w:pPr>
        <w:pStyle w:val="SH3"/>
        <w:ind w:left="851" w:hanging="851"/>
      </w:pPr>
      <w:proofErr w:type="gramStart"/>
      <w:r w:rsidRPr="00463F66">
        <w:rPr>
          <w:b/>
          <w:i/>
        </w:rPr>
        <w:t>active</w:t>
      </w:r>
      <w:proofErr w:type="gramEnd"/>
      <w:r w:rsidRPr="00463F66">
        <w:rPr>
          <w:b/>
          <w:i/>
        </w:rPr>
        <w:t xml:space="preserve"> tuberculosis disease</w:t>
      </w:r>
      <w:r w:rsidRPr="00463F66">
        <w:t xml:space="preserve"> means an illness in which tuberculosis bacteria are multiplying and in</w:t>
      </w:r>
      <w:r>
        <w:t>ducing an inflammatory response.</w:t>
      </w:r>
    </w:p>
    <w:p w:rsidR="003664F9" w:rsidRDefault="003664F9" w:rsidP="003664F9">
      <w:pPr>
        <w:pStyle w:val="SH3"/>
        <w:ind w:left="851" w:hanging="851"/>
      </w:pPr>
      <w:r w:rsidRPr="003664F9">
        <w:rPr>
          <w:b/>
          <w:i/>
        </w:rPr>
        <w:t>acute kidney injury</w:t>
      </w:r>
      <w:r w:rsidRPr="003664F9">
        <w:t xml:space="preserve"> means:</w:t>
      </w:r>
    </w:p>
    <w:p w:rsidR="003664F9" w:rsidRDefault="003664F9" w:rsidP="003664F9">
      <w:pPr>
        <w:pStyle w:val="SH4"/>
      </w:pPr>
      <w:r>
        <w:t xml:space="preserve">having an increase in serum creatinine of at least 26.5 </w:t>
      </w:r>
      <w:r w:rsidRPr="003664F9">
        <w:rPr>
          <w:rFonts w:ascii="Symbol" w:hAnsi="Symbol"/>
        </w:rPr>
        <w:t></w:t>
      </w:r>
      <w:proofErr w:type="spellStart"/>
      <w:r>
        <w:t>mol</w:t>
      </w:r>
      <w:proofErr w:type="spellEnd"/>
      <w:r>
        <w:t>/L within a period of 48 hours; or</w:t>
      </w:r>
    </w:p>
    <w:p w:rsidR="003664F9" w:rsidRDefault="003664F9" w:rsidP="003664F9">
      <w:pPr>
        <w:pStyle w:val="SH4"/>
      </w:pPr>
      <w:r>
        <w:t>having an increase in serum creatinine of at least 1.5 times baseline levels, which has occurred within the previous seven days; or</w:t>
      </w:r>
    </w:p>
    <w:p w:rsidR="003664F9" w:rsidRPr="003664F9" w:rsidRDefault="003664F9" w:rsidP="003664F9">
      <w:pPr>
        <w:pStyle w:val="SH4"/>
      </w:pPr>
      <w:proofErr w:type="gramStart"/>
      <w:r>
        <w:t>having</w:t>
      </w:r>
      <w:proofErr w:type="gramEnd"/>
      <w:r>
        <w:t xml:space="preserve"> a urine volume of less than 0.5 mL/kg/h for six hours.</w:t>
      </w:r>
    </w:p>
    <w:p w:rsidR="002F1B32" w:rsidRDefault="002F1B32" w:rsidP="002F1B32">
      <w:pPr>
        <w:pStyle w:val="SH3"/>
        <w:ind w:left="851" w:hanging="851"/>
      </w:pPr>
      <w:proofErr w:type="gramStart"/>
      <w:r w:rsidRPr="002F1B32">
        <w:rPr>
          <w:b/>
          <w:i/>
        </w:rPr>
        <w:t>being</w:t>
      </w:r>
      <w:proofErr w:type="gramEnd"/>
      <w:r w:rsidRPr="002F1B32">
        <w:rPr>
          <w:b/>
          <w:i/>
        </w:rPr>
        <w:t xml:space="preserve"> overweight or obese</w:t>
      </w:r>
      <w:r w:rsidRPr="002F1B32">
        <w:t xml:space="preserve"> means having a Body Mass Index (BMI) of 25 or greater.</w:t>
      </w:r>
    </w:p>
    <w:p w:rsidR="002F1B32" w:rsidRPr="002F1B32" w:rsidRDefault="002F1B32" w:rsidP="002F1B32">
      <w:pPr>
        <w:pStyle w:val="ScheduleNote"/>
      </w:pPr>
      <w:r>
        <w:t xml:space="preserve">Note: </w:t>
      </w:r>
      <w:r w:rsidRPr="002F1B32">
        <w:rPr>
          <w:b/>
          <w:i/>
        </w:rPr>
        <w:t>BMI</w:t>
      </w:r>
      <w:r w:rsidRPr="002F1B32">
        <w:t xml:space="preserve"> is also defined in the Schedule 1 - Dictionary.</w:t>
      </w:r>
    </w:p>
    <w:p w:rsidR="002F1B32" w:rsidRDefault="002F1B32" w:rsidP="002F1B32">
      <w:pPr>
        <w:pStyle w:val="SH3"/>
        <w:ind w:left="851" w:hanging="851"/>
      </w:pPr>
      <w:r w:rsidRPr="002F1B32">
        <w:rPr>
          <w:b/>
          <w:i/>
        </w:rPr>
        <w:t>BMI</w:t>
      </w:r>
      <w:r w:rsidRPr="002F1B32">
        <w:t xml:space="preserve"> means W/H</w:t>
      </w:r>
      <w:r w:rsidRPr="002F1B32">
        <w:rPr>
          <w:vertAlign w:val="superscript"/>
        </w:rPr>
        <w:t>2</w:t>
      </w:r>
      <w:r w:rsidRPr="002F1B32">
        <w:t xml:space="preserve"> where:</w:t>
      </w:r>
    </w:p>
    <w:p w:rsidR="002F1B32" w:rsidRDefault="002F1B32" w:rsidP="002F1B32">
      <w:pPr>
        <w:pStyle w:val="SH4"/>
      </w:pPr>
      <w:r>
        <w:t xml:space="preserve">W is the person's weight in kilograms; and </w:t>
      </w:r>
    </w:p>
    <w:p w:rsidR="002F1B32" w:rsidRPr="002F1B32" w:rsidRDefault="002F1B32" w:rsidP="002F1B32">
      <w:pPr>
        <w:pStyle w:val="SH4"/>
      </w:pPr>
      <w:r>
        <w:t>H is the person's height in metres.</w:t>
      </w:r>
    </w:p>
    <w:p w:rsidR="00D66B8E" w:rsidRDefault="00D66B8E" w:rsidP="00D66B8E">
      <w:pPr>
        <w:pStyle w:val="SH3"/>
        <w:ind w:left="851" w:hanging="851"/>
      </w:pPr>
      <w:proofErr w:type="gramStart"/>
      <w:r w:rsidRPr="00D66B8E">
        <w:rPr>
          <w:b/>
          <w:i/>
        </w:rPr>
        <w:t>chronic</w:t>
      </w:r>
      <w:proofErr w:type="gramEnd"/>
      <w:r w:rsidRPr="00D66B8E">
        <w:rPr>
          <w:b/>
          <w:i/>
        </w:rPr>
        <w:t xml:space="preserve"> kidney disease</w:t>
      </w:r>
      <w:r w:rsidRPr="00D66B8E">
        <w:t xml:space="preserve"> means an abnormality of kidney structure or function that has been present for at least three months.</w:t>
      </w:r>
    </w:p>
    <w:p w:rsidR="00D66B8E" w:rsidRPr="00D66B8E" w:rsidRDefault="00D66B8E" w:rsidP="00D66B8E">
      <w:pPr>
        <w:pStyle w:val="ScheduleNote"/>
      </w:pPr>
      <w:r>
        <w:t xml:space="preserve">Note: </w:t>
      </w:r>
      <w:r w:rsidRPr="00D66B8E">
        <w:rPr>
          <w:b/>
          <w:i/>
        </w:rPr>
        <w:t>abnormality of kidney structure or function</w:t>
      </w:r>
      <w:r w:rsidRPr="00D66B8E">
        <w:t xml:space="preserve"> is also defined in the Schedule 1 - Dictionary.</w:t>
      </w:r>
    </w:p>
    <w:p w:rsidR="00F82411" w:rsidRDefault="00F82411" w:rsidP="00F82411">
      <w:pPr>
        <w:pStyle w:val="SH3"/>
        <w:ind w:left="851" w:hanging="851"/>
      </w:pPr>
      <w:r w:rsidRPr="00F82411">
        <w:rPr>
          <w:b/>
          <w:i/>
        </w:rPr>
        <w:t>cigarettes per day, or the equivalent thereof in other tobacco products</w:t>
      </w:r>
      <w:r w:rsidRPr="00F82411">
        <w:t xml:space="preserve"> means either</w:t>
      </w:r>
      <w:r>
        <w:t>:</w:t>
      </w:r>
      <w:r w:rsidRPr="00F82411">
        <w:t xml:space="preserve"> </w:t>
      </w:r>
    </w:p>
    <w:p w:rsidR="00F82411" w:rsidRDefault="00F82411" w:rsidP="00F82411">
      <w:pPr>
        <w:pStyle w:val="SH4"/>
      </w:pPr>
      <w:r w:rsidRPr="00F82411">
        <w:t xml:space="preserve">cigarettes, pipe tobacco or cigars, alone or in any combination, where one tailor-made cigarette approximates one gram of tobacco; or </w:t>
      </w:r>
    </w:p>
    <w:p w:rsidR="00F82411" w:rsidRPr="00F82411" w:rsidRDefault="00F82411" w:rsidP="00F82411">
      <w:pPr>
        <w:pStyle w:val="SH4"/>
      </w:pPr>
      <w:proofErr w:type="gramStart"/>
      <w:r w:rsidRPr="00F82411">
        <w:t>one</w:t>
      </w:r>
      <w:proofErr w:type="gramEnd"/>
      <w:r w:rsidRPr="00F82411">
        <w:t xml:space="preserve"> gram of cigar, pipe or other smoking tobacco.</w:t>
      </w:r>
    </w:p>
    <w:p w:rsidR="00DB0E0C" w:rsidRDefault="00DB0E0C" w:rsidP="00DB0E0C">
      <w:pPr>
        <w:pStyle w:val="SH3"/>
        <w:ind w:left="851" w:hanging="851"/>
      </w:pPr>
      <w:r w:rsidRPr="00DB0E0C">
        <w:rPr>
          <w:b/>
          <w:i/>
        </w:rPr>
        <w:t>clinically significant disorder of mental health as specified</w:t>
      </w:r>
      <w:r w:rsidRPr="00DB0E0C">
        <w:t xml:space="preserve"> means one of the following conditions, which is of sufficient severity to warrant ongoing management:</w:t>
      </w:r>
    </w:p>
    <w:p w:rsidR="00DB0E0C" w:rsidRDefault="00DB0E0C" w:rsidP="00DB0E0C">
      <w:pPr>
        <w:pStyle w:val="SH4"/>
      </w:pPr>
      <w:r>
        <w:t>depressive disorder;</w:t>
      </w:r>
    </w:p>
    <w:p w:rsidR="00DB0E0C" w:rsidRDefault="00DB0E0C" w:rsidP="00DB0E0C">
      <w:pPr>
        <w:pStyle w:val="SH4"/>
      </w:pPr>
      <w:r>
        <w:t>posttraumatic stress disorder; or</w:t>
      </w:r>
    </w:p>
    <w:p w:rsidR="00DB0E0C" w:rsidRDefault="00DB0E0C" w:rsidP="00DB0E0C">
      <w:pPr>
        <w:pStyle w:val="SH4"/>
      </w:pPr>
      <w:proofErr w:type="gramStart"/>
      <w:r>
        <w:t>schizophrenia</w:t>
      </w:r>
      <w:proofErr w:type="gramEnd"/>
      <w:r>
        <w:t>.</w:t>
      </w:r>
    </w:p>
    <w:p w:rsidR="00DB0E0C" w:rsidRDefault="00DB0E0C" w:rsidP="00DB0E0C">
      <w:pPr>
        <w:pStyle w:val="ScheduleNote"/>
        <w:ind w:left="1418" w:hanging="567"/>
      </w:pPr>
      <w:r>
        <w:t xml:space="preserve">Note 1: </w:t>
      </w:r>
      <w:r w:rsidRPr="00DB0E0C">
        <w:t>Management of the condition may involve regular visits (for example, at least monthly) to a psychiatrist, counsellor or general practitioner.</w:t>
      </w:r>
    </w:p>
    <w:p w:rsidR="00DB0E0C" w:rsidRPr="00DB0E0C" w:rsidRDefault="00DB0E0C" w:rsidP="00DB0E0C">
      <w:pPr>
        <w:pStyle w:val="ScheduleNote"/>
        <w:ind w:left="1418" w:hanging="567"/>
      </w:pPr>
      <w:r>
        <w:lastRenderedPageBreak/>
        <w:t xml:space="preserve">Note 2: </w:t>
      </w:r>
      <w:r w:rsidRPr="00DB0E0C">
        <w:t>To warrant ongoing management does not require that any actual management was received or given for the condition.</w:t>
      </w:r>
    </w:p>
    <w:p w:rsidR="00EE711B" w:rsidRPr="00EE711B" w:rsidRDefault="004D3189" w:rsidP="00984EE9">
      <w:pPr>
        <w:pStyle w:val="SH3"/>
        <w:ind w:left="851" w:hanging="851"/>
      </w:pPr>
      <w:proofErr w:type="gramStart"/>
      <w:r w:rsidRPr="004D3189">
        <w:rPr>
          <w:b/>
          <w:i/>
        </w:rPr>
        <w:t>deep</w:t>
      </w:r>
      <w:proofErr w:type="gramEnd"/>
      <w:r w:rsidRPr="004D3189">
        <w:rPr>
          <w:b/>
          <w:i/>
        </w:rPr>
        <w:t xml:space="preserve"> vein thrombosis</w:t>
      </w:r>
      <w:r w:rsidR="00EE711B" w:rsidRPr="00513D05">
        <w:t>—see subsection</w:t>
      </w:r>
      <w:r w:rsidR="00EE711B">
        <w:t xml:space="preserve"> 7(2).</w:t>
      </w:r>
    </w:p>
    <w:p w:rsidR="00FA5792" w:rsidRDefault="00FA5792" w:rsidP="00FA5792">
      <w:pPr>
        <w:pStyle w:val="SH3"/>
        <w:ind w:left="851" w:hanging="851"/>
      </w:pPr>
      <w:proofErr w:type="gramStart"/>
      <w:r w:rsidRPr="00FA5792">
        <w:rPr>
          <w:b/>
          <w:i/>
        </w:rPr>
        <w:t>exercise</w:t>
      </w:r>
      <w:proofErr w:type="gramEnd"/>
      <w:r w:rsidRPr="00FA5792">
        <w:rPr>
          <w:b/>
          <w:i/>
        </w:rPr>
        <w:t xml:space="preserve"> of the affected upper limb</w:t>
      </w:r>
      <w:r w:rsidRPr="00FA5792">
        <w:t xml:space="preserve"> means strenuous, repetitive activity involving abduction of the shoulder or arm of the affected upper limb</w:t>
      </w:r>
      <w:r>
        <w:t>.</w:t>
      </w:r>
    </w:p>
    <w:p w:rsidR="00FA5792" w:rsidRPr="00FA5792" w:rsidRDefault="00FA5792" w:rsidP="00FA5792">
      <w:pPr>
        <w:pStyle w:val="ScheduleNote"/>
        <w:ind w:left="1276" w:hanging="425"/>
      </w:pPr>
      <w:r>
        <w:t xml:space="preserve">Note: </w:t>
      </w:r>
      <w:r w:rsidRPr="00FA5792">
        <w:t>Examples of activities that involve abduction of the shoulder or arm include weight lifting, swimming, rowing and wrestling.</w:t>
      </w:r>
    </w:p>
    <w:p w:rsidR="00EE711B" w:rsidRDefault="00EE711B" w:rsidP="00EE711B">
      <w:pPr>
        <w:pStyle w:val="SH3"/>
        <w:ind w:left="851" w:hanging="851"/>
      </w:pPr>
      <w:proofErr w:type="gramStart"/>
      <w:r w:rsidRPr="00EE711B">
        <w:rPr>
          <w:b/>
          <w:i/>
        </w:rPr>
        <w:t>external</w:t>
      </w:r>
      <w:proofErr w:type="gramEnd"/>
      <w:r w:rsidRPr="00EE711B">
        <w:rPr>
          <w:b/>
          <w:i/>
        </w:rPr>
        <w:t xml:space="preserve"> compression of the affected vein or a vein draining the affected vein</w:t>
      </w:r>
      <w:r w:rsidRPr="00EE711B">
        <w:t xml:space="preserve"> means an endogenous or exogenous structure that compresses, occludes, displaces or infiltrates the affected vein or a vein draining the affected vein</w:t>
      </w:r>
      <w:r>
        <w:t>.</w:t>
      </w:r>
    </w:p>
    <w:p w:rsidR="00EE711B" w:rsidRPr="00EE711B" w:rsidRDefault="00EE711B" w:rsidP="00EE711B">
      <w:pPr>
        <w:pStyle w:val="ScheduleNote"/>
        <w:ind w:left="1276" w:hanging="425"/>
      </w:pPr>
      <w:r>
        <w:t xml:space="preserve">Note: </w:t>
      </w:r>
      <w:r w:rsidRPr="00EE711B">
        <w:t>Examples of structures that can cause external compression of a vein include an anatomical abnormality of the thoracic outlet, an arterial aneurysm and a pneumatic tourniquet.</w:t>
      </w:r>
    </w:p>
    <w:p w:rsidR="009F51D1" w:rsidRDefault="009F51D1" w:rsidP="009F51D1">
      <w:pPr>
        <w:pStyle w:val="SH3"/>
        <w:ind w:left="851" w:hanging="851"/>
      </w:pPr>
      <w:r w:rsidRPr="009F51D1">
        <w:rPr>
          <w:b/>
          <w:i/>
        </w:rPr>
        <w:t>hypercoagulable state as specified</w:t>
      </w:r>
      <w:r w:rsidRPr="009F51D1">
        <w:t xml:space="preserve"> means:</w:t>
      </w:r>
    </w:p>
    <w:p w:rsidR="009F51D1" w:rsidRDefault="009F51D1" w:rsidP="009F51D1">
      <w:pPr>
        <w:pStyle w:val="SH4"/>
      </w:pPr>
      <w:r>
        <w:t xml:space="preserve">antiphospholipid antibody syndrome; </w:t>
      </w:r>
    </w:p>
    <w:p w:rsidR="009F51D1" w:rsidRDefault="009F51D1" w:rsidP="009F51D1">
      <w:pPr>
        <w:pStyle w:val="SH4"/>
      </w:pPr>
      <w:r>
        <w:t>cirrhosis of the liver;</w:t>
      </w:r>
    </w:p>
    <w:p w:rsidR="009F51D1" w:rsidRDefault="009F51D1" w:rsidP="009F51D1">
      <w:pPr>
        <w:pStyle w:val="SH4"/>
      </w:pPr>
      <w:r>
        <w:t>Cushing syndrome;</w:t>
      </w:r>
    </w:p>
    <w:p w:rsidR="009F51D1" w:rsidRDefault="009F51D1" w:rsidP="009F51D1">
      <w:pPr>
        <w:pStyle w:val="SH4"/>
      </w:pPr>
      <w:r>
        <w:t>disseminated intravascular coagulation;</w:t>
      </w:r>
    </w:p>
    <w:p w:rsidR="009F51D1" w:rsidRDefault="009F51D1" w:rsidP="009F51D1">
      <w:pPr>
        <w:pStyle w:val="SH4"/>
      </w:pPr>
      <w:r>
        <w:t xml:space="preserve">heparin-induced thrombocytopaenia; </w:t>
      </w:r>
    </w:p>
    <w:p w:rsidR="009F51D1" w:rsidRDefault="009F51D1" w:rsidP="009F51D1">
      <w:pPr>
        <w:pStyle w:val="SH4"/>
      </w:pPr>
      <w:r>
        <w:t>hyperhomocysteinaemia;</w:t>
      </w:r>
    </w:p>
    <w:p w:rsidR="009F51D1" w:rsidRDefault="009F51D1" w:rsidP="009F51D1">
      <w:pPr>
        <w:pStyle w:val="SH4"/>
      </w:pPr>
      <w:r>
        <w:t xml:space="preserve">hyperthyroidism and thyrotoxicosis; </w:t>
      </w:r>
    </w:p>
    <w:p w:rsidR="009F51D1" w:rsidRDefault="009F51D1" w:rsidP="009F51D1">
      <w:pPr>
        <w:pStyle w:val="SH4"/>
      </w:pPr>
      <w:r>
        <w:t>hypothyroidism;</w:t>
      </w:r>
    </w:p>
    <w:p w:rsidR="009F51D1" w:rsidRDefault="009F51D1" w:rsidP="009F51D1">
      <w:pPr>
        <w:pStyle w:val="SH4"/>
      </w:pPr>
      <w:r>
        <w:t>inability to access anticoagulant treatment for an existing coagulation disorder;</w:t>
      </w:r>
    </w:p>
    <w:p w:rsidR="009F51D1" w:rsidRDefault="009F51D1" w:rsidP="009F51D1">
      <w:pPr>
        <w:pStyle w:val="SH4"/>
      </w:pPr>
      <w:r>
        <w:t xml:space="preserve">paroxysmal nocturnal haemoglobinuria; </w:t>
      </w:r>
    </w:p>
    <w:p w:rsidR="009F51D1" w:rsidRDefault="009F51D1" w:rsidP="009F51D1">
      <w:pPr>
        <w:pStyle w:val="SH4"/>
      </w:pPr>
      <w:r>
        <w:t>thrombocytosis; or</w:t>
      </w:r>
    </w:p>
    <w:p w:rsidR="009F51D1" w:rsidRPr="009F51D1" w:rsidRDefault="009F51D1" w:rsidP="009F51D1">
      <w:pPr>
        <w:pStyle w:val="SH4"/>
      </w:pPr>
      <w:r>
        <w:t>venom-induced thrombosis</w:t>
      </w:r>
      <w:r w:rsidR="005D384B">
        <w:t>.</w:t>
      </w:r>
    </w:p>
    <w:p w:rsidR="00AA26C1" w:rsidRDefault="00AA26C1" w:rsidP="00AA26C1">
      <w:pPr>
        <w:pStyle w:val="SH3"/>
        <w:ind w:left="851" w:hanging="851"/>
      </w:pPr>
      <w:r w:rsidRPr="00AA26C1">
        <w:rPr>
          <w:b/>
          <w:i/>
        </w:rPr>
        <w:t>injury or illness as specified</w:t>
      </w:r>
      <w:r w:rsidRPr="00AA26C1">
        <w:t xml:space="preserve"> means:</w:t>
      </w:r>
    </w:p>
    <w:p w:rsidR="00AA26C1" w:rsidRDefault="00AA26C1" w:rsidP="00AA26C1">
      <w:pPr>
        <w:pStyle w:val="SH4"/>
      </w:pPr>
      <w:r>
        <w:t>a limb, pelvic, rib or spinal fracture;</w:t>
      </w:r>
    </w:p>
    <w:p w:rsidR="00AA26C1" w:rsidRDefault="00AA26C1" w:rsidP="00AA26C1">
      <w:pPr>
        <w:pStyle w:val="SH4"/>
      </w:pPr>
      <w:r>
        <w:t>a moderate to severe traumatic brain injury;</w:t>
      </w:r>
    </w:p>
    <w:p w:rsidR="00AA26C1" w:rsidRDefault="00AA26C1" w:rsidP="00AA26C1">
      <w:pPr>
        <w:pStyle w:val="SH4"/>
      </w:pPr>
      <w:r>
        <w:t>a physical injury or illness requiring mechanical ventilation support or admission to an intensive care unit;</w:t>
      </w:r>
    </w:p>
    <w:p w:rsidR="00AA26C1" w:rsidRDefault="00AA26C1" w:rsidP="00AA26C1">
      <w:pPr>
        <w:pStyle w:val="SH4"/>
      </w:pPr>
      <w:r>
        <w:t>a spinal cord injury;</w:t>
      </w:r>
    </w:p>
    <w:p w:rsidR="00AA26C1" w:rsidRDefault="00AA26C1" w:rsidP="00AA26C1">
      <w:pPr>
        <w:pStyle w:val="SH4"/>
      </w:pPr>
      <w:r>
        <w:t>a tear, rupture or avulsion of a muscle, tendon or ligament in the lower limb;</w:t>
      </w:r>
    </w:p>
    <w:p w:rsidR="00AA26C1" w:rsidRDefault="00AA26C1" w:rsidP="00AA26C1">
      <w:pPr>
        <w:pStyle w:val="SH4"/>
      </w:pPr>
      <w:r>
        <w:t>a traumatic upper or lower limb amputation;</w:t>
      </w:r>
    </w:p>
    <w:p w:rsidR="00AA26C1" w:rsidRDefault="00AA26C1" w:rsidP="00AA26C1">
      <w:pPr>
        <w:pStyle w:val="SH4"/>
      </w:pPr>
      <w:r>
        <w:t>an injury requiring immobilisation of an upper or lower limb in a plaster cast or similar restraining or bracing device; or</w:t>
      </w:r>
    </w:p>
    <w:p w:rsidR="00AA26C1" w:rsidRDefault="00AA26C1" w:rsidP="00AA26C1">
      <w:pPr>
        <w:pStyle w:val="SH4"/>
      </w:pPr>
      <w:proofErr w:type="gramStart"/>
      <w:r>
        <w:t>any</w:t>
      </w:r>
      <w:proofErr w:type="gramEnd"/>
      <w:r>
        <w:t xml:space="preserve"> other injury or illness that causes significantly reduced mobility.</w:t>
      </w:r>
    </w:p>
    <w:p w:rsidR="00DB0E0C" w:rsidRPr="00AA26C1" w:rsidRDefault="00DB0E0C" w:rsidP="00DB0E0C">
      <w:pPr>
        <w:pStyle w:val="ScheduleNote"/>
      </w:pPr>
      <w:r>
        <w:t xml:space="preserve">Note: </w:t>
      </w:r>
      <w:r w:rsidRPr="00DB0E0C">
        <w:rPr>
          <w:b/>
          <w:i/>
        </w:rPr>
        <w:t>traumatic upper or lower limb amputation</w:t>
      </w:r>
      <w:r w:rsidRPr="00DB0E0C">
        <w:t xml:space="preserve"> is also defined in the Schedule 1 - Dictionary.</w:t>
      </w:r>
    </w:p>
    <w:p w:rsidR="001D3232" w:rsidRPr="001D3232" w:rsidRDefault="001D3232" w:rsidP="001D3232">
      <w:pPr>
        <w:pStyle w:val="SH3"/>
        <w:ind w:left="851" w:hanging="851"/>
      </w:pPr>
      <w:proofErr w:type="gramStart"/>
      <w:r w:rsidRPr="001D3232">
        <w:rPr>
          <w:b/>
          <w:i/>
        </w:rPr>
        <w:t>menopausal</w:t>
      </w:r>
      <w:proofErr w:type="gramEnd"/>
      <w:r w:rsidRPr="001D3232">
        <w:rPr>
          <w:b/>
          <w:i/>
        </w:rPr>
        <w:t xml:space="preserve"> hormone therapy</w:t>
      </w:r>
      <w:r w:rsidRPr="001D3232">
        <w:t xml:space="preserve"> means administration of </w:t>
      </w:r>
      <w:proofErr w:type="spellStart"/>
      <w:r w:rsidRPr="001D3232">
        <w:t>estrogen</w:t>
      </w:r>
      <w:proofErr w:type="spellEnd"/>
      <w:r w:rsidRPr="001D3232">
        <w:t xml:space="preserve"> preparations</w:t>
      </w:r>
      <w:r w:rsidR="00F47655">
        <w:t>,</w:t>
      </w:r>
      <w:r w:rsidRPr="001D3232">
        <w:t xml:space="preserve"> often in combination with a progestogen</w:t>
      </w:r>
      <w:r w:rsidR="00F47655">
        <w:t>,</w:t>
      </w:r>
      <w:r w:rsidRPr="001D3232">
        <w:t xml:space="preserve"> to offset a hormone deficiency following surgically induced or naturally occurring menopause</w:t>
      </w:r>
      <w:r>
        <w:t>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6E437A" w:rsidRDefault="006E437A" w:rsidP="006E437A">
      <w:pPr>
        <w:pStyle w:val="SH3"/>
        <w:ind w:left="851" w:hanging="851"/>
      </w:pPr>
      <w:bookmarkStart w:id="38" w:name="_Ref402529607"/>
      <w:bookmarkEnd w:id="37"/>
      <w:r w:rsidRPr="00386ECE">
        <w:rPr>
          <w:b/>
          <w:i/>
        </w:rPr>
        <w:t xml:space="preserve">pack-year </w:t>
      </w:r>
      <w:r w:rsidRPr="00386ECE">
        <w:t>means</w:t>
      </w:r>
      <w:r w:rsidR="00BF7FE6">
        <w:t xml:space="preserve"> an amount of tobacco equivalent to</w:t>
      </w:r>
      <w:r w:rsidRPr="00386ECE">
        <w:t>:</w:t>
      </w:r>
    </w:p>
    <w:p w:rsidR="006E437A" w:rsidRDefault="006E437A" w:rsidP="006E437A">
      <w:pPr>
        <w:pStyle w:val="SH4"/>
      </w:pPr>
      <w:r>
        <w:t xml:space="preserve">20 cigarettes per day for a period of one calendar year; or </w:t>
      </w:r>
    </w:p>
    <w:p w:rsidR="006E437A" w:rsidRDefault="006E437A" w:rsidP="006E437A">
      <w:pPr>
        <w:pStyle w:val="SH4"/>
      </w:pPr>
      <w:r>
        <w:lastRenderedPageBreak/>
        <w:t xml:space="preserve">7,300 cigarettes in a period of one calendar year; or  </w:t>
      </w:r>
    </w:p>
    <w:p w:rsidR="006E437A" w:rsidRPr="006E437A" w:rsidRDefault="006E437A" w:rsidP="006E437A">
      <w:pPr>
        <w:pStyle w:val="SH4"/>
      </w:pPr>
      <w:r>
        <w:t>7,300 grams of smoking tobacco by weight, either in cigarettes, pipe tobacco or cigars, or a combination of same.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2F1B32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2F1B32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2F1B32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2F1B32">
      <w:pPr>
        <w:pStyle w:val="SH4"/>
      </w:pPr>
      <w:r w:rsidRPr="0090262E">
        <w:t>British nuclear test defence service under the VEA;</w:t>
      </w:r>
    </w:p>
    <w:p w:rsidR="0090262E" w:rsidRPr="0090262E" w:rsidRDefault="0090262E" w:rsidP="002F1B32">
      <w:pPr>
        <w:pStyle w:val="SH4"/>
      </w:pPr>
      <w:r w:rsidRPr="0090262E">
        <w:t>warlike service under the MRCA; or</w:t>
      </w:r>
    </w:p>
    <w:p w:rsidR="00885EAB" w:rsidRPr="0090262E" w:rsidRDefault="0090262E" w:rsidP="002F1B32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885EAB" w:rsidRPr="00513D05" w:rsidRDefault="007C627D" w:rsidP="00EE711B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8254D0" w:rsidRDefault="008254D0" w:rsidP="008254D0">
      <w:pPr>
        <w:pStyle w:val="SH3"/>
        <w:ind w:left="851" w:hanging="851"/>
      </w:pPr>
      <w:r w:rsidRPr="008254D0">
        <w:rPr>
          <w:b/>
          <w:i/>
        </w:rPr>
        <w:t>specified list of drugs</w:t>
      </w:r>
      <w:r w:rsidRPr="008254D0">
        <w:t xml:space="preserve"> means:</w:t>
      </w:r>
    </w:p>
    <w:p w:rsidR="008254D0" w:rsidRDefault="008254D0" w:rsidP="008254D0">
      <w:pPr>
        <w:pStyle w:val="SH4"/>
      </w:pPr>
      <w:r>
        <w:t>anti-psychotic drugs;</w:t>
      </w:r>
    </w:p>
    <w:p w:rsidR="008254D0" w:rsidRDefault="008254D0" w:rsidP="008254D0">
      <w:pPr>
        <w:pStyle w:val="SH4"/>
      </w:pPr>
      <w:r>
        <w:t>chemotherapy for a malignant disease;</w:t>
      </w:r>
    </w:p>
    <w:p w:rsidR="008254D0" w:rsidRDefault="008254D0" w:rsidP="008254D0">
      <w:pPr>
        <w:pStyle w:val="SH4"/>
      </w:pPr>
      <w:r>
        <w:t xml:space="preserve">erythropoiesis-stimulating agents (including erythropoietin and </w:t>
      </w:r>
      <w:proofErr w:type="spellStart"/>
      <w:r>
        <w:t>darbepoietin</w:t>
      </w:r>
      <w:proofErr w:type="spellEnd"/>
      <w:r>
        <w:t>);</w:t>
      </w:r>
    </w:p>
    <w:p w:rsidR="008254D0" w:rsidRDefault="008254D0" w:rsidP="008254D0">
      <w:pPr>
        <w:pStyle w:val="SH4"/>
      </w:pPr>
      <w:r>
        <w:t>intravenous thrombin or fibrin sealant;</w:t>
      </w:r>
    </w:p>
    <w:p w:rsidR="008254D0" w:rsidRDefault="008254D0" w:rsidP="008254D0">
      <w:pPr>
        <w:pStyle w:val="SH4"/>
      </w:pPr>
      <w:r>
        <w:t>lenalidomide;</w:t>
      </w:r>
    </w:p>
    <w:p w:rsidR="008254D0" w:rsidRDefault="008254D0" w:rsidP="008254D0">
      <w:pPr>
        <w:pStyle w:val="SH4"/>
      </w:pPr>
      <w:r>
        <w:t xml:space="preserve">selective </w:t>
      </w:r>
      <w:proofErr w:type="spellStart"/>
      <w:r>
        <w:t>estrogen</w:t>
      </w:r>
      <w:proofErr w:type="spellEnd"/>
      <w:r>
        <w:t xml:space="preserve"> receptor modulators (including tamoxifen); or</w:t>
      </w:r>
    </w:p>
    <w:p w:rsidR="008254D0" w:rsidRPr="008254D0" w:rsidRDefault="008254D0" w:rsidP="008254D0">
      <w:pPr>
        <w:pStyle w:val="SH4"/>
      </w:pPr>
      <w:proofErr w:type="gramStart"/>
      <w:r>
        <w:t>thalidomide</w:t>
      </w:r>
      <w:proofErr w:type="gramEnd"/>
      <w:r>
        <w:t>.</w:t>
      </w:r>
    </w:p>
    <w:p w:rsidR="00F427DC" w:rsidRDefault="00F427DC" w:rsidP="00F427DC">
      <w:pPr>
        <w:pStyle w:val="SH3"/>
        <w:ind w:left="851" w:hanging="851"/>
      </w:pPr>
      <w:r w:rsidRPr="00F427DC">
        <w:rPr>
          <w:b/>
          <w:i/>
        </w:rPr>
        <w:t>specified list of kidney diseases</w:t>
      </w:r>
      <w:r w:rsidRPr="00F427DC">
        <w:t xml:space="preserve"> means:</w:t>
      </w:r>
    </w:p>
    <w:p w:rsidR="00F427DC" w:rsidRDefault="00F427DC" w:rsidP="00F427DC">
      <w:pPr>
        <w:pStyle w:val="SH4"/>
      </w:pPr>
      <w:r>
        <w:t>acute kidney injury;</w:t>
      </w:r>
    </w:p>
    <w:p w:rsidR="00F427DC" w:rsidRDefault="00F427DC" w:rsidP="00F427DC">
      <w:pPr>
        <w:pStyle w:val="SH4"/>
      </w:pPr>
      <w:r>
        <w:t>chronic kidney disease; or</w:t>
      </w:r>
    </w:p>
    <w:p w:rsidR="00F427DC" w:rsidRDefault="00F427DC" w:rsidP="00F427DC">
      <w:pPr>
        <w:pStyle w:val="SH4"/>
      </w:pPr>
      <w:proofErr w:type="gramStart"/>
      <w:r>
        <w:t>nephrotic</w:t>
      </w:r>
      <w:proofErr w:type="gramEnd"/>
      <w:r>
        <w:t xml:space="preserve"> syndrome.</w:t>
      </w:r>
    </w:p>
    <w:p w:rsidR="003664F9" w:rsidRPr="00F427DC" w:rsidRDefault="003664F9" w:rsidP="003664F9">
      <w:pPr>
        <w:pStyle w:val="ScheduleNote"/>
      </w:pPr>
      <w:r>
        <w:t xml:space="preserve">Note: </w:t>
      </w:r>
      <w:r w:rsidRPr="003664F9">
        <w:rPr>
          <w:b/>
          <w:i/>
        </w:rPr>
        <w:t>acute kidney injury</w:t>
      </w:r>
      <w:r w:rsidRPr="003664F9">
        <w:t xml:space="preserve"> and </w:t>
      </w:r>
      <w:r w:rsidRPr="003664F9">
        <w:rPr>
          <w:b/>
          <w:i/>
        </w:rPr>
        <w:t>chronic kidney disease</w:t>
      </w:r>
      <w:r w:rsidRPr="003664F9">
        <w:t xml:space="preserve"> are </w:t>
      </w:r>
      <w:r>
        <w:t xml:space="preserve">also </w:t>
      </w:r>
      <w:r w:rsidRPr="003664F9">
        <w:t xml:space="preserve">defined in the Schedule 1 </w:t>
      </w:r>
      <w:r>
        <w:t>-</w:t>
      </w:r>
      <w:r w:rsidRPr="003664F9">
        <w:t xml:space="preserve">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2F1B32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2F1B32">
      <w:pPr>
        <w:pStyle w:val="SH4"/>
      </w:pPr>
      <w:r w:rsidRPr="00513D05">
        <w:tab/>
        <w:t>respiratory failure;</w:t>
      </w:r>
    </w:p>
    <w:p w:rsidR="00885EAB" w:rsidRPr="00513D05" w:rsidRDefault="00885EAB" w:rsidP="002F1B32">
      <w:pPr>
        <w:pStyle w:val="SH4"/>
      </w:pPr>
      <w:r w:rsidRPr="00513D05">
        <w:tab/>
        <w:t>cardiac arrest;</w:t>
      </w:r>
    </w:p>
    <w:p w:rsidR="00885EAB" w:rsidRPr="00513D05" w:rsidRDefault="00885EAB" w:rsidP="002F1B32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2F1B32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DB0E0C" w:rsidRPr="00DB0E0C" w:rsidRDefault="00DB0E0C" w:rsidP="00DB0E0C">
      <w:pPr>
        <w:pStyle w:val="SH3"/>
        <w:ind w:left="851" w:hanging="851"/>
      </w:pPr>
      <w:proofErr w:type="gramStart"/>
      <w:r w:rsidRPr="00DB0E0C">
        <w:rPr>
          <w:b/>
          <w:i/>
        </w:rPr>
        <w:t>traumatic</w:t>
      </w:r>
      <w:proofErr w:type="gramEnd"/>
      <w:r w:rsidRPr="00DB0E0C">
        <w:rPr>
          <w:b/>
          <w:i/>
        </w:rPr>
        <w:t xml:space="preserve"> upper or lower limb amputation</w:t>
      </w:r>
      <w:r w:rsidRPr="00DB0E0C">
        <w:t xml:space="preserve"> means loss of an upper or lower limb as a result of an accidental injury, including blast injury</w:t>
      </w:r>
      <w:r>
        <w:t>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4D3189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D3189">
            <w:rPr>
              <w:i/>
              <w:sz w:val="18"/>
              <w:szCs w:val="18"/>
            </w:rPr>
            <w:t>Deep Vein Thrombosis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4D3189">
            <w:rPr>
              <w:i/>
              <w:sz w:val="18"/>
              <w:szCs w:val="18"/>
            </w:rPr>
            <w:t>35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4D3189">
            <w:rPr>
              <w:i/>
              <w:sz w:val="18"/>
              <w:szCs w:val="18"/>
            </w:rPr>
            <w:t>2021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A13031">
          <w:pPr>
            <w:spacing w:line="0" w:lineRule="atLeast"/>
            <w:ind w:hanging="102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06D31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06D31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BE28AA" w:rsidRPr="00C01863" w:rsidTr="004D3189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4D3189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D3189">
            <w:rPr>
              <w:i/>
              <w:sz w:val="18"/>
              <w:szCs w:val="18"/>
            </w:rPr>
            <w:t>Deep Vein Thrombosis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4D3189">
            <w:rPr>
              <w:i/>
              <w:sz w:val="18"/>
              <w:szCs w:val="18"/>
            </w:rPr>
            <w:t>35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4D3189">
            <w:rPr>
              <w:i/>
              <w:sz w:val="18"/>
              <w:szCs w:val="18"/>
            </w:rPr>
            <w:t>2021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06D3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06D31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25" w:rsidRPr="00B70FA0" w:rsidRDefault="00833225" w:rsidP="00833225">
    <w:pPr>
      <w:jc w:val="center"/>
      <w:rPr>
        <w:b/>
        <w:sz w:val="32"/>
        <w:szCs w:val="32"/>
      </w:rPr>
    </w:pPr>
  </w:p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977023F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D600D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1EBE"/>
    <w:rsid w:val="001C2AD2"/>
    <w:rsid w:val="001C61C5"/>
    <w:rsid w:val="001C69C4"/>
    <w:rsid w:val="001C77EE"/>
    <w:rsid w:val="001D2262"/>
    <w:rsid w:val="001D323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1F793B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1B32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664F9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F66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1D44"/>
    <w:rsid w:val="004C6AE8"/>
    <w:rsid w:val="004C6D55"/>
    <w:rsid w:val="004D10CF"/>
    <w:rsid w:val="004D3189"/>
    <w:rsid w:val="004D4BCA"/>
    <w:rsid w:val="004E063A"/>
    <w:rsid w:val="004E7BEC"/>
    <w:rsid w:val="004F23E0"/>
    <w:rsid w:val="00505D3D"/>
    <w:rsid w:val="00506AF6"/>
    <w:rsid w:val="00513D05"/>
    <w:rsid w:val="005141A8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4BED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384B"/>
    <w:rsid w:val="005D4848"/>
    <w:rsid w:val="005D6D98"/>
    <w:rsid w:val="005E26FD"/>
    <w:rsid w:val="005E390C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C30C5"/>
    <w:rsid w:val="006C4E18"/>
    <w:rsid w:val="006C7F8C"/>
    <w:rsid w:val="006D6CB3"/>
    <w:rsid w:val="006E212F"/>
    <w:rsid w:val="006E437A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060F7"/>
    <w:rsid w:val="00706D31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4F1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7F7392"/>
    <w:rsid w:val="00803587"/>
    <w:rsid w:val="00806368"/>
    <w:rsid w:val="008117E9"/>
    <w:rsid w:val="00824498"/>
    <w:rsid w:val="008254D0"/>
    <w:rsid w:val="008321ED"/>
    <w:rsid w:val="00832C32"/>
    <w:rsid w:val="00833225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9F51D1"/>
    <w:rsid w:val="00A06E7A"/>
    <w:rsid w:val="00A079CB"/>
    <w:rsid w:val="00A11C0D"/>
    <w:rsid w:val="00A12128"/>
    <w:rsid w:val="00A13031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26C1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3F4D"/>
    <w:rsid w:val="00B05CF4"/>
    <w:rsid w:val="00B07CDB"/>
    <w:rsid w:val="00B166C8"/>
    <w:rsid w:val="00B16A31"/>
    <w:rsid w:val="00B177FE"/>
    <w:rsid w:val="00B17DFD"/>
    <w:rsid w:val="00B24368"/>
    <w:rsid w:val="00B24A73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85051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568C"/>
    <w:rsid w:val="00BB78C9"/>
    <w:rsid w:val="00BC015E"/>
    <w:rsid w:val="00BC76AC"/>
    <w:rsid w:val="00BD0ECB"/>
    <w:rsid w:val="00BD3334"/>
    <w:rsid w:val="00BD5C93"/>
    <w:rsid w:val="00BE06A5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BF7FE6"/>
    <w:rsid w:val="00C00054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07C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3AB4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4647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6B8E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0E0C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E5BF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671ED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E711B"/>
    <w:rsid w:val="00EF1115"/>
    <w:rsid w:val="00EF2E3A"/>
    <w:rsid w:val="00F03C06"/>
    <w:rsid w:val="00F072A7"/>
    <w:rsid w:val="00F078DC"/>
    <w:rsid w:val="00F32BA8"/>
    <w:rsid w:val="00F32BD1"/>
    <w:rsid w:val="00F349F1"/>
    <w:rsid w:val="00F427DC"/>
    <w:rsid w:val="00F4350D"/>
    <w:rsid w:val="00F47000"/>
    <w:rsid w:val="00F47655"/>
    <w:rsid w:val="00F567F7"/>
    <w:rsid w:val="00F62036"/>
    <w:rsid w:val="00F65B52"/>
    <w:rsid w:val="00F67B67"/>
    <w:rsid w:val="00F67BCA"/>
    <w:rsid w:val="00F737EA"/>
    <w:rsid w:val="00F73BD6"/>
    <w:rsid w:val="00F82411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5792"/>
    <w:rsid w:val="00FB3EF0"/>
    <w:rsid w:val="00FB533A"/>
    <w:rsid w:val="00FD07DF"/>
    <w:rsid w:val="00FD775E"/>
    <w:rsid w:val="00FE4688"/>
    <w:rsid w:val="00FE6B00"/>
    <w:rsid w:val="00FF1B32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41C2C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2F1B32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  <w:style w:type="character" w:styleId="IntenseReference">
    <w:name w:val="Intense Reference"/>
    <w:basedOn w:val="DefaultParagraphFont"/>
    <w:uiPriority w:val="2"/>
    <w:qFormat/>
    <w:rsid w:val="003664F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2418</Words>
  <Characters>13788</Characters>
  <Application>Microsoft Office Word</Application>
  <DocSecurity>0</DocSecurity>
  <PresentationFormat/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2020-09-22T12:14:00Z</dcterms:created>
  <dcterms:modified xsi:type="dcterms:W3CDTF">2021-03-17T00:51:00Z</dcterms:modified>
  <cp:category/>
  <cp:contentStatus/>
  <dc:language/>
  <cp:version/>
</cp:coreProperties>
</file>