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E918A8" w:rsidP="006647B7">
      <w:pPr>
        <w:pStyle w:val="Plainheader"/>
      </w:pPr>
      <w:r>
        <w:t xml:space="preserve">MICROSCOPIC </w:t>
      </w:r>
      <w:proofErr w:type="gramStart"/>
      <w:r>
        <w:t>POLYANGIITIS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01228">
        <w:t>90</w:t>
      </w:r>
      <w:r w:rsidRPr="00024911">
        <w:t xml:space="preserve"> of</w:t>
      </w:r>
      <w:r w:rsidR="00085567">
        <w:t xml:space="preserve"> </w:t>
      </w:r>
      <w:r w:rsidR="00E918A8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C01228">
        <w:rPr>
          <w:b w:val="0"/>
        </w:rPr>
        <w:t>18 October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CA57A3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08468E8F" wp14:editId="15D7AF30">
                  <wp:extent cx="2463800" cy="533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5962C4">
        <w:rPr>
          <w:noProof/>
        </w:rPr>
        <w:t>3</w:t>
      </w:r>
      <w:r w:rsidR="005962C4"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2" w:name="_Toc512513134"/>
      <w:r>
        <w:lastRenderedPageBreak/>
        <w:t>Name</w:t>
      </w:r>
      <w:bookmarkEnd w:id="2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E918A8">
        <w:rPr>
          <w:i/>
        </w:rPr>
        <w:t>microscopic polyangiitis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01228">
        <w:t>90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918A8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4" w:name="_Toc512513135"/>
      <w:r w:rsidRPr="00684C0E">
        <w:t>Commencement</w:t>
      </w:r>
      <w:bookmarkEnd w:id="4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01228">
        <w:t>18 November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5" w:name="_Toc512513136"/>
      <w:r w:rsidRPr="00684C0E">
        <w:t>Authority</w:t>
      </w:r>
      <w:bookmarkEnd w:id="5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6" w:name="_Toc512513137"/>
      <w:r>
        <w:t>Re</w:t>
      </w:r>
      <w:r w:rsidR="005962C4">
        <w:t>peal</w:t>
      </w:r>
      <w:bookmarkEnd w:id="6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918A8">
        <w:t>microscopic polyangiitis</w:t>
      </w:r>
      <w:r w:rsidRPr="00DA3996">
        <w:t xml:space="preserve"> No. </w:t>
      </w:r>
      <w:r w:rsidR="00271BA0">
        <w:t>13</w:t>
      </w:r>
      <w:r w:rsidRPr="00DA3996">
        <w:t xml:space="preserve"> of </w:t>
      </w:r>
      <w:r w:rsidR="00271BA0">
        <w:t>2011</w:t>
      </w:r>
      <w:r w:rsidR="005962C4">
        <w:t xml:space="preserve"> </w:t>
      </w:r>
      <w:r w:rsidR="005962C4" w:rsidRPr="00786DAE">
        <w:t xml:space="preserve">(Federal Register of Legislation No. </w:t>
      </w:r>
      <w:r w:rsidR="00271BA0" w:rsidRPr="00271BA0">
        <w:t>2010L03260</w:t>
      </w:r>
      <w:r w:rsidR="005962C4" w:rsidRPr="00786DAE">
        <w:t xml:space="preserve">) </w:t>
      </w:r>
      <w:r w:rsidR="005962C4" w:rsidRPr="00DA3996">
        <w:t xml:space="preserve">made under subsection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7" w:name="_Toc512513138"/>
      <w:r w:rsidRPr="00684C0E">
        <w:t>Application</w:t>
      </w:r>
      <w:bookmarkEnd w:id="7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8" w:name="_Ref410129949"/>
      <w:bookmarkStart w:id="9" w:name="_Toc512513139"/>
      <w:r w:rsidRPr="00684C0E">
        <w:t>Definitions</w:t>
      </w:r>
      <w:bookmarkEnd w:id="8"/>
      <w:bookmarkEnd w:id="9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253D7C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E918A8">
        <w:t>microscopic polyangiitis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918A8">
        <w:t>microscopic polyangiitis</w:t>
      </w:r>
      <w:r w:rsidRPr="00D5620B">
        <w:t>.</w:t>
      </w:r>
      <w:bookmarkEnd w:id="14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E918A8">
        <w:rPr>
          <w:b/>
        </w:rPr>
        <w:t>microscopic polyangiitis</w:t>
      </w:r>
    </w:p>
    <w:p w:rsidR="002716E4" w:rsidRPr="00237BAF" w:rsidRDefault="007C7DEE" w:rsidP="00253D7C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="002F77A1" w:rsidRPr="002F77A1">
        <w:t xml:space="preserve"> </w:t>
      </w:r>
      <w:r w:rsidR="00E918A8">
        <w:t>microscopic polyangiitis</w:t>
      </w:r>
      <w:r w:rsidR="002716E4" w:rsidRPr="00237BAF">
        <w:t>:</w:t>
      </w:r>
      <w:bookmarkEnd w:id="15"/>
    </w:p>
    <w:bookmarkEnd w:id="16"/>
    <w:p w:rsidR="00271BA0" w:rsidRDefault="00271BA0" w:rsidP="00271BA0">
      <w:pPr>
        <w:pStyle w:val="LV3"/>
      </w:pPr>
      <w:r>
        <w:t>means a necrotising non-granulomatous vasculitis with few or no immune deposits predominantly affecting small vessels (capillaries, venules or arterioles); and</w:t>
      </w:r>
    </w:p>
    <w:p w:rsidR="00253D7C" w:rsidRDefault="00271BA0" w:rsidP="00271BA0">
      <w:pPr>
        <w:pStyle w:val="LV3"/>
      </w:pPr>
      <w:proofErr w:type="gramStart"/>
      <w:r>
        <w:t>excludes</w:t>
      </w:r>
      <w:proofErr w:type="gramEnd"/>
      <w:r>
        <w:t xml:space="preserve"> polyarteritis nodosa, granulomatosis with polyangiitis (Wegener granulomatosis) and eosinophilic granulomatosis with polyangiitis (Churg-Strauss syndrome).</w:t>
      </w:r>
    </w:p>
    <w:p w:rsidR="00253D7C" w:rsidRPr="008E76DC" w:rsidRDefault="00253D7C" w:rsidP="00271BA0">
      <w:pPr>
        <w:pStyle w:val="Note2"/>
      </w:pPr>
      <w:r>
        <w:t xml:space="preserve">Note: </w:t>
      </w:r>
      <w:r w:rsidR="00271BA0">
        <w:t xml:space="preserve"> </w:t>
      </w:r>
      <w:r w:rsidR="00271BA0" w:rsidRPr="00271BA0">
        <w:t>Microscopic polyangiitis commonly manifests in the kidney as rapidly progressive crescentic glomerulonephritis, or in the lungs as pulmonary capillaritis.  Antineutrophil cytoplasmic antibodies (ANCA) are usually present.</w:t>
      </w:r>
    </w:p>
    <w:p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E918A8">
        <w:t>microscopic polyangiitis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271BA0">
        <w:t>M31.7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E918A8">
        <w:t>microscopic polyangiitis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E918A8">
        <w:rPr>
          <w:b/>
        </w:rPr>
        <w:t>microscopic polyangiitis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918A8">
        <w:t>microscopic polyangiitis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E918A8">
        <w:t>microscopic polyangiitis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17" w:name="_Toc512513141"/>
      <w:r w:rsidRPr="00A20CA1">
        <w:t>Basis for determining the factors</w:t>
      </w:r>
      <w:bookmarkEnd w:id="17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E918A8">
        <w:t>microscopic polyangiitis</w:t>
      </w:r>
      <w:r>
        <w:t xml:space="preserve"> </w:t>
      </w:r>
      <w:r w:rsidRPr="00D5620B">
        <w:t>and death from</w:t>
      </w:r>
      <w:r>
        <w:t xml:space="preserve"> </w:t>
      </w:r>
      <w:r w:rsidR="00E918A8">
        <w:t>microscopic polyangiitis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12513142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253D7C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E918A8">
        <w:t>microscopic polyangiitis</w:t>
      </w:r>
      <w:r w:rsidR="007A3989">
        <w:t xml:space="preserve"> </w:t>
      </w:r>
      <w:r w:rsidR="007C7DEE" w:rsidRPr="00AA6D8B">
        <w:t xml:space="preserve">or death from </w:t>
      </w:r>
      <w:r w:rsidR="00E918A8">
        <w:t>microscopic polyangiitis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904DEC" w:rsidRPr="00162BA3" w:rsidRDefault="00904DEC" w:rsidP="00904DEC">
      <w:pPr>
        <w:pStyle w:val="LV2"/>
        <w:ind w:left="1418"/>
        <w:rPr>
          <w:lang w:val="en-US"/>
        </w:rPr>
      </w:pPr>
      <w:bookmarkStart w:id="23" w:name="_Ref402530260"/>
      <w:bookmarkStart w:id="24" w:name="_Ref409598844"/>
      <w:r w:rsidRPr="00162BA3">
        <w:rPr>
          <w:lang w:val="en-US"/>
        </w:rPr>
        <w:t>inhaling respirable crystalline silica dust, at the time material containing</w:t>
      </w:r>
      <w:r>
        <w:rPr>
          <w:lang w:val="en-US"/>
        </w:rPr>
        <w:t xml:space="preserve"> </w:t>
      </w:r>
      <w:r w:rsidRPr="00162BA3">
        <w:rPr>
          <w:lang w:val="en-US"/>
        </w:rPr>
        <w:t>crystalline silica was being:</w:t>
      </w:r>
    </w:p>
    <w:p w:rsidR="00904DEC" w:rsidRPr="00904DEC" w:rsidRDefault="00904DEC" w:rsidP="00904DEC">
      <w:pPr>
        <w:pStyle w:val="LV3"/>
        <w:spacing w:before="60"/>
        <w:ind w:left="1985"/>
      </w:pPr>
      <w:r w:rsidRPr="00904DEC">
        <w:t>produced;</w:t>
      </w:r>
    </w:p>
    <w:p w:rsidR="00904DEC" w:rsidRPr="00904DEC" w:rsidRDefault="00904DEC" w:rsidP="00904DEC">
      <w:pPr>
        <w:pStyle w:val="LV3"/>
        <w:ind w:left="1985"/>
      </w:pPr>
      <w:r w:rsidRPr="00904DEC">
        <w:t>excavated;</w:t>
      </w:r>
    </w:p>
    <w:p w:rsidR="00904DEC" w:rsidRPr="00904DEC" w:rsidRDefault="00904DEC" w:rsidP="00904DEC">
      <w:pPr>
        <w:pStyle w:val="LV3"/>
        <w:ind w:left="1985"/>
      </w:pPr>
      <w:r w:rsidRPr="00904DEC">
        <w:t>drilled, cut or ground; or</w:t>
      </w:r>
    </w:p>
    <w:p w:rsidR="00904DEC" w:rsidRPr="00904DEC" w:rsidRDefault="00904DEC" w:rsidP="00904DEC">
      <w:pPr>
        <w:pStyle w:val="LV3"/>
        <w:ind w:left="1985"/>
      </w:pPr>
      <w:r w:rsidRPr="00904DEC">
        <w:t>used in construction, manufacturing, cleaning or blasting;</w:t>
      </w:r>
    </w:p>
    <w:p w:rsidR="00253D7C" w:rsidRPr="008D1B8B" w:rsidRDefault="00904DEC" w:rsidP="00904DEC">
      <w:pPr>
        <w:pStyle w:val="LV2"/>
        <w:numPr>
          <w:ilvl w:val="0"/>
          <w:numId w:val="0"/>
        </w:numPr>
        <w:spacing w:before="60"/>
        <w:ind w:left="1418"/>
      </w:pPr>
      <w:proofErr w:type="gramStart"/>
      <w:r w:rsidRPr="00162BA3">
        <w:rPr>
          <w:lang w:val="en-US"/>
        </w:rPr>
        <w:t>for</w:t>
      </w:r>
      <w:proofErr w:type="gramEnd"/>
      <w:r w:rsidRPr="00162BA3">
        <w:rPr>
          <w:lang w:val="en-US"/>
        </w:rPr>
        <w:t xml:space="preserve"> a cumulative period of at least 2</w:t>
      </w:r>
      <w:r>
        <w:rPr>
          <w:lang w:val="en-US"/>
        </w:rPr>
        <w:t> </w:t>
      </w:r>
      <w:r w:rsidRPr="00162BA3">
        <w:rPr>
          <w:lang w:val="en-US"/>
        </w:rPr>
        <w:t>500 hours before the clinical onset</w:t>
      </w:r>
      <w:r>
        <w:rPr>
          <w:lang w:val="en-US"/>
        </w:rPr>
        <w:t xml:space="preserve"> </w:t>
      </w:r>
      <w:r w:rsidRPr="00162BA3">
        <w:rPr>
          <w:lang w:val="en-US"/>
        </w:rPr>
        <w:t>of microscopic polyangiitis;</w:t>
      </w:r>
    </w:p>
    <w:p w:rsidR="00253D7C" w:rsidRPr="008E76DC" w:rsidRDefault="00904DEC" w:rsidP="00253D7C">
      <w:pPr>
        <w:pStyle w:val="LV2"/>
      </w:pPr>
      <w:r w:rsidRPr="00354BDE">
        <w:t>having silicosis at the time of the clinical onset of microscopic polyangiitis</w:t>
      </w:r>
      <w:r>
        <w:t>;</w:t>
      </w:r>
    </w:p>
    <w:p w:rsidR="00253D7C" w:rsidRPr="00904DEC" w:rsidRDefault="00904DEC" w:rsidP="008918CE">
      <w:pPr>
        <w:pStyle w:val="LV2"/>
        <w:keepNext/>
      </w:pPr>
      <w:r w:rsidRPr="00162BA3">
        <w:rPr>
          <w:lang w:val="en-US"/>
        </w:rPr>
        <w:lastRenderedPageBreak/>
        <w:t xml:space="preserve">being treated with </w:t>
      </w:r>
      <w:r>
        <w:rPr>
          <w:lang w:val="en-US"/>
        </w:rPr>
        <w:t xml:space="preserve">a drug from the specified list of drugs </w:t>
      </w:r>
      <w:r w:rsidRPr="00162BA3">
        <w:rPr>
          <w:lang w:val="en-US"/>
        </w:rPr>
        <w:t>at the time of the</w:t>
      </w:r>
      <w:r>
        <w:rPr>
          <w:lang w:val="en-US"/>
        </w:rPr>
        <w:t xml:space="preserve"> </w:t>
      </w:r>
      <w:r w:rsidRPr="00162BA3">
        <w:rPr>
          <w:lang w:val="en-US"/>
        </w:rPr>
        <w:t>clinical onset of microscopic polyangiitis;</w:t>
      </w:r>
    </w:p>
    <w:p w:rsidR="00904DEC" w:rsidRPr="008E76DC" w:rsidRDefault="00904DEC" w:rsidP="00904DEC">
      <w:pPr>
        <w:pStyle w:val="Note2"/>
      </w:pPr>
      <w:r>
        <w:t xml:space="preserve">Note: </w:t>
      </w:r>
      <w:r w:rsidRPr="00904DEC">
        <w:rPr>
          <w:b/>
          <w:i/>
        </w:rPr>
        <w:t>specified list of drugs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904DEC" w:rsidRPr="00162BA3" w:rsidRDefault="00904DEC" w:rsidP="00904DEC">
      <w:pPr>
        <w:pStyle w:val="LV2"/>
        <w:ind w:left="1418"/>
        <w:rPr>
          <w:lang w:val="en-US"/>
        </w:rPr>
      </w:pPr>
      <w:r w:rsidRPr="00162BA3">
        <w:rPr>
          <w:lang w:val="en-US"/>
        </w:rPr>
        <w:t>inhaling respirable crystalline silica dust, at the time material containing</w:t>
      </w:r>
      <w:r>
        <w:rPr>
          <w:lang w:val="en-US"/>
        </w:rPr>
        <w:t xml:space="preserve"> </w:t>
      </w:r>
      <w:r w:rsidRPr="00162BA3">
        <w:rPr>
          <w:lang w:val="en-US"/>
        </w:rPr>
        <w:t>crystalline silica was being:</w:t>
      </w:r>
    </w:p>
    <w:p w:rsidR="00904DEC" w:rsidRPr="00904DEC" w:rsidRDefault="00904DEC" w:rsidP="00904DEC">
      <w:pPr>
        <w:pStyle w:val="LV3"/>
        <w:spacing w:before="60"/>
        <w:ind w:left="1985"/>
      </w:pPr>
      <w:r w:rsidRPr="00904DEC">
        <w:t>produced;</w:t>
      </w:r>
    </w:p>
    <w:p w:rsidR="00904DEC" w:rsidRPr="00904DEC" w:rsidRDefault="00904DEC" w:rsidP="00904DEC">
      <w:pPr>
        <w:pStyle w:val="LV3"/>
        <w:ind w:left="1985"/>
      </w:pPr>
      <w:r w:rsidRPr="00904DEC">
        <w:t>excavated;</w:t>
      </w:r>
    </w:p>
    <w:p w:rsidR="00904DEC" w:rsidRPr="00904DEC" w:rsidRDefault="00904DEC" w:rsidP="00904DEC">
      <w:pPr>
        <w:pStyle w:val="LV3"/>
        <w:ind w:left="1985"/>
      </w:pPr>
      <w:r w:rsidRPr="00904DEC">
        <w:t>drilled, cut or ground; or</w:t>
      </w:r>
    </w:p>
    <w:p w:rsidR="00904DEC" w:rsidRPr="00904DEC" w:rsidRDefault="00904DEC" w:rsidP="00904DEC">
      <w:pPr>
        <w:pStyle w:val="LV3"/>
        <w:ind w:left="1985"/>
      </w:pPr>
      <w:r w:rsidRPr="00904DEC">
        <w:t>used in construction, manufacturing, cleaning or blasting;</w:t>
      </w:r>
    </w:p>
    <w:p w:rsidR="00904DEC" w:rsidRPr="008D1B8B" w:rsidRDefault="00904DEC" w:rsidP="00904DEC">
      <w:pPr>
        <w:pStyle w:val="LV2"/>
        <w:numPr>
          <w:ilvl w:val="0"/>
          <w:numId w:val="0"/>
        </w:numPr>
        <w:spacing w:before="60"/>
        <w:ind w:left="1418"/>
      </w:pPr>
      <w:proofErr w:type="gramStart"/>
      <w:r w:rsidRPr="00162BA3">
        <w:rPr>
          <w:lang w:val="en-US"/>
        </w:rPr>
        <w:t>for</w:t>
      </w:r>
      <w:proofErr w:type="gramEnd"/>
      <w:r w:rsidRPr="00162BA3">
        <w:rPr>
          <w:lang w:val="en-US"/>
        </w:rPr>
        <w:t xml:space="preserve"> a cumulative period of at least 2</w:t>
      </w:r>
      <w:r>
        <w:rPr>
          <w:lang w:val="en-US"/>
        </w:rPr>
        <w:t> </w:t>
      </w:r>
      <w:r w:rsidRPr="00162BA3">
        <w:rPr>
          <w:lang w:val="en-US"/>
        </w:rPr>
        <w:t xml:space="preserve">500 </w:t>
      </w:r>
      <w:r w:rsidR="008918CE">
        <w:rPr>
          <w:lang w:val="en-US"/>
        </w:rPr>
        <w:t xml:space="preserve">hours before the clinical </w:t>
      </w:r>
      <w:r>
        <w:rPr>
          <w:lang w:val="en-US"/>
        </w:rPr>
        <w:t xml:space="preserve">worsening </w:t>
      </w:r>
      <w:r w:rsidRPr="00162BA3">
        <w:rPr>
          <w:lang w:val="en-US"/>
        </w:rPr>
        <w:t>of microscopic polyangiitis;</w:t>
      </w:r>
    </w:p>
    <w:p w:rsidR="00904DEC" w:rsidRPr="008E76DC" w:rsidRDefault="00904DEC" w:rsidP="00904DEC">
      <w:pPr>
        <w:pStyle w:val="LV2"/>
      </w:pPr>
      <w:r w:rsidRPr="00354BDE">
        <w:t>having silicosis at</w:t>
      </w:r>
      <w:r w:rsidR="008918CE">
        <w:t xml:space="preserve"> the time of the clinical </w:t>
      </w:r>
      <w:r w:rsidRPr="00354BDE">
        <w:t>worsening of microscopic polyangiitis</w:t>
      </w:r>
      <w:r>
        <w:t>;</w:t>
      </w:r>
    </w:p>
    <w:p w:rsidR="00904DEC" w:rsidRPr="00904DEC" w:rsidRDefault="00904DEC" w:rsidP="00904DEC">
      <w:pPr>
        <w:pStyle w:val="LV2"/>
      </w:pPr>
      <w:r w:rsidRPr="00162BA3">
        <w:rPr>
          <w:lang w:val="en-US"/>
        </w:rPr>
        <w:t xml:space="preserve">being treated with </w:t>
      </w:r>
      <w:r>
        <w:rPr>
          <w:lang w:val="en-US"/>
        </w:rPr>
        <w:t xml:space="preserve">a drug from the specified list of drugs </w:t>
      </w:r>
      <w:r w:rsidRPr="00162BA3">
        <w:rPr>
          <w:lang w:val="en-US"/>
        </w:rPr>
        <w:t>at the time of the</w:t>
      </w:r>
      <w:r>
        <w:rPr>
          <w:lang w:val="en-US"/>
        </w:rPr>
        <w:t xml:space="preserve"> </w:t>
      </w:r>
      <w:r w:rsidR="008918CE">
        <w:rPr>
          <w:lang w:val="en-US"/>
        </w:rPr>
        <w:t xml:space="preserve">clinical </w:t>
      </w:r>
      <w:r>
        <w:rPr>
          <w:lang w:val="en-US"/>
        </w:rPr>
        <w:t>worsening</w:t>
      </w:r>
      <w:r w:rsidRPr="00162BA3">
        <w:rPr>
          <w:lang w:val="en-US"/>
        </w:rPr>
        <w:t xml:space="preserve"> of microscopic polyangiitis;</w:t>
      </w:r>
    </w:p>
    <w:p w:rsidR="00904DEC" w:rsidRPr="008E76DC" w:rsidRDefault="00904DEC" w:rsidP="00904DEC">
      <w:pPr>
        <w:pStyle w:val="Note2"/>
      </w:pPr>
      <w:r>
        <w:t xml:space="preserve">Note: </w:t>
      </w:r>
      <w:r w:rsidRPr="00904DEC">
        <w:rPr>
          <w:b/>
          <w:i/>
        </w:rPr>
        <w:t>specified list of drugs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E918A8">
        <w:t>microscopic polyangiitis</w:t>
      </w:r>
      <w:r w:rsidR="00D5620B" w:rsidRPr="008D1B8B">
        <w:t>.</w:t>
      </w:r>
      <w:bookmarkEnd w:id="24"/>
    </w:p>
    <w:p w:rsidR="000C21A3" w:rsidRPr="00684C0E" w:rsidRDefault="00D32F71" w:rsidP="00253D7C">
      <w:pPr>
        <w:pStyle w:val="LV1"/>
      </w:pPr>
      <w:bookmarkStart w:id="25" w:name="_Toc512513143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904DEC">
        <w:t>4</w:t>
      </w:r>
      <w:r w:rsidR="00FF1D47">
        <w:t xml:space="preserve">) </w:t>
      </w:r>
      <w:r w:rsidR="00904DEC">
        <w:t xml:space="preserve">to 9(7)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918A8">
        <w:t>microscopic polyangiitis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E918A8">
        <w:t>microscopic polyangiitis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27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12513146"/>
      <w:r w:rsidRPr="00D97BB3">
        <w:t>Definitions</w:t>
      </w:r>
      <w:bookmarkEnd w:id="31"/>
      <w:bookmarkEnd w:id="32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904DEC" w:rsidRPr="00513D05" w:rsidRDefault="00904DEC" w:rsidP="00904DEC">
      <w:pPr>
        <w:pStyle w:val="SH3"/>
      </w:pPr>
      <w:bookmarkStart w:id="33" w:name="_Ref402530810"/>
      <w:proofErr w:type="gramStart"/>
      <w:r>
        <w:rPr>
          <w:b/>
          <w:i/>
        </w:rPr>
        <w:t>microscopic</w:t>
      </w:r>
      <w:proofErr w:type="gramEnd"/>
      <w:r>
        <w:rPr>
          <w:b/>
          <w:i/>
        </w:rPr>
        <w:t xml:space="preserve"> polyangiitis</w:t>
      </w:r>
      <w:r w:rsidRPr="00513D05">
        <w:t>—see subsection</w:t>
      </w:r>
      <w:r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4" w:name="_Ref402529607"/>
      <w:bookmarkEnd w:id="33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904DEC" w:rsidRPr="00A322C2" w:rsidRDefault="00904DEC" w:rsidP="00B1366A">
      <w:pPr>
        <w:pStyle w:val="SH3"/>
        <w:rPr>
          <w:lang w:val="en-US"/>
        </w:rPr>
      </w:pPr>
      <w:r w:rsidRPr="00B1366A">
        <w:rPr>
          <w:b/>
          <w:i/>
          <w:lang w:val="en-US"/>
        </w:rPr>
        <w:t>specified list of drugs</w:t>
      </w:r>
      <w:r w:rsidRPr="00904DEC">
        <w:rPr>
          <w:lang w:val="en-US"/>
        </w:rPr>
        <w:t xml:space="preserve"> means:</w:t>
      </w:r>
    </w:p>
    <w:p w:rsidR="00904DEC" w:rsidRPr="00904DEC" w:rsidRDefault="00904DEC" w:rsidP="00904DEC">
      <w:pPr>
        <w:pStyle w:val="SH4"/>
        <w:ind w:left="1418"/>
      </w:pPr>
      <w:r w:rsidRPr="00904DEC">
        <w:tab/>
      </w:r>
      <w:proofErr w:type="spellStart"/>
      <w:r w:rsidRPr="00904DEC">
        <w:t>benzylthiouracil</w:t>
      </w:r>
      <w:proofErr w:type="spellEnd"/>
      <w:r w:rsidRPr="00904DEC">
        <w:t xml:space="preserve">; </w:t>
      </w:r>
    </w:p>
    <w:p w:rsidR="00904DEC" w:rsidRPr="00904DEC" w:rsidRDefault="00904DEC" w:rsidP="00904DEC">
      <w:pPr>
        <w:pStyle w:val="SH4"/>
        <w:ind w:left="1418"/>
      </w:pPr>
      <w:r w:rsidRPr="00904DEC">
        <w:tab/>
        <w:t xml:space="preserve">carbimazole; </w:t>
      </w:r>
    </w:p>
    <w:p w:rsidR="00904DEC" w:rsidRPr="00904DEC" w:rsidRDefault="00904DEC" w:rsidP="00904DEC">
      <w:pPr>
        <w:pStyle w:val="SH4"/>
        <w:ind w:left="1418"/>
      </w:pPr>
      <w:r w:rsidRPr="00904DEC">
        <w:tab/>
        <w:t xml:space="preserve">hydralazine; </w:t>
      </w:r>
    </w:p>
    <w:p w:rsidR="00904DEC" w:rsidRPr="00904DEC" w:rsidRDefault="00904DEC" w:rsidP="00904DEC">
      <w:pPr>
        <w:pStyle w:val="SH4"/>
        <w:ind w:left="1418"/>
      </w:pPr>
      <w:r w:rsidRPr="00904DEC">
        <w:tab/>
        <w:t xml:space="preserve">methimazole; or </w:t>
      </w:r>
    </w:p>
    <w:p w:rsidR="00904DEC" w:rsidRPr="00904DEC" w:rsidRDefault="00904DEC" w:rsidP="00904DEC">
      <w:pPr>
        <w:pStyle w:val="SH4"/>
        <w:ind w:left="1418"/>
      </w:pPr>
      <w:r w:rsidRPr="00904DEC">
        <w:tab/>
      </w:r>
      <w:proofErr w:type="gramStart"/>
      <w:r w:rsidRPr="00904DEC">
        <w:t>propylthiouracil</w:t>
      </w:r>
      <w:proofErr w:type="gramEnd"/>
      <w:r w:rsidRPr="00904DEC"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E918A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Microscopic Polyangiitis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C01228">
            <w:rPr>
              <w:i/>
              <w:sz w:val="18"/>
              <w:szCs w:val="18"/>
            </w:rPr>
            <w:t>90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57A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A57A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E918A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Microscopic Polyangiitis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C01228">
            <w:rPr>
              <w:i/>
              <w:sz w:val="18"/>
              <w:szCs w:val="18"/>
            </w:rPr>
            <w:t>90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57A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A57A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FC35508"/>
    <w:multiLevelType w:val="singleLevel"/>
    <w:tmpl w:val="C0622B6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6"/>
  </w:num>
  <w:num w:numId="23">
    <w:abstractNumId w:val="10"/>
  </w:num>
  <w:num w:numId="24">
    <w:abstractNumId w:val="10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B391C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1BA0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18CE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4DEC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5DD9"/>
    <w:rsid w:val="00AD7889"/>
    <w:rsid w:val="00AD7AC2"/>
    <w:rsid w:val="00AD7DCC"/>
    <w:rsid w:val="00AE67D2"/>
    <w:rsid w:val="00AF021B"/>
    <w:rsid w:val="00AF06CF"/>
    <w:rsid w:val="00B05CF4"/>
    <w:rsid w:val="00B07CDB"/>
    <w:rsid w:val="00B1366A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228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57A3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18A8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6544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2019-08-27T23:31:00Z</dcterms:created>
  <dcterms:modified xsi:type="dcterms:W3CDTF">2019-10-08T01:09:00Z</dcterms:modified>
  <cp:category/>
  <cp:contentStatus/>
  <dc:language/>
  <cp:version/>
</cp:coreProperties>
</file>