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C649CE" w:rsidP="000D4972">
      <w:pPr>
        <w:pStyle w:val="Plainheader"/>
      </w:pPr>
      <w:bookmarkStart w:id="0" w:name="SoP_Name_Title"/>
      <w:r w:rsidRPr="00C649CE">
        <w:t>SCHISTOSOMIASIS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C0644">
        <w:t>62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C649CE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51023">
        <w:t>21</w:t>
      </w:r>
      <w:r w:rsidR="00AC0644">
        <w:t xml:space="preserve"> June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F206F1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A9656AF" wp14:editId="6A71DAA8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649C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649CE">
        <w:rPr>
          <w:noProof/>
        </w:rPr>
        <w:t>1</w:t>
      </w:r>
      <w:r w:rsidR="00C649C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649CE">
        <w:rPr>
          <w:noProof/>
        </w:rPr>
        <w:t>Name</w:t>
      </w:r>
      <w:r w:rsidR="00C649CE">
        <w:rPr>
          <w:noProof/>
        </w:rPr>
        <w:tab/>
      </w:r>
      <w:r w:rsidR="00C649CE">
        <w:rPr>
          <w:noProof/>
        </w:rPr>
        <w:fldChar w:fldCharType="begin"/>
      </w:r>
      <w:r w:rsidR="00C649CE">
        <w:rPr>
          <w:noProof/>
        </w:rPr>
        <w:instrText xml:space="preserve"> PAGEREF _Toc7182425 \h </w:instrText>
      </w:r>
      <w:r w:rsidR="00C649CE">
        <w:rPr>
          <w:noProof/>
        </w:rPr>
      </w:r>
      <w:r w:rsidR="00C649CE">
        <w:rPr>
          <w:noProof/>
        </w:rPr>
        <w:fldChar w:fldCharType="separate"/>
      </w:r>
      <w:r w:rsidR="00AC0644">
        <w:rPr>
          <w:noProof/>
        </w:rPr>
        <w:t>3</w:t>
      </w:r>
      <w:r w:rsidR="00C649CE"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_Toc7182426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3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_Toc7182427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3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_Toc7182428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3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_Toc7182429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3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_Toc7182430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3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_Toc7182431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3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_Toc7182432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4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_Toc7182433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4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_Toc7182434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5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_Toc7182435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5</w:t>
      </w:r>
      <w:r>
        <w:rPr>
          <w:noProof/>
        </w:rPr>
        <w:fldChar w:fldCharType="end"/>
      </w:r>
    </w:p>
    <w:p w:rsidR="00C649CE" w:rsidRDefault="00C649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_Toc7182436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6</w:t>
      </w:r>
      <w:r>
        <w:rPr>
          <w:noProof/>
        </w:rPr>
        <w:fldChar w:fldCharType="end"/>
      </w:r>
    </w:p>
    <w:p w:rsidR="00C649CE" w:rsidRDefault="00C649C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_Toc7182437 \h </w:instrText>
      </w:r>
      <w:r>
        <w:rPr>
          <w:noProof/>
        </w:rPr>
      </w:r>
      <w:r>
        <w:rPr>
          <w:noProof/>
        </w:rPr>
        <w:fldChar w:fldCharType="separate"/>
      </w:r>
      <w:r w:rsidR="00AC0644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7182425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C649CE" w:rsidRPr="00C649CE">
        <w:rPr>
          <w:i/>
        </w:rPr>
        <w:t>schistosomiasis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C0644">
        <w:t>62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C0644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7182426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C0644">
        <w:t>22 July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7182427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7182428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C0644" w:rsidRPr="00AC0644">
        <w:t>schistosomiasis</w:t>
      </w:r>
      <w:r w:rsidRPr="00DA3996">
        <w:t xml:space="preserve"> No. </w:t>
      </w:r>
      <w:r w:rsidR="00C649CE">
        <w:t>87 of 2010</w:t>
      </w:r>
      <w:r>
        <w:t xml:space="preserve"> </w:t>
      </w:r>
      <w:r w:rsidRPr="00786DAE">
        <w:t>(Federal Register of Legislation No. F</w:t>
      </w:r>
      <w:r w:rsidR="00C649CE" w:rsidRPr="00C649CE">
        <w:t>2010L02843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7182429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7182430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718243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AC0644" w:rsidRPr="00AC0644">
        <w:t>schistosomiasis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C0644" w:rsidRPr="00AC0644">
        <w:t>schistosomiasis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AC0644" w:rsidRPr="00AC0644">
        <w:rPr>
          <w:b/>
        </w:rPr>
        <w:t>schistosomiasis</w:t>
      </w:r>
    </w:p>
    <w:p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AC0644" w:rsidRPr="00AC0644">
        <w:t>schistosomiasis</w:t>
      </w:r>
      <w:r w:rsidRPr="00237BAF">
        <w:t>:</w:t>
      </w:r>
      <w:bookmarkEnd w:id="18"/>
    </w:p>
    <w:bookmarkEnd w:id="19"/>
    <w:p w:rsidR="001E71EB" w:rsidRDefault="001E71EB" w:rsidP="001E71EB">
      <w:pPr>
        <w:pStyle w:val="LV3"/>
      </w:pPr>
      <w:r>
        <w:t xml:space="preserve">means </w:t>
      </w:r>
      <w:r w:rsidRPr="008E76DC">
        <w:t>a</w:t>
      </w:r>
      <w:r>
        <w:t xml:space="preserve">n infection with a parasitic flatworm of the genus </w:t>
      </w:r>
      <w:proofErr w:type="spellStart"/>
      <w:r w:rsidRPr="001E71EB">
        <w:rPr>
          <w:i/>
        </w:rPr>
        <w:t>Schistosoma</w:t>
      </w:r>
      <w:proofErr w:type="spellEnd"/>
      <w:r>
        <w:t xml:space="preserve">, being S. </w:t>
      </w:r>
      <w:proofErr w:type="spellStart"/>
      <w:r w:rsidRPr="001E71EB">
        <w:rPr>
          <w:i/>
        </w:rPr>
        <w:t>mansoni</w:t>
      </w:r>
      <w:proofErr w:type="spellEnd"/>
      <w:r>
        <w:t xml:space="preserve">, S. </w:t>
      </w:r>
      <w:proofErr w:type="spellStart"/>
      <w:r w:rsidRPr="001E71EB">
        <w:rPr>
          <w:i/>
        </w:rPr>
        <w:t>haematobium</w:t>
      </w:r>
      <w:proofErr w:type="spellEnd"/>
      <w:r>
        <w:t xml:space="preserve">, S. </w:t>
      </w:r>
      <w:proofErr w:type="spellStart"/>
      <w:r w:rsidRPr="001E71EB">
        <w:rPr>
          <w:i/>
        </w:rPr>
        <w:t>japonicum</w:t>
      </w:r>
      <w:proofErr w:type="spellEnd"/>
      <w:r>
        <w:t>, S.</w:t>
      </w:r>
      <w:r w:rsidR="006E224D">
        <w:t> </w:t>
      </w:r>
      <w:proofErr w:type="spellStart"/>
      <w:r w:rsidRPr="001E71EB">
        <w:rPr>
          <w:i/>
        </w:rPr>
        <w:t>intercalatum</w:t>
      </w:r>
      <w:proofErr w:type="spellEnd"/>
      <w:r w:rsidRPr="001E71EB">
        <w:rPr>
          <w:i/>
        </w:rPr>
        <w:t>,</w:t>
      </w:r>
      <w:r>
        <w:t xml:space="preserve"> S. </w:t>
      </w:r>
      <w:proofErr w:type="spellStart"/>
      <w:r w:rsidRPr="001E71EB">
        <w:rPr>
          <w:i/>
        </w:rPr>
        <w:t>mekongi</w:t>
      </w:r>
      <w:proofErr w:type="spellEnd"/>
      <w:r>
        <w:t xml:space="preserve">, S. </w:t>
      </w:r>
      <w:proofErr w:type="spellStart"/>
      <w:r w:rsidRPr="001E71EB">
        <w:rPr>
          <w:i/>
        </w:rPr>
        <w:t>malayensis</w:t>
      </w:r>
      <w:proofErr w:type="spellEnd"/>
      <w:r>
        <w:t xml:space="preserve"> or S. </w:t>
      </w:r>
      <w:proofErr w:type="spellStart"/>
      <w:r w:rsidRPr="001E71EB">
        <w:rPr>
          <w:i/>
        </w:rPr>
        <w:t>guineensis</w:t>
      </w:r>
      <w:proofErr w:type="spellEnd"/>
      <w:r>
        <w:t>; and</w:t>
      </w:r>
      <w:r w:rsidRPr="008E76DC">
        <w:t xml:space="preserve"> </w:t>
      </w:r>
    </w:p>
    <w:p w:rsidR="001E71EB" w:rsidRPr="008E76DC" w:rsidRDefault="001E71EB" w:rsidP="001E71EB">
      <w:pPr>
        <w:pStyle w:val="LV3"/>
        <w:numPr>
          <w:ilvl w:val="0"/>
          <w:numId w:val="0"/>
        </w:numPr>
        <w:ind w:left="1985"/>
      </w:pPr>
    </w:p>
    <w:p w:rsidR="001E71EB" w:rsidRDefault="001E71EB" w:rsidP="001E71EB">
      <w:pPr>
        <w:pStyle w:val="LV3"/>
      </w:pPr>
      <w:proofErr w:type="gramStart"/>
      <w:r>
        <w:t>includes</w:t>
      </w:r>
      <w:proofErr w:type="gramEnd"/>
      <w:r>
        <w:t xml:space="preserve"> the acute and chronic symptoms and signs caused by the </w:t>
      </w:r>
      <w:proofErr w:type="spellStart"/>
      <w:r>
        <w:t>Schistosome</w:t>
      </w:r>
      <w:proofErr w:type="spellEnd"/>
      <w:r>
        <w:t xml:space="preserve"> worms or eggs.</w:t>
      </w:r>
    </w:p>
    <w:p w:rsidR="001E71EB" w:rsidRPr="00F413DD" w:rsidRDefault="001E71EB" w:rsidP="001E71EB">
      <w:pPr>
        <w:pStyle w:val="Note1"/>
        <w:ind w:left="2552" w:hanging="567"/>
        <w:rPr>
          <w:szCs w:val="18"/>
        </w:rPr>
      </w:pPr>
      <w:r w:rsidRPr="00F413DD">
        <w:rPr>
          <w:szCs w:val="18"/>
        </w:rPr>
        <w:t xml:space="preserve">Note 1: Acute schistosomiasis usually occurs </w:t>
      </w:r>
      <w:r>
        <w:rPr>
          <w:szCs w:val="18"/>
        </w:rPr>
        <w:t xml:space="preserve">two to 12 weeks after exposure. </w:t>
      </w:r>
      <w:r w:rsidR="00531717">
        <w:rPr>
          <w:szCs w:val="18"/>
        </w:rPr>
        <w:t xml:space="preserve"> </w:t>
      </w:r>
      <w:r w:rsidRPr="00F413DD">
        <w:rPr>
          <w:szCs w:val="18"/>
        </w:rPr>
        <w:t xml:space="preserve">Symptoms and signs may include, but are not limited to, </w:t>
      </w:r>
      <w:proofErr w:type="spellStart"/>
      <w:r w:rsidRPr="00F413DD">
        <w:rPr>
          <w:szCs w:val="18"/>
        </w:rPr>
        <w:t>urticaria</w:t>
      </w:r>
      <w:proofErr w:type="spellEnd"/>
      <w:r w:rsidRPr="00F413DD">
        <w:rPr>
          <w:szCs w:val="18"/>
        </w:rPr>
        <w:t>, cough, fever, malaise, myalgia and diarrhoea.</w:t>
      </w:r>
    </w:p>
    <w:p w:rsidR="001E71EB" w:rsidRPr="00C15950" w:rsidRDefault="001E71EB" w:rsidP="001E71EB">
      <w:pPr>
        <w:pStyle w:val="Note1"/>
        <w:ind w:left="2552" w:hanging="567"/>
      </w:pPr>
      <w:r w:rsidRPr="00C15950">
        <w:t>Note</w:t>
      </w:r>
      <w:r>
        <w:t xml:space="preserve"> 2</w:t>
      </w:r>
      <w:r w:rsidRPr="00C15950">
        <w:t xml:space="preserve">: </w:t>
      </w:r>
      <w:r w:rsidRPr="00F413DD">
        <w:t>Chronic schistosomiasis usually occurs months to several years after exposure to contaminated water and may include a wide range of organ systems.</w:t>
      </w:r>
    </w:p>
    <w:p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AC0644" w:rsidRPr="00AC0644">
        <w:t>schistosomiasis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1E71EB">
        <w:t>code B65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AC0644" w:rsidRPr="00AC0644">
        <w:t>schistosomiasis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AC0644" w:rsidRPr="00AC0644">
        <w:rPr>
          <w:b/>
        </w:rPr>
        <w:t>schistosomiasis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C0644" w:rsidRPr="00AC0644">
        <w:t>schistosomiasis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AC0644" w:rsidRPr="00AC0644">
        <w:t>schistosomiasis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7182432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AC0644" w:rsidRPr="00AC0644">
        <w:t>schistosomiasis</w:t>
      </w:r>
      <w:r w:rsidR="007A3989">
        <w:t xml:space="preserve"> </w:t>
      </w:r>
      <w:r w:rsidRPr="00D5620B">
        <w:t xml:space="preserve">and </w:t>
      </w:r>
      <w:proofErr w:type="gramStart"/>
      <w:r w:rsidRPr="00D5620B">
        <w:t>death from</w:t>
      </w:r>
      <w:r w:rsidR="007A3989">
        <w:t xml:space="preserve"> </w:t>
      </w:r>
      <w:r w:rsidR="00AC0644" w:rsidRPr="00AC0644">
        <w:t>schistosomiasis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proofErr w:type="gramEnd"/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7182433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</w:t>
      </w:r>
      <w:proofErr w:type="gramStart"/>
      <w:r w:rsidR="007C7DEE" w:rsidRPr="00AA6D8B">
        <w:t>can be said</w:t>
      </w:r>
      <w:proofErr w:type="gramEnd"/>
      <w:r w:rsidR="007C7DEE" w:rsidRPr="00AA6D8B">
        <w:t xml:space="preserve"> that, on the </w:t>
      </w:r>
      <w:r w:rsidR="007C7DEE" w:rsidRPr="00187DE1">
        <w:t>balance</w:t>
      </w:r>
      <w:r w:rsidR="007C7DEE" w:rsidRPr="00AA6D8B">
        <w:t xml:space="preserve"> of probabilities, </w:t>
      </w:r>
      <w:r w:rsidR="00AC0644" w:rsidRPr="00AC0644">
        <w:t>schistosomiasis</w:t>
      </w:r>
      <w:r w:rsidR="007A3989">
        <w:t xml:space="preserve"> </w:t>
      </w:r>
      <w:r w:rsidR="007C7DEE" w:rsidRPr="00AA6D8B">
        <w:t xml:space="preserve">or death from </w:t>
      </w:r>
      <w:r w:rsidR="00AC0644" w:rsidRPr="00AC0644">
        <w:t>schistosomiasis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0D4972" w:rsidRPr="008D1B8B" w:rsidRDefault="001E71EB" w:rsidP="000D4972">
      <w:pPr>
        <w:pStyle w:val="LV2"/>
      </w:pPr>
      <w:bookmarkStart w:id="26" w:name="_Ref402530260"/>
      <w:bookmarkStart w:id="27" w:name="_Ref409598844"/>
      <w:r w:rsidRPr="00522761">
        <w:rPr>
          <w:lang w:val="en-US"/>
        </w:rPr>
        <w:t xml:space="preserve">having cutaneous or mucosal contact with water containing larvae of </w:t>
      </w:r>
      <w:r w:rsidRPr="00522761">
        <w:rPr>
          <w:i/>
          <w:lang w:val="en-US"/>
        </w:rPr>
        <w:t>S.</w:t>
      </w:r>
      <w:r w:rsidR="0005574D">
        <w:rPr>
          <w:i/>
          <w:lang w:val="en-US"/>
        </w:rPr>
        <w:t> </w:t>
      </w:r>
      <w:proofErr w:type="spellStart"/>
      <w:r w:rsidRPr="00522761">
        <w:rPr>
          <w:i/>
          <w:lang w:val="en-US"/>
        </w:rPr>
        <w:t>mansoni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haematobium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japonicum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intercalatum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>S.</w:t>
      </w:r>
      <w:r w:rsidR="0005574D">
        <w:rPr>
          <w:i/>
          <w:lang w:val="en-US"/>
        </w:rPr>
        <w:t> </w:t>
      </w:r>
      <w:proofErr w:type="spellStart"/>
      <w:r w:rsidRPr="00522761">
        <w:rPr>
          <w:i/>
          <w:lang w:val="en-US"/>
        </w:rPr>
        <w:t>mekongi</w:t>
      </w:r>
      <w:proofErr w:type="spellEnd"/>
      <w:r w:rsidRPr="00522761">
        <w:rPr>
          <w:lang w:val="en-US"/>
        </w:rPr>
        <w:t xml:space="preserve">,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malayensis</w:t>
      </w:r>
      <w:proofErr w:type="spellEnd"/>
      <w:r w:rsidRPr="00522761">
        <w:rPr>
          <w:lang w:val="en-US"/>
        </w:rPr>
        <w:t xml:space="preserve"> or </w:t>
      </w:r>
      <w:r w:rsidRPr="00522761">
        <w:rPr>
          <w:i/>
          <w:lang w:val="en-US"/>
        </w:rPr>
        <w:t xml:space="preserve">S. </w:t>
      </w:r>
      <w:proofErr w:type="spellStart"/>
      <w:r w:rsidRPr="00522761">
        <w:rPr>
          <w:i/>
          <w:lang w:val="en-US"/>
        </w:rPr>
        <w:t>guineensis</w:t>
      </w:r>
      <w:proofErr w:type="spellEnd"/>
      <w:r w:rsidRPr="00522761">
        <w:rPr>
          <w:lang w:val="en-US"/>
        </w:rPr>
        <w:t xml:space="preserve"> within the 30 years before the clinical onset of schistosomiasis;</w:t>
      </w:r>
    </w:p>
    <w:p w:rsidR="001E71EB" w:rsidRDefault="001E71EB" w:rsidP="001E71EB">
      <w:pPr>
        <w:pStyle w:val="Note2"/>
        <w:ind w:left="1985" w:hanging="567"/>
      </w:pPr>
      <w:r>
        <w:t>Note 1: Contact with water containing larvae includes, but is not limited to, swimming, wading or washing in, and drinking, contaminated water in tropical or subtropical regions.</w:t>
      </w:r>
    </w:p>
    <w:p w:rsidR="000D4972" w:rsidRPr="00046E67" w:rsidRDefault="001E71EB" w:rsidP="001E71EB">
      <w:pPr>
        <w:pStyle w:val="Note2"/>
        <w:ind w:left="1985" w:hanging="567"/>
      </w:pPr>
      <w:r>
        <w:t xml:space="preserve">Note 2: Water containing larvae is most likely to occur where facilities for disposal of human waste are minimal and there is a high likelihood of the water </w:t>
      </w:r>
      <w:proofErr w:type="gramStart"/>
      <w:r>
        <w:t>being contaminated</w:t>
      </w:r>
      <w:proofErr w:type="gramEnd"/>
      <w:r>
        <w:t xml:space="preserve"> with human faeces and urine.</w:t>
      </w:r>
      <w:r w:rsidR="000D4972" w:rsidRPr="00046E67">
        <w:tab/>
      </w:r>
      <w:r w:rsidR="000D4972">
        <w:t xml:space="preserve"> </w:t>
      </w:r>
    </w:p>
    <w:p w:rsidR="004355FA" w:rsidRPr="008D1B8B" w:rsidRDefault="004355FA" w:rsidP="004355FA">
      <w:pPr>
        <w:pStyle w:val="LV2"/>
        <w:numPr>
          <w:ilvl w:val="1"/>
          <w:numId w:val="4"/>
        </w:numPr>
        <w:ind w:left="1418"/>
      </w:pPr>
      <w:r w:rsidRPr="00266745">
        <w:t xml:space="preserve">having </w:t>
      </w:r>
      <w:r w:rsidRPr="00266745">
        <w:rPr>
          <w:lang w:val="en-US"/>
        </w:rPr>
        <w:t>a solid organ transplant, where the organ is infected with</w:t>
      </w:r>
      <w:r w:rsidRPr="00266745">
        <w:t xml:space="preserve"> </w:t>
      </w:r>
      <w:r w:rsidRPr="00266745">
        <w:rPr>
          <w:i/>
        </w:rPr>
        <w:t>S.</w:t>
      </w:r>
      <w:r w:rsidR="009A4D56">
        <w:rPr>
          <w:i/>
        </w:rPr>
        <w:t> </w:t>
      </w:r>
      <w:proofErr w:type="spellStart"/>
      <w:r w:rsidRPr="00266745">
        <w:rPr>
          <w:i/>
        </w:rPr>
        <w:t>mansoni</w:t>
      </w:r>
      <w:proofErr w:type="spellEnd"/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haematobium</w:t>
      </w:r>
      <w:proofErr w:type="spellEnd"/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japonicum</w:t>
      </w:r>
      <w:proofErr w:type="spellEnd"/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intercalatum</w:t>
      </w:r>
      <w:proofErr w:type="spellEnd"/>
      <w:r w:rsidRPr="00266745">
        <w:t xml:space="preserve">, </w:t>
      </w:r>
      <w:r w:rsidRPr="00266745">
        <w:rPr>
          <w:i/>
        </w:rPr>
        <w:t>S.</w:t>
      </w:r>
      <w:r w:rsidR="009A4D56">
        <w:rPr>
          <w:i/>
        </w:rPr>
        <w:t> </w:t>
      </w:r>
      <w:proofErr w:type="spellStart"/>
      <w:r w:rsidRPr="00266745">
        <w:rPr>
          <w:i/>
        </w:rPr>
        <w:t>mekongi</w:t>
      </w:r>
      <w:proofErr w:type="spellEnd"/>
      <w:r w:rsidRPr="00266745">
        <w:t xml:space="preserve">,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malayensis</w:t>
      </w:r>
      <w:proofErr w:type="spellEnd"/>
      <w:r w:rsidRPr="00266745">
        <w:t xml:space="preserve"> or </w:t>
      </w:r>
      <w:r w:rsidRPr="00266745">
        <w:rPr>
          <w:i/>
        </w:rPr>
        <w:t xml:space="preserve">S. </w:t>
      </w:r>
      <w:proofErr w:type="spellStart"/>
      <w:r w:rsidRPr="00266745">
        <w:rPr>
          <w:i/>
        </w:rPr>
        <w:t>guineensis</w:t>
      </w:r>
      <w:proofErr w:type="spellEnd"/>
      <w:r w:rsidRPr="00266745">
        <w:t xml:space="preserve">, </w:t>
      </w:r>
      <w:r w:rsidRPr="00266745">
        <w:rPr>
          <w:lang w:val="en-US"/>
        </w:rPr>
        <w:t xml:space="preserve">within the one year </w:t>
      </w:r>
      <w:r w:rsidRPr="00266745">
        <w:t>before the clinical onset of schistosomiasis</w:t>
      </w:r>
      <w:r w:rsidRPr="008D1B8B">
        <w:t>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AC0644" w:rsidRPr="00AC0644">
        <w:t>schistosomiasis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7182434"/>
      <w:bookmarkStart w:id="29" w:name="_Ref402530057"/>
      <w:r>
        <w:lastRenderedPageBreak/>
        <w:t>Relationship to s</w:t>
      </w:r>
      <w:r w:rsidR="000C21A3" w:rsidRPr="00684C0E">
        <w:t>ervice</w:t>
      </w:r>
      <w:bookmarkEnd w:id="28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7959B9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4355FA">
        <w:t>3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AC0644" w:rsidRPr="00AC0644">
        <w:t>schistosomiasis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AC0644" w:rsidRPr="00AC0644">
        <w:t>schistosomiasis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718243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718243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  <w:bookmarkStart w:id="34" w:name="_GoBack"/>
      <w:bookmarkEnd w:id="34"/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7182437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</w:t>
      </w:r>
      <w:proofErr w:type="gramStart"/>
      <w:r w:rsidRPr="00F52BA4">
        <w:t>are also defined</w:t>
      </w:r>
      <w:proofErr w:type="gramEnd"/>
      <w:r w:rsidRPr="00F52BA4">
        <w:t xml:space="preserve"> in the Schedule 1 - Dictionary.</w:t>
      </w:r>
    </w:p>
    <w:p w:rsidR="000D4972" w:rsidRPr="00513D05" w:rsidRDefault="00AC0644" w:rsidP="000D4972">
      <w:pPr>
        <w:pStyle w:val="SH3"/>
        <w:ind w:left="851"/>
      </w:pPr>
      <w:proofErr w:type="gramStart"/>
      <w:r w:rsidRPr="00AC0644">
        <w:rPr>
          <w:b/>
          <w:i/>
        </w:rPr>
        <w:t>schistosomiasis</w:t>
      </w:r>
      <w:r w:rsidR="000D4972" w:rsidRPr="00513D05">
        <w:t>—</w:t>
      </w:r>
      <w:proofErr w:type="gramEnd"/>
      <w:r w:rsidR="000D4972" w:rsidRPr="00513D05">
        <w:t>see subsection</w:t>
      </w:r>
      <w:r w:rsidR="000D4972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AC064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C0644">
            <w:rPr>
              <w:bCs/>
              <w:i/>
              <w:sz w:val="18"/>
              <w:szCs w:val="18"/>
              <w:lang w:val="en-US"/>
            </w:rPr>
            <w:t>Schistosomiasis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AC0644">
            <w:rPr>
              <w:i/>
              <w:sz w:val="18"/>
              <w:szCs w:val="18"/>
            </w:rPr>
            <w:t>62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AC0644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06F1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206F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AC064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C0644">
            <w:rPr>
              <w:bCs/>
              <w:i/>
              <w:sz w:val="18"/>
              <w:szCs w:val="18"/>
              <w:lang w:val="en-US"/>
            </w:rPr>
            <w:t>Schistosomiasis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AC0644">
            <w:rPr>
              <w:i/>
              <w:sz w:val="18"/>
              <w:szCs w:val="18"/>
            </w:rPr>
            <w:t>62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AC0644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06F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206F1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1897"/>
    <w:rsid w:val="000437C1"/>
    <w:rsid w:val="00046E67"/>
    <w:rsid w:val="00051B75"/>
    <w:rsid w:val="0005365D"/>
    <w:rsid w:val="00054930"/>
    <w:rsid w:val="0005574D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1EB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5A0F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55FA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1717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224D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8CA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A4D5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385E"/>
    <w:rsid w:val="00A56C3D"/>
    <w:rsid w:val="00A6070D"/>
    <w:rsid w:val="00A64912"/>
    <w:rsid w:val="00A64BA1"/>
    <w:rsid w:val="00A70A74"/>
    <w:rsid w:val="00A931D7"/>
    <w:rsid w:val="00AA64D6"/>
    <w:rsid w:val="00AA6D8B"/>
    <w:rsid w:val="00AC0644"/>
    <w:rsid w:val="00AD23CD"/>
    <w:rsid w:val="00AD2DC7"/>
    <w:rsid w:val="00AD5641"/>
    <w:rsid w:val="00AD7889"/>
    <w:rsid w:val="00AD7AC2"/>
    <w:rsid w:val="00AD7DCC"/>
    <w:rsid w:val="00AF021B"/>
    <w:rsid w:val="00AF06CF"/>
    <w:rsid w:val="00B00032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1720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649C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06F1"/>
    <w:rsid w:val="00F32BA8"/>
    <w:rsid w:val="00F349F1"/>
    <w:rsid w:val="00F4350D"/>
    <w:rsid w:val="00F51023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5986</Characters>
  <Application>Microsoft Office Word</Application>
  <DocSecurity>0</DocSecurity>
  <PresentationFormat/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2019-04-26T04:14:00Z</dcterms:created>
  <dcterms:modified xsi:type="dcterms:W3CDTF">2019-06-18T23:46:00Z</dcterms:modified>
  <cp:category/>
  <cp:contentStatus/>
  <dc:language/>
  <cp:version/>
</cp:coreProperties>
</file>