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420AD3" w:rsidP="006647B7">
      <w:pPr>
        <w:pStyle w:val="Plainheader"/>
      </w:pPr>
      <w:r>
        <w:t xml:space="preserve">Amendment </w:t>
      </w:r>
      <w:r w:rsidR="00E55F66" w:rsidRPr="00024911">
        <w:t>Statement of Principles</w:t>
      </w:r>
    </w:p>
    <w:p w:rsidR="000F76FA" w:rsidRPr="00024911" w:rsidRDefault="000F76FA" w:rsidP="006647B7">
      <w:pPr>
        <w:pStyle w:val="Plainheader"/>
      </w:pPr>
      <w:r w:rsidRPr="00024911">
        <w:t>c</w:t>
      </w:r>
      <w:r w:rsidR="00E55F66" w:rsidRPr="00024911">
        <w:t>oncerning</w:t>
      </w:r>
    </w:p>
    <w:p w:rsidR="00054930" w:rsidRDefault="0027420B" w:rsidP="006647B7">
      <w:pPr>
        <w:pStyle w:val="Plainheader"/>
      </w:pPr>
      <w:r w:rsidRPr="0027420B">
        <w:t>MALIGNANT NEOPLASM OF THE OVARY</w:t>
      </w:r>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A12C06">
        <w:t>35</w:t>
      </w:r>
      <w:r w:rsidRPr="00024911">
        <w:t xml:space="preserve"> of</w:t>
      </w:r>
      <w:r w:rsidR="00085567">
        <w:t xml:space="preserve"> </w:t>
      </w:r>
      <w:r w:rsidR="00A12C06">
        <w:t>2018</w:t>
      </w:r>
      <w:r w:rsidRPr="00024911">
        <w:t>)</w:t>
      </w:r>
    </w:p>
    <w:p w:rsidR="00F67B67" w:rsidRDefault="00F67B67" w:rsidP="007527C1">
      <w:pPr>
        <w:pStyle w:val="SignCoverPageStart"/>
        <w:ind w:right="-51"/>
        <w:jc w:val="left"/>
        <w:rPr>
          <w:sz w:val="24"/>
          <w:szCs w:val="24"/>
        </w:rPr>
      </w:pPr>
      <w:r w:rsidRPr="007527C1">
        <w:rPr>
          <w:sz w:val="24"/>
          <w:szCs w:val="24"/>
        </w:rPr>
        <w:t xml:space="preserve">The Repatriation Medical Authority determines the following </w:t>
      </w:r>
      <w:r w:rsidR="00420AD3">
        <w:rPr>
          <w:sz w:val="24"/>
          <w:szCs w:val="24"/>
        </w:rPr>
        <w:t>Amendment</w:t>
      </w:r>
      <w:r w:rsidR="00420AD3" w:rsidRPr="007527C1">
        <w:rPr>
          <w:sz w:val="24"/>
          <w:szCs w:val="24"/>
        </w:rPr>
        <w:t xml:space="preserve"> </w:t>
      </w:r>
      <w:r w:rsidRPr="007527C1">
        <w:rPr>
          <w:sz w:val="24"/>
          <w:szCs w:val="24"/>
        </w:rPr>
        <w:t>Statement of Principles</w:t>
      </w:r>
      <w:r w:rsidR="00997416">
        <w:rPr>
          <w:sz w:val="24"/>
          <w:szCs w:val="24"/>
        </w:rPr>
        <w:t xml:space="preserve"> under </w:t>
      </w:r>
      <w:r w:rsidR="00420AD3" w:rsidRPr="001C008B">
        <w:rPr>
          <w:sz w:val="24"/>
          <w:szCs w:val="24"/>
        </w:rPr>
        <w:t>subsection</w:t>
      </w:r>
      <w:r w:rsidR="00420AD3">
        <w:rPr>
          <w:sz w:val="24"/>
          <w:szCs w:val="24"/>
        </w:rPr>
        <w:t>s</w:t>
      </w:r>
      <w:r w:rsidR="00420AD3" w:rsidRPr="001C008B">
        <w:rPr>
          <w:sz w:val="24"/>
          <w:szCs w:val="24"/>
        </w:rPr>
        <w:t xml:space="preserve"> 196B(</w:t>
      </w:r>
      <w:r w:rsidR="00420AD3">
        <w:rPr>
          <w:sz w:val="24"/>
          <w:szCs w:val="24"/>
        </w:rPr>
        <w:t>2</w:t>
      </w:r>
      <w:r w:rsidR="00420AD3" w:rsidRPr="001C008B">
        <w:rPr>
          <w:sz w:val="24"/>
          <w:szCs w:val="24"/>
        </w:rPr>
        <w:t xml:space="preserve">) </w:t>
      </w:r>
      <w:r w:rsidR="00420AD3">
        <w:rPr>
          <w:sz w:val="24"/>
          <w:szCs w:val="24"/>
        </w:rPr>
        <w:t>and (8)</w:t>
      </w:r>
      <w:r w:rsidR="00997416" w:rsidRPr="00BB78C9">
        <w:rPr>
          <w:sz w:val="24"/>
          <w:szCs w:val="24"/>
        </w:rPr>
        <w:t xml:space="preserve"> of the </w:t>
      </w:r>
      <w:r w:rsidR="00997416" w:rsidRPr="00BB78C9">
        <w:rPr>
          <w:i/>
          <w:sz w:val="24"/>
          <w:szCs w:val="24"/>
        </w:rPr>
        <w:t>Veterans</w:t>
      </w:r>
      <w:r w:rsidR="007E771F">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C211D5" w:rsidRDefault="00C211D5" w:rsidP="00C211D5">
      <w:pPr>
        <w:pStyle w:val="Plain"/>
        <w:tabs>
          <w:tab w:val="clear" w:pos="567"/>
          <w:tab w:val="left" w:pos="851"/>
        </w:tabs>
      </w:pPr>
      <w:r>
        <w:t>Dated</w:t>
      </w:r>
      <w:r>
        <w:tab/>
      </w:r>
      <w:r>
        <w:tab/>
      </w:r>
      <w:r>
        <w:tab/>
      </w:r>
      <w:r>
        <w:tab/>
        <w:t xml:space="preserve"> 2 March 2018</w:t>
      </w:r>
    </w:p>
    <w:p w:rsidR="00C211D5" w:rsidRDefault="00C211D5" w:rsidP="00C211D5">
      <w:pPr>
        <w:pStyle w:val="Plain"/>
      </w:pPr>
    </w:p>
    <w:p w:rsidR="00C211D5" w:rsidRDefault="00C211D5" w:rsidP="00C211D5">
      <w:pPr>
        <w:pStyle w:val="Plain"/>
      </w:pPr>
    </w:p>
    <w:p w:rsidR="00C211D5" w:rsidRDefault="00C211D5" w:rsidP="00C211D5">
      <w:pPr>
        <w:pStyle w:val="Plain"/>
      </w:pPr>
    </w:p>
    <w:p w:rsidR="00C211D5" w:rsidRDefault="00C211D5" w:rsidP="00C211D5">
      <w:pPr>
        <w:pStyle w:val="Plain"/>
      </w:pPr>
    </w:p>
    <w:p w:rsidR="00C211D5" w:rsidRDefault="00C211D5" w:rsidP="00C211D5">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C211D5" w:rsidTr="00C211D5">
        <w:tc>
          <w:tcPr>
            <w:tcW w:w="4116" w:type="dxa"/>
          </w:tcPr>
          <w:p w:rsidR="00C211D5" w:rsidRDefault="00C211D5">
            <w:pPr>
              <w:pStyle w:val="Plain"/>
            </w:pPr>
            <w:r>
              <w:t>The Common Seal of the</w:t>
            </w:r>
            <w:r>
              <w:br/>
              <w:t>Repatriation Medical Authority</w:t>
            </w:r>
            <w:r>
              <w:br/>
              <w:t>was affixed to this instrument</w:t>
            </w:r>
            <w:r>
              <w:br/>
              <w:t>at the direction of:</w:t>
            </w:r>
          </w:p>
          <w:p w:rsidR="00C211D5" w:rsidRDefault="00C211D5">
            <w:pPr>
              <w:pStyle w:val="Plain"/>
            </w:pPr>
          </w:p>
        </w:tc>
      </w:tr>
      <w:tr w:rsidR="00C211D5" w:rsidTr="00C211D5">
        <w:tc>
          <w:tcPr>
            <w:tcW w:w="4116" w:type="dxa"/>
          </w:tcPr>
          <w:p w:rsidR="00C211D5" w:rsidRDefault="00C211D5">
            <w:pPr>
              <w:pStyle w:val="Plain"/>
            </w:pPr>
            <w:r>
              <w:rPr>
                <w:noProof/>
              </w:rPr>
              <w:drawing>
                <wp:anchor distT="0" distB="0" distL="114300" distR="114300" simplePos="0" relativeHeight="251658240" behindDoc="1" locked="0" layoutInCell="1" allowOverlap="1">
                  <wp:simplePos x="0" y="0"/>
                  <wp:positionH relativeFrom="column">
                    <wp:posOffset>46990</wp:posOffset>
                  </wp:positionH>
                  <wp:positionV relativeFrom="paragraph">
                    <wp:posOffset>269240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C211D5" w:rsidRDefault="00C211D5">
            <w:pPr>
              <w:pStyle w:val="Plain"/>
            </w:pPr>
          </w:p>
          <w:p w:rsidR="00C211D5" w:rsidRDefault="00C211D5">
            <w:pPr>
              <w:pStyle w:val="Plain"/>
            </w:pPr>
            <w:r>
              <w:t>Professor Nicholas Saunders AO</w:t>
            </w:r>
          </w:p>
          <w:p w:rsidR="00C211D5" w:rsidRDefault="00C211D5">
            <w:pPr>
              <w:pStyle w:val="Plain"/>
            </w:pPr>
            <w:r>
              <w:t>Chairperson</w:t>
            </w:r>
          </w:p>
          <w:p w:rsidR="00C211D5" w:rsidRDefault="00C211D5"/>
        </w:tc>
      </w:tr>
    </w:tbl>
    <w:p w:rsidR="00C211D5" w:rsidRDefault="00C211D5" w:rsidP="00C211D5"/>
    <w:p w:rsidR="00A137F8" w:rsidRDefault="00715914" w:rsidP="003734C6">
      <w:pPr>
        <w:pStyle w:val="Header"/>
        <w:tabs>
          <w:tab w:val="clear" w:pos="4150"/>
          <w:tab w:val="clear" w:pos="8307"/>
        </w:tabs>
        <w:rPr>
          <w:rStyle w:val="CharChapText"/>
        </w:rPr>
      </w:pPr>
      <w:bookmarkStart w:id="0" w:name="_GoBack"/>
      <w:bookmarkEnd w:id="0"/>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C864B7"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C864B7">
        <w:rPr>
          <w:noProof/>
        </w:rPr>
        <w:t>1</w:t>
      </w:r>
      <w:r w:rsidR="00C864B7">
        <w:rPr>
          <w:rFonts w:asciiTheme="minorHAnsi" w:eastAsiaTheme="minorEastAsia" w:hAnsiTheme="minorHAnsi" w:cstheme="minorBidi"/>
          <w:noProof/>
          <w:kern w:val="0"/>
          <w:sz w:val="22"/>
          <w:szCs w:val="22"/>
        </w:rPr>
        <w:tab/>
      </w:r>
      <w:r w:rsidR="00C864B7">
        <w:rPr>
          <w:noProof/>
        </w:rPr>
        <w:t>Name</w:t>
      </w:r>
      <w:r w:rsidR="00C864B7">
        <w:rPr>
          <w:noProof/>
        </w:rPr>
        <w:tab/>
      </w:r>
      <w:r w:rsidR="00C864B7">
        <w:rPr>
          <w:noProof/>
        </w:rPr>
        <w:fldChar w:fldCharType="begin"/>
      </w:r>
      <w:r w:rsidR="00C864B7">
        <w:rPr>
          <w:noProof/>
        </w:rPr>
        <w:instrText xml:space="preserve"> PAGEREF _Toc505688647 \h </w:instrText>
      </w:r>
      <w:r w:rsidR="00C864B7">
        <w:rPr>
          <w:noProof/>
        </w:rPr>
      </w:r>
      <w:r w:rsidR="00C864B7">
        <w:rPr>
          <w:noProof/>
        </w:rPr>
        <w:fldChar w:fldCharType="separate"/>
      </w:r>
      <w:r w:rsidR="00242846">
        <w:rPr>
          <w:noProof/>
        </w:rPr>
        <w:t>3</w:t>
      </w:r>
      <w:r w:rsidR="00C864B7">
        <w:rPr>
          <w:noProof/>
        </w:rPr>
        <w:fldChar w:fldCharType="end"/>
      </w:r>
    </w:p>
    <w:p w:rsidR="00C864B7" w:rsidRDefault="00C864B7">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_Toc505688648 \h </w:instrText>
      </w:r>
      <w:r>
        <w:rPr>
          <w:noProof/>
        </w:rPr>
      </w:r>
      <w:r>
        <w:rPr>
          <w:noProof/>
        </w:rPr>
        <w:fldChar w:fldCharType="separate"/>
      </w:r>
      <w:r w:rsidR="00242846">
        <w:rPr>
          <w:noProof/>
        </w:rPr>
        <w:t>3</w:t>
      </w:r>
      <w:r>
        <w:rPr>
          <w:noProof/>
        </w:rPr>
        <w:fldChar w:fldCharType="end"/>
      </w:r>
    </w:p>
    <w:p w:rsidR="00C864B7" w:rsidRDefault="00C864B7">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_Toc505688649 \h </w:instrText>
      </w:r>
      <w:r>
        <w:rPr>
          <w:noProof/>
        </w:rPr>
      </w:r>
      <w:r>
        <w:rPr>
          <w:noProof/>
        </w:rPr>
        <w:fldChar w:fldCharType="separate"/>
      </w:r>
      <w:r w:rsidR="00242846">
        <w:rPr>
          <w:noProof/>
        </w:rPr>
        <w:t>3</w:t>
      </w:r>
      <w:r>
        <w:rPr>
          <w:noProof/>
        </w:rPr>
        <w:fldChar w:fldCharType="end"/>
      </w:r>
    </w:p>
    <w:p w:rsidR="00C864B7" w:rsidRDefault="00C864B7">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_Toc505688650 \h </w:instrText>
      </w:r>
      <w:r>
        <w:rPr>
          <w:noProof/>
        </w:rPr>
      </w:r>
      <w:r>
        <w:rPr>
          <w:noProof/>
        </w:rPr>
        <w:fldChar w:fldCharType="separate"/>
      </w:r>
      <w:r w:rsidR="00242846">
        <w:rPr>
          <w:noProof/>
        </w:rPr>
        <w:t>3</w:t>
      </w:r>
      <w:r>
        <w:rPr>
          <w:noProof/>
        </w:rPr>
        <w:fldChar w:fldCharType="end"/>
      </w:r>
    </w:p>
    <w:p w:rsidR="00C864B7" w:rsidRDefault="00C864B7">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Amendment</w:t>
      </w:r>
      <w:r>
        <w:rPr>
          <w:noProof/>
        </w:rPr>
        <w:tab/>
      </w:r>
      <w:r>
        <w:rPr>
          <w:noProof/>
        </w:rPr>
        <w:fldChar w:fldCharType="begin"/>
      </w:r>
      <w:r>
        <w:rPr>
          <w:noProof/>
        </w:rPr>
        <w:instrText xml:space="preserve"> PAGEREF _Toc505688651 \h </w:instrText>
      </w:r>
      <w:r>
        <w:rPr>
          <w:noProof/>
        </w:rPr>
      </w:r>
      <w:r>
        <w:rPr>
          <w:noProof/>
        </w:rPr>
        <w:fldChar w:fldCharType="separate"/>
      </w:r>
      <w:r w:rsidR="00242846">
        <w:rPr>
          <w:noProof/>
        </w:rPr>
        <w:t>3</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4D0643" w:rsidRDefault="004D0643">
      <w:pPr>
        <w:spacing w:line="240" w:lineRule="auto"/>
        <w:rPr>
          <w:b/>
          <w:sz w:val="24"/>
          <w:szCs w:val="24"/>
        </w:rPr>
      </w:pPr>
      <w:r>
        <w:br w:type="page"/>
      </w:r>
    </w:p>
    <w:p w:rsidR="00877AE3" w:rsidRDefault="00877AE3" w:rsidP="0069220C">
      <w:pPr>
        <w:pStyle w:val="LV1"/>
        <w:numPr>
          <w:ilvl w:val="0"/>
          <w:numId w:val="19"/>
        </w:numPr>
      </w:pPr>
      <w:bookmarkStart w:id="2" w:name="_Toc505688647"/>
      <w:r>
        <w:lastRenderedPageBreak/>
        <w:t>Name</w:t>
      </w:r>
      <w:bookmarkEnd w:id="2"/>
    </w:p>
    <w:p w:rsidR="00237471" w:rsidRPr="00F97A62" w:rsidRDefault="00715914" w:rsidP="00DA3996">
      <w:pPr>
        <w:pStyle w:val="PlainIndent"/>
      </w:pPr>
      <w:r w:rsidRPr="00F97A62">
        <w:t xml:space="preserve">This </w:t>
      </w:r>
      <w:r w:rsidR="00CE493D" w:rsidRPr="00F97A62">
        <w:t xml:space="preserve">is the </w:t>
      </w:r>
      <w:bookmarkStart w:id="3" w:name="BKCheck15B_3"/>
      <w:bookmarkEnd w:id="3"/>
      <w:r w:rsidR="00420AD3">
        <w:t xml:space="preserve">Amendment </w:t>
      </w:r>
      <w:r w:rsidR="00E55F66" w:rsidRPr="00F97A62">
        <w:t>Statement of Principles concerning</w:t>
      </w:r>
      <w:r w:rsidR="00912B55" w:rsidRPr="00F97A62">
        <w:t xml:space="preserve"> </w:t>
      </w:r>
      <w:r w:rsidR="00A12C06">
        <w:rPr>
          <w:i/>
        </w:rPr>
        <w:t>m</w:t>
      </w:r>
      <w:r w:rsidR="0027420B">
        <w:rPr>
          <w:i/>
        </w:rPr>
        <w:t xml:space="preserve">alignant neoplasm of the ovary </w:t>
      </w:r>
      <w:r w:rsidR="00997416">
        <w:rPr>
          <w:i/>
        </w:rPr>
        <w:t>(</w:t>
      </w:r>
      <w:r w:rsidR="00280B57">
        <w:rPr>
          <w:i/>
        </w:rPr>
        <w:t>Reasonable Hypothesis</w:t>
      </w:r>
      <w:r w:rsidR="00997416">
        <w:rPr>
          <w:i/>
        </w:rPr>
        <w:t xml:space="preserve">) </w:t>
      </w:r>
      <w:r w:rsidR="00E55F66" w:rsidRPr="00F97A62">
        <w:t xml:space="preserve">(No. </w:t>
      </w:r>
      <w:r w:rsidR="00A12C06">
        <w:t>35</w:t>
      </w:r>
      <w:r w:rsidR="00085567">
        <w:t xml:space="preserve"> </w:t>
      </w:r>
      <w:r w:rsidR="00E55F66" w:rsidRPr="00F97A62">
        <w:t>of</w:t>
      </w:r>
      <w:r w:rsidR="00085567">
        <w:t xml:space="preserve"> </w:t>
      </w:r>
      <w:r w:rsidR="00A12C06">
        <w:t>2018</w:t>
      </w:r>
      <w:r w:rsidR="00E55F66" w:rsidRPr="00F97A62">
        <w:t>)</w:t>
      </w:r>
      <w:r w:rsidRPr="00F97A62">
        <w:t>.</w:t>
      </w:r>
    </w:p>
    <w:p w:rsidR="00F67B67" w:rsidRPr="00684C0E" w:rsidRDefault="00F67B67" w:rsidP="0069220C">
      <w:pPr>
        <w:pStyle w:val="LV1"/>
      </w:pPr>
      <w:bookmarkStart w:id="4" w:name="_Toc505688648"/>
      <w:r w:rsidRPr="00684C0E">
        <w:t>Commencement</w:t>
      </w:r>
      <w:bookmarkEnd w:id="4"/>
    </w:p>
    <w:p w:rsidR="00F67B67" w:rsidRPr="007527C1" w:rsidRDefault="007527C1" w:rsidP="00DA3996">
      <w:pPr>
        <w:pStyle w:val="PlainIndent"/>
      </w:pPr>
      <w:r w:rsidRPr="007527C1">
        <w:tab/>
      </w:r>
      <w:r w:rsidR="00F67B67" w:rsidRPr="007527C1">
        <w:t xml:space="preserve">This instrument commences on </w:t>
      </w:r>
      <w:r w:rsidR="009B6E67" w:rsidRPr="0017799E">
        <w:t>2 April 2018</w:t>
      </w:r>
      <w:r w:rsidR="00F67B67" w:rsidRPr="007527C1">
        <w:t>.</w:t>
      </w:r>
    </w:p>
    <w:p w:rsidR="00F67B67" w:rsidRPr="00684C0E" w:rsidRDefault="00F67B67" w:rsidP="0069220C">
      <w:pPr>
        <w:pStyle w:val="LV1"/>
      </w:pPr>
      <w:bookmarkStart w:id="5" w:name="_Toc505688649"/>
      <w:r w:rsidRPr="00684C0E">
        <w:t>Authority</w:t>
      </w:r>
      <w:bookmarkEnd w:id="5"/>
    </w:p>
    <w:p w:rsidR="00F67B67" w:rsidRDefault="00F67B67" w:rsidP="00DA3996">
      <w:pPr>
        <w:pStyle w:val="PlainIndent"/>
      </w:pPr>
      <w:r w:rsidRPr="007527C1">
        <w:t>This inst</w:t>
      </w:r>
      <w:r w:rsidR="00D32F71">
        <w:t xml:space="preserve">rument is made under </w:t>
      </w:r>
      <w:r w:rsidR="00420AD3" w:rsidRPr="00420AD3">
        <w:t>subsections 196B(2) and (8)</w:t>
      </w:r>
      <w:r w:rsidRPr="007527C1">
        <w:t xml:space="preserve"> of the </w:t>
      </w:r>
      <w:r w:rsidRPr="007527C1">
        <w:rPr>
          <w:i/>
        </w:rPr>
        <w:t>Veterans</w:t>
      </w:r>
      <w:r w:rsidR="007E771F">
        <w:rPr>
          <w:i/>
        </w:rPr>
        <w:t>'</w:t>
      </w:r>
      <w:r w:rsidRPr="007527C1">
        <w:rPr>
          <w:i/>
        </w:rPr>
        <w:t xml:space="preserve"> Entitlements Act 1986</w:t>
      </w:r>
      <w:r w:rsidRPr="007527C1">
        <w:t>.</w:t>
      </w:r>
    </w:p>
    <w:p w:rsidR="007C7DEE" w:rsidRPr="00684C0E" w:rsidRDefault="007C7DEE" w:rsidP="0069220C">
      <w:pPr>
        <w:pStyle w:val="LV1"/>
      </w:pPr>
      <w:bookmarkStart w:id="6" w:name="_Toc505688650"/>
      <w:r w:rsidRPr="00684C0E">
        <w:t>Application</w:t>
      </w:r>
      <w:bookmarkEnd w:id="6"/>
    </w:p>
    <w:p w:rsidR="007C7DEE" w:rsidRPr="007527C1" w:rsidRDefault="007C7DEE" w:rsidP="00DA3996">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6B4A90" w:rsidRPr="007527C1">
        <w:rPr>
          <w:i/>
        </w:rPr>
        <w:t>Veterans</w:t>
      </w:r>
      <w:r w:rsidR="007E771F">
        <w:rPr>
          <w:i/>
        </w:rPr>
        <w:t>'</w:t>
      </w:r>
      <w:r w:rsidR="006B4A90" w:rsidRPr="007527C1">
        <w:rPr>
          <w:i/>
        </w:rPr>
        <w:t xml:space="preserve"> Entitlements Act 1986</w:t>
      </w:r>
      <w:r w:rsidR="00D32F71">
        <w:t xml:space="preserve">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420AD3" w:rsidRDefault="00420AD3" w:rsidP="00420AD3">
      <w:pPr>
        <w:pStyle w:val="LV1"/>
      </w:pPr>
      <w:bookmarkStart w:id="7" w:name="_Toc417979035"/>
      <w:bookmarkStart w:id="8" w:name="_Toc505688651"/>
      <w:bookmarkStart w:id="9" w:name="_Ref409687573"/>
      <w:bookmarkStart w:id="10" w:name="_Ref409687579"/>
      <w:bookmarkStart w:id="11" w:name="_Ref409687725"/>
      <w:r>
        <w:t>Amendment</w:t>
      </w:r>
      <w:bookmarkEnd w:id="7"/>
      <w:bookmarkEnd w:id="8"/>
    </w:p>
    <w:p w:rsidR="00420AD3" w:rsidRDefault="00420AD3" w:rsidP="00CC2B3F">
      <w:pPr>
        <w:pStyle w:val="PlainIndent"/>
      </w:pPr>
      <w:bookmarkStart w:id="12" w:name="_Ref403053584"/>
      <w:bookmarkEnd w:id="9"/>
      <w:bookmarkEnd w:id="10"/>
      <w:bookmarkEnd w:id="11"/>
      <w:r>
        <w:t>The</w:t>
      </w:r>
      <w:r w:rsidRPr="00D5620B">
        <w:t xml:space="preserve"> Statement of Principles </w:t>
      </w:r>
      <w:r>
        <w:t>concerning</w:t>
      </w:r>
      <w:r w:rsidRPr="00D5620B">
        <w:t xml:space="preserve"> </w:t>
      </w:r>
      <w:r w:rsidR="009B6E67">
        <w:t>m</w:t>
      </w:r>
      <w:r w:rsidR="0027420B" w:rsidRPr="0027420B">
        <w:t>alignant neoplasm of the ovary</w:t>
      </w:r>
      <w:r>
        <w:t xml:space="preserve"> </w:t>
      </w:r>
      <w:r w:rsidRPr="00D5620B">
        <w:t>and death from</w:t>
      </w:r>
      <w:r>
        <w:t xml:space="preserve"> </w:t>
      </w:r>
      <w:bookmarkEnd w:id="12"/>
      <w:r w:rsidR="009B6E67">
        <w:t>m</w:t>
      </w:r>
      <w:r w:rsidR="0027420B" w:rsidRPr="0027420B">
        <w:t>alignant neoplasm of the ovary</w:t>
      </w:r>
      <w:r>
        <w:t xml:space="preserve"> No. </w:t>
      </w:r>
      <w:r w:rsidR="009B6E67">
        <w:t>9</w:t>
      </w:r>
      <w:r>
        <w:t xml:space="preserve"> of </w:t>
      </w:r>
      <w:r w:rsidR="009B6E67">
        <w:t>2018</w:t>
      </w:r>
      <w:r>
        <w:t xml:space="preserve"> is amended in the following manner:</w:t>
      </w:r>
    </w:p>
    <w:p w:rsidR="00420AD3" w:rsidRDefault="00420AD3" w:rsidP="00420AD3">
      <w:pPr>
        <w:pStyle w:val="LV2"/>
        <w:numPr>
          <w:ilvl w:val="0"/>
          <w:numId w:val="0"/>
        </w:numPr>
        <w:ind w:left="1474"/>
      </w:pPr>
    </w:p>
    <w:tbl>
      <w:tblPr>
        <w:tblStyle w:val="TableGrid"/>
        <w:tblW w:w="0" w:type="auto"/>
        <w:tblInd w:w="1474" w:type="dxa"/>
        <w:tblLook w:val="04A0" w:firstRow="1" w:lastRow="0" w:firstColumn="1" w:lastColumn="0" w:noHBand="0" w:noVBand="1"/>
      </w:tblPr>
      <w:tblGrid>
        <w:gridCol w:w="1859"/>
        <w:gridCol w:w="4970"/>
      </w:tblGrid>
      <w:tr w:rsidR="00420AD3" w:rsidTr="00B33F5C">
        <w:tc>
          <w:tcPr>
            <w:tcW w:w="1859" w:type="dxa"/>
          </w:tcPr>
          <w:p w:rsidR="00420AD3" w:rsidRPr="000C1872" w:rsidRDefault="00420AD3" w:rsidP="00736C55">
            <w:pPr>
              <w:pStyle w:val="Plain"/>
              <w:spacing w:before="60" w:after="60" w:line="240" w:lineRule="atLeast"/>
              <w:jc w:val="center"/>
              <w:rPr>
                <w:b/>
              </w:rPr>
            </w:pPr>
            <w:r>
              <w:rPr>
                <w:b/>
              </w:rPr>
              <w:t xml:space="preserve">Section </w:t>
            </w:r>
          </w:p>
        </w:tc>
        <w:tc>
          <w:tcPr>
            <w:tcW w:w="4970" w:type="dxa"/>
          </w:tcPr>
          <w:p w:rsidR="00420AD3" w:rsidRPr="000C1872" w:rsidRDefault="00420AD3" w:rsidP="00736C55">
            <w:pPr>
              <w:pStyle w:val="Plain"/>
              <w:spacing w:before="60" w:after="60" w:line="240" w:lineRule="atLeast"/>
              <w:jc w:val="center"/>
              <w:rPr>
                <w:b/>
              </w:rPr>
            </w:pPr>
            <w:r w:rsidRPr="000C1872">
              <w:rPr>
                <w:b/>
              </w:rPr>
              <w:t>Amendment</w:t>
            </w:r>
          </w:p>
        </w:tc>
      </w:tr>
      <w:tr w:rsidR="001D3EA4" w:rsidTr="00B33F5C">
        <w:tc>
          <w:tcPr>
            <w:tcW w:w="1859" w:type="dxa"/>
          </w:tcPr>
          <w:p w:rsidR="001D3EA4" w:rsidRPr="00B33F5C" w:rsidRDefault="00C864B7" w:rsidP="001D3EA4">
            <w:pPr>
              <w:pStyle w:val="Plain"/>
              <w:spacing w:before="60" w:after="60" w:line="240" w:lineRule="atLeast"/>
              <w:rPr>
                <w:i/>
              </w:rPr>
            </w:pPr>
            <w:r>
              <w:rPr>
                <w:i/>
              </w:rPr>
              <w:t>10(2)</w:t>
            </w:r>
          </w:p>
        </w:tc>
        <w:tc>
          <w:tcPr>
            <w:tcW w:w="4970" w:type="dxa"/>
          </w:tcPr>
          <w:p w:rsidR="001D3EA4" w:rsidRPr="00E910AC" w:rsidRDefault="001D3EA4" w:rsidP="001D3EA4">
            <w:pPr>
              <w:autoSpaceDE w:val="0"/>
              <w:autoSpaceDN w:val="0"/>
              <w:adjustRightInd w:val="0"/>
              <w:spacing w:after="60"/>
              <w:jc w:val="both"/>
              <w:rPr>
                <w:rFonts w:cs="Arial"/>
                <w:i/>
                <w:sz w:val="24"/>
                <w:szCs w:val="24"/>
              </w:rPr>
            </w:pPr>
            <w:r w:rsidRPr="00E910AC">
              <w:rPr>
                <w:i/>
                <w:sz w:val="24"/>
                <w:szCs w:val="24"/>
              </w:rPr>
              <w:t xml:space="preserve">Replace </w:t>
            </w:r>
            <w:r>
              <w:rPr>
                <w:i/>
                <w:sz w:val="24"/>
                <w:szCs w:val="24"/>
              </w:rPr>
              <w:t xml:space="preserve">the </w:t>
            </w:r>
            <w:r w:rsidRPr="00E910AC">
              <w:rPr>
                <w:i/>
                <w:sz w:val="24"/>
                <w:szCs w:val="24"/>
              </w:rPr>
              <w:t xml:space="preserve">existing subsection </w:t>
            </w:r>
            <w:r w:rsidR="00C864B7">
              <w:rPr>
                <w:i/>
                <w:sz w:val="24"/>
                <w:szCs w:val="24"/>
              </w:rPr>
              <w:t>10(2)</w:t>
            </w:r>
            <w:r w:rsidRPr="00E910AC">
              <w:rPr>
                <w:i/>
                <w:sz w:val="24"/>
                <w:szCs w:val="24"/>
              </w:rPr>
              <w:t xml:space="preserve"> with the following</w:t>
            </w:r>
            <w:r w:rsidRPr="00896189">
              <w:rPr>
                <w:sz w:val="24"/>
                <w:szCs w:val="24"/>
              </w:rPr>
              <w:t>:</w:t>
            </w:r>
          </w:p>
          <w:p w:rsidR="001D3EA4" w:rsidRDefault="00C864B7" w:rsidP="001D3EA4">
            <w:pPr>
              <w:autoSpaceDE w:val="0"/>
              <w:autoSpaceDN w:val="0"/>
              <w:adjustRightInd w:val="0"/>
              <w:spacing w:line="240" w:lineRule="auto"/>
              <w:jc w:val="both"/>
              <w:rPr>
                <w:sz w:val="18"/>
                <w:szCs w:val="18"/>
                <w:lang w:eastAsia="en-AU"/>
              </w:rPr>
            </w:pPr>
            <w:r w:rsidRPr="00C864B7">
              <w:rPr>
                <w:rFonts w:cs="Arial"/>
                <w:sz w:val="24"/>
                <w:szCs w:val="24"/>
              </w:rPr>
              <w:t>(2)</w:t>
            </w:r>
            <w:r w:rsidRPr="00C864B7">
              <w:rPr>
                <w:rFonts w:cs="Arial"/>
                <w:sz w:val="24"/>
                <w:szCs w:val="24"/>
              </w:rPr>
              <w:tab/>
            </w:r>
            <w:r>
              <w:rPr>
                <w:rFonts w:cs="Arial"/>
                <w:sz w:val="24"/>
                <w:szCs w:val="24"/>
              </w:rPr>
              <w:t xml:space="preserve"> </w:t>
            </w:r>
            <w:r w:rsidRPr="00C864B7">
              <w:rPr>
                <w:rFonts w:cs="Arial"/>
                <w:sz w:val="24"/>
                <w:szCs w:val="24"/>
              </w:rPr>
              <w:t xml:space="preserve">The </w:t>
            </w:r>
            <w:r>
              <w:rPr>
                <w:rFonts w:cs="Arial"/>
                <w:sz w:val="24"/>
                <w:szCs w:val="24"/>
              </w:rPr>
              <w:t>factor set out in subsection 9(12</w:t>
            </w:r>
            <w:r w:rsidRPr="00C864B7">
              <w:rPr>
                <w:rFonts w:cs="Arial"/>
                <w:sz w:val="24"/>
                <w:szCs w:val="24"/>
              </w:rPr>
              <w:t>) applies only to material contribution to, or aggravation of, malignant neoplasm of the ovary where the person's malignant neoplasm of the ovary was suffered or contracted before or during (but did not arise out of) the person's relevant service.</w:t>
            </w:r>
          </w:p>
          <w:p w:rsidR="001D3EA4" w:rsidRDefault="001D3EA4" w:rsidP="001D3EA4">
            <w:pPr>
              <w:autoSpaceDE w:val="0"/>
              <w:autoSpaceDN w:val="0"/>
              <w:adjustRightInd w:val="0"/>
              <w:spacing w:line="240" w:lineRule="auto"/>
              <w:jc w:val="both"/>
              <w:rPr>
                <w:i/>
              </w:rPr>
            </w:pPr>
          </w:p>
        </w:tc>
      </w:tr>
    </w:tbl>
    <w:p w:rsidR="00420AD3" w:rsidRDefault="00420AD3" w:rsidP="00420AD3">
      <w:pPr>
        <w:pStyle w:val="LV2"/>
        <w:numPr>
          <w:ilvl w:val="0"/>
          <w:numId w:val="0"/>
        </w:numPr>
        <w:ind w:left="1474"/>
      </w:pPr>
    </w:p>
    <w:p w:rsidR="00782F4E" w:rsidRPr="00E64EE4" w:rsidRDefault="00782F4E" w:rsidP="00DA3996">
      <w:pPr>
        <w:pStyle w:val="PlainIndent"/>
      </w:pPr>
    </w:p>
    <w:p w:rsidR="00081B7C" w:rsidRPr="00FA33FB" w:rsidRDefault="00081B7C" w:rsidP="00DA3996">
      <w:pPr>
        <w:pStyle w:val="PlainIndent"/>
        <w:sectPr w:rsidR="00081B7C" w:rsidRPr="00FA33FB" w:rsidSect="00B846A0">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A3996">
      <w:pPr>
        <w:pStyle w:val="PlainIndent"/>
      </w:pPr>
    </w:p>
    <w:sectPr w:rsidR="00F03C06" w:rsidSect="00FA33FB">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988" w:rsidRPr="00E33C1C" w:rsidRDefault="00935988" w:rsidP="0093598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935988" w:rsidRPr="00C01863" w:rsidTr="00CC061E">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p>
      </w:tc>
      <w:tc>
        <w:tcPr>
          <w:tcW w:w="7229" w:type="dxa"/>
          <w:tcBorders>
            <w:top w:val="nil"/>
            <w:left w:val="nil"/>
            <w:bottom w:val="nil"/>
            <w:right w:val="nil"/>
          </w:tcBorders>
          <w:shd w:val="clear" w:color="auto" w:fill="auto"/>
        </w:tcPr>
        <w:p w:rsidR="00A12C06" w:rsidRDefault="00A12C06" w:rsidP="00A12C06">
          <w:pPr>
            <w:spacing w:line="0" w:lineRule="atLeast"/>
            <w:jc w:val="center"/>
            <w:rPr>
              <w:i/>
              <w:sz w:val="18"/>
            </w:rPr>
          </w:pPr>
          <w:r>
            <w:rPr>
              <w:i/>
              <w:sz w:val="18"/>
            </w:rPr>
            <w:t xml:space="preserve">Amendment </w:t>
          </w:r>
          <w:r w:rsidRPr="007C5CE0">
            <w:rPr>
              <w:i/>
              <w:sz w:val="18"/>
            </w:rPr>
            <w:t>Statement of Principles concerning</w:t>
          </w:r>
        </w:p>
        <w:p w:rsidR="00A12C06" w:rsidRDefault="00A12C06" w:rsidP="00A12C06">
          <w:pPr>
            <w:spacing w:line="0" w:lineRule="atLeast"/>
            <w:jc w:val="center"/>
            <w:rPr>
              <w:i/>
              <w:sz w:val="18"/>
              <w:szCs w:val="18"/>
            </w:rPr>
          </w:pPr>
          <w:r>
            <w:rPr>
              <w:i/>
              <w:sz w:val="18"/>
              <w:szCs w:val="18"/>
            </w:rPr>
            <w:t xml:space="preserve">Malignant Neoplasm Of The Ovary (Reasonable Hypothesis) </w:t>
          </w:r>
          <w:r w:rsidRPr="007C5CE0">
            <w:rPr>
              <w:i/>
              <w:sz w:val="18"/>
            </w:rPr>
            <w:t xml:space="preserve">(No. </w:t>
          </w:r>
          <w:r>
            <w:rPr>
              <w:i/>
              <w:sz w:val="18"/>
            </w:rPr>
            <w:t xml:space="preserve">35 </w:t>
          </w:r>
          <w:r w:rsidRPr="007C5CE0">
            <w:rPr>
              <w:i/>
              <w:sz w:val="18"/>
              <w:szCs w:val="18"/>
            </w:rPr>
            <w:t xml:space="preserve">of </w:t>
          </w:r>
          <w:r>
            <w:rPr>
              <w:i/>
              <w:sz w:val="18"/>
              <w:szCs w:val="18"/>
            </w:rPr>
            <w:t>2018</w:t>
          </w:r>
          <w:r w:rsidRPr="007C5CE0">
            <w:rPr>
              <w:i/>
              <w:sz w:val="18"/>
              <w:szCs w:val="18"/>
            </w:rPr>
            <w:t>)</w:t>
          </w:r>
        </w:p>
        <w:p w:rsidR="00935988" w:rsidRPr="007C5CE0" w:rsidRDefault="00A12C06" w:rsidP="00A12C0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234DE">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234DE">
            <w:rPr>
              <w:i/>
              <w:noProof/>
              <w:sz w:val="18"/>
            </w:rPr>
            <w:t>3</w:t>
          </w:r>
          <w:r>
            <w:rPr>
              <w:i/>
              <w:sz w:val="18"/>
            </w:rPr>
            <w:fldChar w:fldCharType="end"/>
          </w:r>
        </w:p>
      </w:tc>
    </w:tr>
  </w:tbl>
  <w:p w:rsidR="00F03C06" w:rsidRPr="00935988" w:rsidRDefault="00F03C06" w:rsidP="009359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988" w:rsidRPr="00E33C1C" w:rsidRDefault="00935988" w:rsidP="0093598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935988" w:rsidRPr="00C01863" w:rsidTr="00CC061E">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p>
      </w:tc>
      <w:tc>
        <w:tcPr>
          <w:tcW w:w="7229" w:type="dxa"/>
          <w:tcBorders>
            <w:top w:val="nil"/>
            <w:left w:val="nil"/>
            <w:bottom w:val="nil"/>
            <w:right w:val="nil"/>
          </w:tcBorders>
          <w:shd w:val="clear" w:color="auto" w:fill="auto"/>
        </w:tcPr>
        <w:p w:rsidR="00935988" w:rsidRDefault="00935988" w:rsidP="00935988">
          <w:pPr>
            <w:spacing w:line="0" w:lineRule="atLeast"/>
            <w:jc w:val="center"/>
            <w:rPr>
              <w:i/>
              <w:sz w:val="18"/>
            </w:rPr>
          </w:pPr>
          <w:r>
            <w:rPr>
              <w:i/>
              <w:sz w:val="18"/>
            </w:rPr>
            <w:t xml:space="preserve">Amendment </w:t>
          </w:r>
          <w:r w:rsidRPr="007C5CE0">
            <w:rPr>
              <w:i/>
              <w:sz w:val="18"/>
            </w:rPr>
            <w:t>Statement of Principles concerning</w:t>
          </w:r>
        </w:p>
        <w:p w:rsidR="00935988" w:rsidRDefault="00A12C06" w:rsidP="00935988">
          <w:pPr>
            <w:spacing w:line="0" w:lineRule="atLeast"/>
            <w:jc w:val="center"/>
            <w:rPr>
              <w:i/>
              <w:sz w:val="18"/>
              <w:szCs w:val="18"/>
            </w:rPr>
          </w:pPr>
          <w:r>
            <w:rPr>
              <w:i/>
              <w:sz w:val="18"/>
              <w:szCs w:val="18"/>
            </w:rPr>
            <w:t>Malignant Neoplasm Of The Ovary</w:t>
          </w:r>
          <w:r w:rsidR="00935988">
            <w:rPr>
              <w:i/>
              <w:sz w:val="18"/>
              <w:szCs w:val="18"/>
            </w:rPr>
            <w:t xml:space="preserve"> (Reasonable Hypothesis) </w:t>
          </w:r>
          <w:r w:rsidR="00935988" w:rsidRPr="007C5CE0">
            <w:rPr>
              <w:i/>
              <w:sz w:val="18"/>
            </w:rPr>
            <w:t xml:space="preserve">(No. </w:t>
          </w:r>
          <w:r>
            <w:rPr>
              <w:i/>
              <w:sz w:val="18"/>
            </w:rPr>
            <w:t xml:space="preserve">35 </w:t>
          </w:r>
          <w:r w:rsidR="00935988" w:rsidRPr="007C5CE0">
            <w:rPr>
              <w:i/>
              <w:sz w:val="18"/>
              <w:szCs w:val="18"/>
            </w:rPr>
            <w:t xml:space="preserve">of </w:t>
          </w:r>
          <w:r>
            <w:rPr>
              <w:i/>
              <w:sz w:val="18"/>
              <w:szCs w:val="18"/>
            </w:rPr>
            <w:t>2018</w:t>
          </w:r>
          <w:r w:rsidR="00935988" w:rsidRPr="007C5CE0">
            <w:rPr>
              <w:i/>
              <w:sz w:val="18"/>
              <w:szCs w:val="18"/>
            </w:rPr>
            <w:t>)</w:t>
          </w:r>
        </w:p>
        <w:p w:rsidR="00935988" w:rsidRPr="007C5CE0" w:rsidRDefault="00935988" w:rsidP="00935988">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234DE">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234DE">
            <w:rPr>
              <w:i/>
              <w:noProof/>
              <w:sz w:val="18"/>
            </w:rPr>
            <w:t>3</w:t>
          </w:r>
          <w:r>
            <w:rPr>
              <w:i/>
              <w:sz w:val="18"/>
            </w:rPr>
            <w:fldChar w:fldCharType="end"/>
          </w:r>
        </w:p>
      </w:tc>
    </w:tr>
  </w:tbl>
  <w:p w:rsidR="007F2378" w:rsidRPr="00935988" w:rsidRDefault="007F2378" w:rsidP="009359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D507DA" w:rsidRDefault="00885EAB" w:rsidP="00D507D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935988" w:rsidRDefault="00885EAB" w:rsidP="00935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935988" w:rsidRDefault="00885EAB" w:rsidP="009359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935988" w:rsidRDefault="00885EAB" w:rsidP="009359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74250B4F"/>
    <w:multiLevelType w:val="hybridMultilevel"/>
    <w:tmpl w:val="223821D6"/>
    <w:lvl w:ilvl="0" w:tplc="EE806B50">
      <w:start w:val="1"/>
      <w:numFmt w:val="lowerLetter"/>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C7136"/>
    <w:rsid w:val="000D05EF"/>
    <w:rsid w:val="000D4D03"/>
    <w:rsid w:val="000D77A5"/>
    <w:rsid w:val="000E2261"/>
    <w:rsid w:val="000E4183"/>
    <w:rsid w:val="000F21C1"/>
    <w:rsid w:val="000F76FA"/>
    <w:rsid w:val="00101F89"/>
    <w:rsid w:val="001058EA"/>
    <w:rsid w:val="0010745C"/>
    <w:rsid w:val="00132CEB"/>
    <w:rsid w:val="00137D25"/>
    <w:rsid w:val="00137FE9"/>
    <w:rsid w:val="00142B62"/>
    <w:rsid w:val="0015201F"/>
    <w:rsid w:val="00157B8B"/>
    <w:rsid w:val="00161A8E"/>
    <w:rsid w:val="001648F7"/>
    <w:rsid w:val="00166C2F"/>
    <w:rsid w:val="00167E0C"/>
    <w:rsid w:val="0017799E"/>
    <w:rsid w:val="001809D7"/>
    <w:rsid w:val="001833C8"/>
    <w:rsid w:val="00187DE1"/>
    <w:rsid w:val="0019084F"/>
    <w:rsid w:val="001939E1"/>
    <w:rsid w:val="00194C3E"/>
    <w:rsid w:val="00195382"/>
    <w:rsid w:val="00195AF7"/>
    <w:rsid w:val="001A1438"/>
    <w:rsid w:val="001B0F26"/>
    <w:rsid w:val="001C2AD2"/>
    <w:rsid w:val="001C61C5"/>
    <w:rsid w:val="001C69C4"/>
    <w:rsid w:val="001C77EE"/>
    <w:rsid w:val="001D2262"/>
    <w:rsid w:val="001D37EF"/>
    <w:rsid w:val="001D3EA4"/>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2846"/>
    <w:rsid w:val="00243018"/>
    <w:rsid w:val="002564A4"/>
    <w:rsid w:val="002650E6"/>
    <w:rsid w:val="002664A2"/>
    <w:rsid w:val="0026736C"/>
    <w:rsid w:val="002716E4"/>
    <w:rsid w:val="002717B2"/>
    <w:rsid w:val="0027420B"/>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0AD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0643"/>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0EC9"/>
    <w:rsid w:val="005B4067"/>
    <w:rsid w:val="005C3F41"/>
    <w:rsid w:val="005C74AC"/>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4A90"/>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88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E771F"/>
    <w:rsid w:val="007F2378"/>
    <w:rsid w:val="007F28C9"/>
    <w:rsid w:val="00803587"/>
    <w:rsid w:val="00806368"/>
    <w:rsid w:val="008117E9"/>
    <w:rsid w:val="00824498"/>
    <w:rsid w:val="008321ED"/>
    <w:rsid w:val="00832C32"/>
    <w:rsid w:val="00842EA3"/>
    <w:rsid w:val="00843A87"/>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25C2"/>
    <w:rsid w:val="00935988"/>
    <w:rsid w:val="00941893"/>
    <w:rsid w:val="00947C1D"/>
    <w:rsid w:val="00947D5A"/>
    <w:rsid w:val="009532A5"/>
    <w:rsid w:val="00956922"/>
    <w:rsid w:val="009612CF"/>
    <w:rsid w:val="009724F4"/>
    <w:rsid w:val="00973808"/>
    <w:rsid w:val="00982242"/>
    <w:rsid w:val="00984EE9"/>
    <w:rsid w:val="009867AB"/>
    <w:rsid w:val="009868E9"/>
    <w:rsid w:val="00997416"/>
    <w:rsid w:val="009B5A4E"/>
    <w:rsid w:val="009B6E67"/>
    <w:rsid w:val="009C2B65"/>
    <w:rsid w:val="009C404D"/>
    <w:rsid w:val="009D6BB0"/>
    <w:rsid w:val="009E5CFC"/>
    <w:rsid w:val="00A06E7A"/>
    <w:rsid w:val="00A079CB"/>
    <w:rsid w:val="00A11C0D"/>
    <w:rsid w:val="00A12128"/>
    <w:rsid w:val="00A12C06"/>
    <w:rsid w:val="00A137F8"/>
    <w:rsid w:val="00A20CA1"/>
    <w:rsid w:val="00A20FDB"/>
    <w:rsid w:val="00A22C98"/>
    <w:rsid w:val="00A231E2"/>
    <w:rsid w:val="00A234DE"/>
    <w:rsid w:val="00A515BC"/>
    <w:rsid w:val="00A56C3D"/>
    <w:rsid w:val="00A6070D"/>
    <w:rsid w:val="00A64912"/>
    <w:rsid w:val="00A64BA1"/>
    <w:rsid w:val="00A70A74"/>
    <w:rsid w:val="00A77E0D"/>
    <w:rsid w:val="00A931D7"/>
    <w:rsid w:val="00AA64D6"/>
    <w:rsid w:val="00AA6D8B"/>
    <w:rsid w:val="00AC3DB3"/>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33F5C"/>
    <w:rsid w:val="00B424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36A0"/>
    <w:rsid w:val="00BD5C93"/>
    <w:rsid w:val="00BE2155"/>
    <w:rsid w:val="00BE2213"/>
    <w:rsid w:val="00BE6EDA"/>
    <w:rsid w:val="00BE719A"/>
    <w:rsid w:val="00BE720A"/>
    <w:rsid w:val="00BF0D73"/>
    <w:rsid w:val="00BF2465"/>
    <w:rsid w:val="00BF43B4"/>
    <w:rsid w:val="00BF525F"/>
    <w:rsid w:val="00C01863"/>
    <w:rsid w:val="00C11D03"/>
    <w:rsid w:val="00C211D5"/>
    <w:rsid w:val="00C25E7F"/>
    <w:rsid w:val="00C2746F"/>
    <w:rsid w:val="00C324A0"/>
    <w:rsid w:val="00C3300F"/>
    <w:rsid w:val="00C349C5"/>
    <w:rsid w:val="00C3520D"/>
    <w:rsid w:val="00C42BF8"/>
    <w:rsid w:val="00C50043"/>
    <w:rsid w:val="00C5731E"/>
    <w:rsid w:val="00C670B0"/>
    <w:rsid w:val="00C738B9"/>
    <w:rsid w:val="00C7573B"/>
    <w:rsid w:val="00C77046"/>
    <w:rsid w:val="00C864B7"/>
    <w:rsid w:val="00C93C03"/>
    <w:rsid w:val="00C96667"/>
    <w:rsid w:val="00C9794D"/>
    <w:rsid w:val="00CA61BB"/>
    <w:rsid w:val="00CA7414"/>
    <w:rsid w:val="00CB1DCB"/>
    <w:rsid w:val="00CB2C8E"/>
    <w:rsid w:val="00CB602E"/>
    <w:rsid w:val="00CC2B3F"/>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07DA"/>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B5A69"/>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tgc">
    <w:name w:val="_tgc"/>
    <w:rsid w:val="00B33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861309450">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2F870-5204-410D-8159-8558A9637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1625</Characters>
  <Application>Microsoft Office Word</Application>
  <DocSecurity>0</DocSecurity>
  <PresentationFormat/>
  <Lines>13</Lines>
  <Paragraphs>3</Paragraphs>
  <ScaleCrop>false</ScaleCrop>
  <Manager/>
  <Company/>
  <LinksUpToDate>false</LinksUpToDate>
  <CharactersWithSpaces>1906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2018-02-27T01:37:00Z</dcterms:created>
  <dcterms:modified xsi:type="dcterms:W3CDTF">2018-02-27T01:37:00Z</dcterms:modified>
  <cp:category/>
  <cp:contentStatus/>
  <dc:language/>
  <cp:version/>
</cp:coreProperties>
</file>