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AF27EF" w:rsidP="006647B7">
      <w:pPr>
        <w:pStyle w:val="Plainheader"/>
      </w:pPr>
      <w:bookmarkStart w:id="0" w:name="SoP_Name_Title"/>
      <w:r>
        <w:t>LOCALISED SCLEROSIS</w:t>
      </w:r>
      <w:bookmarkEnd w:id="0"/>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BD5D2D">
        <w:t>61</w:t>
      </w:r>
      <w:bookmarkEnd w:id="1"/>
      <w:r w:rsidRPr="00024911">
        <w:t xml:space="preserve"> of</w:t>
      </w:r>
      <w:r w:rsidR="00085567">
        <w:t xml:space="preserve"> </w:t>
      </w:r>
      <w:bookmarkStart w:id="2" w:name="year"/>
      <w:r w:rsidR="00AF27EF">
        <w:t>2018</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00BD5D2D">
        <w:rPr>
          <w:b w:val="0"/>
        </w:rPr>
        <w:t>22 June 2018</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083E46" w:rsidP="00781DD2">
            <w:pPr>
              <w:pStyle w:val="Plain"/>
              <w:spacing w:before="0"/>
              <w:ind w:left="0"/>
              <w:rPr>
                <w:b w:val="0"/>
              </w:rPr>
            </w:pPr>
            <w:r>
              <w:rPr>
                <w:noProof/>
              </w:rPr>
              <w:drawing>
                <wp:inline distT="0" distB="0" distL="0" distR="0" wp14:anchorId="67DEF30B" wp14:editId="0C963C35">
                  <wp:extent cx="2466975" cy="533400"/>
                  <wp:effectExtent l="0" t="0" r="9525" b="0"/>
                  <wp:docPr id="3" name="Picture 4"/>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a:ln>
                            <a:noFill/>
                          </a:ln>
                        </pic:spPr>
                      </pic:pic>
                    </a:graphicData>
                  </a:graphic>
                </wp:inline>
              </w:drawing>
            </w: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r w:rsidR="00252094">
              <w:rPr>
                <w:b w:val="0"/>
              </w:rPr>
              <w:t xml:space="preserve"> </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1F7B2A"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1F7B2A">
        <w:rPr>
          <w:noProof/>
        </w:rPr>
        <w:t>1</w:t>
      </w:r>
      <w:r w:rsidR="001F7B2A">
        <w:rPr>
          <w:rFonts w:asciiTheme="minorHAnsi" w:eastAsiaTheme="minorEastAsia" w:hAnsiTheme="minorHAnsi" w:cstheme="minorBidi"/>
          <w:noProof/>
          <w:kern w:val="0"/>
          <w:sz w:val="22"/>
          <w:szCs w:val="22"/>
        </w:rPr>
        <w:tab/>
      </w:r>
      <w:r w:rsidR="001F7B2A">
        <w:rPr>
          <w:noProof/>
        </w:rPr>
        <w:t>Name</w:t>
      </w:r>
      <w:r w:rsidR="001F7B2A">
        <w:rPr>
          <w:noProof/>
        </w:rPr>
        <w:tab/>
      </w:r>
      <w:r w:rsidR="001F7B2A">
        <w:rPr>
          <w:noProof/>
        </w:rPr>
        <w:fldChar w:fldCharType="begin"/>
      </w:r>
      <w:r w:rsidR="001F7B2A">
        <w:rPr>
          <w:noProof/>
        </w:rPr>
        <w:instrText xml:space="preserve"> PAGEREF _Toc512525737 \h </w:instrText>
      </w:r>
      <w:r w:rsidR="001F7B2A">
        <w:rPr>
          <w:noProof/>
        </w:rPr>
      </w:r>
      <w:r w:rsidR="001F7B2A">
        <w:rPr>
          <w:noProof/>
        </w:rPr>
        <w:fldChar w:fldCharType="separate"/>
      </w:r>
      <w:r w:rsidR="00A6585E">
        <w:rPr>
          <w:noProof/>
        </w:rPr>
        <w:t>3</w:t>
      </w:r>
      <w:r w:rsidR="001F7B2A">
        <w:rPr>
          <w:noProof/>
        </w:rPr>
        <w:fldChar w:fldCharType="end"/>
      </w:r>
    </w:p>
    <w:p w:rsidR="001F7B2A" w:rsidRDefault="001F7B2A">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_Toc512525738 \h </w:instrText>
      </w:r>
      <w:r>
        <w:rPr>
          <w:noProof/>
        </w:rPr>
      </w:r>
      <w:r>
        <w:rPr>
          <w:noProof/>
        </w:rPr>
        <w:fldChar w:fldCharType="separate"/>
      </w:r>
      <w:r w:rsidR="00A6585E">
        <w:rPr>
          <w:noProof/>
        </w:rPr>
        <w:t>3</w:t>
      </w:r>
      <w:r>
        <w:rPr>
          <w:noProof/>
        </w:rPr>
        <w:fldChar w:fldCharType="end"/>
      </w:r>
    </w:p>
    <w:p w:rsidR="001F7B2A" w:rsidRDefault="001F7B2A">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_Toc512525739 \h </w:instrText>
      </w:r>
      <w:r>
        <w:rPr>
          <w:noProof/>
        </w:rPr>
      </w:r>
      <w:r>
        <w:rPr>
          <w:noProof/>
        </w:rPr>
        <w:fldChar w:fldCharType="separate"/>
      </w:r>
      <w:r w:rsidR="00A6585E">
        <w:rPr>
          <w:noProof/>
        </w:rPr>
        <w:t>3</w:t>
      </w:r>
      <w:r>
        <w:rPr>
          <w:noProof/>
        </w:rPr>
        <w:fldChar w:fldCharType="end"/>
      </w:r>
    </w:p>
    <w:p w:rsidR="001F7B2A" w:rsidRDefault="001F7B2A">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_Toc512525740 \h </w:instrText>
      </w:r>
      <w:r>
        <w:rPr>
          <w:noProof/>
        </w:rPr>
      </w:r>
      <w:r>
        <w:rPr>
          <w:noProof/>
        </w:rPr>
        <w:fldChar w:fldCharType="separate"/>
      </w:r>
      <w:r w:rsidR="00A6585E">
        <w:rPr>
          <w:noProof/>
        </w:rPr>
        <w:t>3</w:t>
      </w:r>
      <w:r>
        <w:rPr>
          <w:noProof/>
        </w:rPr>
        <w:fldChar w:fldCharType="end"/>
      </w:r>
    </w:p>
    <w:p w:rsidR="001F7B2A" w:rsidRDefault="001F7B2A">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_Toc512525741 \h </w:instrText>
      </w:r>
      <w:r>
        <w:rPr>
          <w:noProof/>
        </w:rPr>
      </w:r>
      <w:r>
        <w:rPr>
          <w:noProof/>
        </w:rPr>
        <w:fldChar w:fldCharType="separate"/>
      </w:r>
      <w:r w:rsidR="00A6585E">
        <w:rPr>
          <w:noProof/>
        </w:rPr>
        <w:t>3</w:t>
      </w:r>
      <w:r>
        <w:rPr>
          <w:noProof/>
        </w:rPr>
        <w:fldChar w:fldCharType="end"/>
      </w:r>
    </w:p>
    <w:p w:rsidR="001F7B2A" w:rsidRDefault="001F7B2A">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_Toc512525742 \h </w:instrText>
      </w:r>
      <w:r>
        <w:rPr>
          <w:noProof/>
        </w:rPr>
      </w:r>
      <w:r>
        <w:rPr>
          <w:noProof/>
        </w:rPr>
        <w:fldChar w:fldCharType="separate"/>
      </w:r>
      <w:r w:rsidR="00A6585E">
        <w:rPr>
          <w:noProof/>
        </w:rPr>
        <w:t>3</w:t>
      </w:r>
      <w:r>
        <w:rPr>
          <w:noProof/>
        </w:rPr>
        <w:fldChar w:fldCharType="end"/>
      </w:r>
    </w:p>
    <w:p w:rsidR="001F7B2A" w:rsidRDefault="001F7B2A">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_Toc512525743 \h </w:instrText>
      </w:r>
      <w:r>
        <w:rPr>
          <w:noProof/>
        </w:rPr>
      </w:r>
      <w:r>
        <w:rPr>
          <w:noProof/>
        </w:rPr>
        <w:fldChar w:fldCharType="separate"/>
      </w:r>
      <w:r w:rsidR="00A6585E">
        <w:rPr>
          <w:noProof/>
        </w:rPr>
        <w:t>3</w:t>
      </w:r>
      <w:r>
        <w:rPr>
          <w:noProof/>
        </w:rPr>
        <w:fldChar w:fldCharType="end"/>
      </w:r>
    </w:p>
    <w:p w:rsidR="001F7B2A" w:rsidRDefault="001F7B2A">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_Toc512525744 \h </w:instrText>
      </w:r>
      <w:r>
        <w:rPr>
          <w:noProof/>
        </w:rPr>
      </w:r>
      <w:r>
        <w:rPr>
          <w:noProof/>
        </w:rPr>
        <w:fldChar w:fldCharType="separate"/>
      </w:r>
      <w:r w:rsidR="00A6585E">
        <w:rPr>
          <w:noProof/>
        </w:rPr>
        <w:t>4</w:t>
      </w:r>
      <w:r>
        <w:rPr>
          <w:noProof/>
        </w:rPr>
        <w:fldChar w:fldCharType="end"/>
      </w:r>
    </w:p>
    <w:p w:rsidR="001F7B2A" w:rsidRDefault="001F7B2A">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_Toc512525745 \h </w:instrText>
      </w:r>
      <w:r>
        <w:rPr>
          <w:noProof/>
        </w:rPr>
      </w:r>
      <w:r>
        <w:rPr>
          <w:noProof/>
        </w:rPr>
        <w:fldChar w:fldCharType="separate"/>
      </w:r>
      <w:r w:rsidR="00A6585E">
        <w:rPr>
          <w:noProof/>
        </w:rPr>
        <w:t>4</w:t>
      </w:r>
      <w:r>
        <w:rPr>
          <w:noProof/>
        </w:rPr>
        <w:fldChar w:fldCharType="end"/>
      </w:r>
    </w:p>
    <w:p w:rsidR="001F7B2A" w:rsidRDefault="001F7B2A">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_Toc512525746 \h </w:instrText>
      </w:r>
      <w:r>
        <w:rPr>
          <w:noProof/>
        </w:rPr>
      </w:r>
      <w:r>
        <w:rPr>
          <w:noProof/>
        </w:rPr>
        <w:fldChar w:fldCharType="separate"/>
      </w:r>
      <w:r w:rsidR="00A6585E">
        <w:rPr>
          <w:noProof/>
        </w:rPr>
        <w:t>5</w:t>
      </w:r>
      <w:r>
        <w:rPr>
          <w:noProof/>
        </w:rPr>
        <w:fldChar w:fldCharType="end"/>
      </w:r>
    </w:p>
    <w:p w:rsidR="001F7B2A" w:rsidRDefault="001F7B2A">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_Toc512525747 \h </w:instrText>
      </w:r>
      <w:r>
        <w:rPr>
          <w:noProof/>
        </w:rPr>
      </w:r>
      <w:r>
        <w:rPr>
          <w:noProof/>
        </w:rPr>
        <w:fldChar w:fldCharType="separate"/>
      </w:r>
      <w:r w:rsidR="00A6585E">
        <w:rPr>
          <w:noProof/>
        </w:rPr>
        <w:t>5</w:t>
      </w:r>
      <w:r>
        <w:rPr>
          <w:noProof/>
        </w:rPr>
        <w:fldChar w:fldCharType="end"/>
      </w:r>
    </w:p>
    <w:p w:rsidR="001F7B2A" w:rsidRDefault="001F7B2A">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_Toc512525748 \h </w:instrText>
      </w:r>
      <w:r>
        <w:rPr>
          <w:noProof/>
        </w:rPr>
      </w:r>
      <w:r>
        <w:rPr>
          <w:noProof/>
        </w:rPr>
        <w:fldChar w:fldCharType="separate"/>
      </w:r>
      <w:r w:rsidR="00A6585E">
        <w:rPr>
          <w:noProof/>
        </w:rPr>
        <w:t>6</w:t>
      </w:r>
      <w:r>
        <w:rPr>
          <w:noProof/>
        </w:rPr>
        <w:fldChar w:fldCharType="end"/>
      </w:r>
    </w:p>
    <w:p w:rsidR="001F7B2A" w:rsidRDefault="001F7B2A">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_Toc512525749 \h </w:instrText>
      </w:r>
      <w:r>
        <w:rPr>
          <w:noProof/>
        </w:rPr>
      </w:r>
      <w:r>
        <w:rPr>
          <w:noProof/>
        </w:rPr>
        <w:fldChar w:fldCharType="separate"/>
      </w:r>
      <w:r w:rsidR="00A6585E">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4" w:name="_Toc512525737"/>
      <w:r>
        <w:lastRenderedPageBreak/>
        <w:t>Name</w:t>
      </w:r>
      <w:bookmarkEnd w:id="4"/>
    </w:p>
    <w:p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AF27EF">
        <w:rPr>
          <w:i/>
        </w:rPr>
        <w:t>localised sclerosis</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BD5D2D">
        <w:t>61</w:t>
      </w:r>
      <w:r w:rsidR="00085567">
        <w:t xml:space="preserve"> </w:t>
      </w:r>
      <w:r w:rsidR="00E55F66" w:rsidRPr="00F97A62">
        <w:t>of</w:t>
      </w:r>
      <w:r w:rsidR="00085567">
        <w:t xml:space="preserve"> </w:t>
      </w:r>
      <w:r w:rsidR="00AF27EF">
        <w:t>2018</w:t>
      </w:r>
      <w:r w:rsidR="00E55F66" w:rsidRPr="00F97A62">
        <w:t>)</w:t>
      </w:r>
      <w:r w:rsidRPr="00F97A62">
        <w:t>.</w:t>
      </w:r>
    </w:p>
    <w:p w:rsidR="00F67B67" w:rsidRPr="00684C0E" w:rsidRDefault="00F67B67" w:rsidP="00253D7C">
      <w:pPr>
        <w:pStyle w:val="LV1"/>
      </w:pPr>
      <w:bookmarkStart w:id="7" w:name="_Toc512525738"/>
      <w:r w:rsidRPr="00684C0E">
        <w:t>Commencement</w:t>
      </w:r>
      <w:bookmarkEnd w:id="7"/>
    </w:p>
    <w:p w:rsidR="00F67B67" w:rsidRPr="007527C1" w:rsidRDefault="007527C1" w:rsidP="00253D7C">
      <w:pPr>
        <w:pStyle w:val="PlainIndent"/>
      </w:pPr>
      <w:r w:rsidRPr="007527C1">
        <w:tab/>
      </w:r>
      <w:r w:rsidR="00F67B67" w:rsidRPr="007527C1">
        <w:t xml:space="preserve">This instrument commences on </w:t>
      </w:r>
      <w:r w:rsidR="00BD5D2D">
        <w:t>23 July 2018</w:t>
      </w:r>
      <w:r w:rsidR="00F67B67" w:rsidRPr="007527C1">
        <w:t>.</w:t>
      </w:r>
    </w:p>
    <w:p w:rsidR="00F67B67" w:rsidRPr="00684C0E" w:rsidRDefault="00F67B67" w:rsidP="00253D7C">
      <w:pPr>
        <w:pStyle w:val="LV1"/>
      </w:pPr>
      <w:bookmarkStart w:id="8" w:name="_Toc512525739"/>
      <w:r w:rsidRPr="00684C0E">
        <w:t>Authority</w:t>
      </w:r>
      <w:bookmarkEnd w:id="8"/>
    </w:p>
    <w:p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9" w:name="_Toc512525740"/>
      <w:r>
        <w:t>Re</w:t>
      </w:r>
      <w:r w:rsidR="001F7B2A">
        <w:t>peal</w:t>
      </w:r>
      <w:bookmarkEnd w:id="9"/>
    </w:p>
    <w:p w:rsidR="00DA3996" w:rsidRPr="007527C1" w:rsidRDefault="00DA3996" w:rsidP="00253D7C">
      <w:pPr>
        <w:pStyle w:val="PlainIndent"/>
      </w:pPr>
      <w:r>
        <w:t>The</w:t>
      </w:r>
      <w:r w:rsidRPr="007527C1">
        <w:t xml:space="preserve"> </w:t>
      </w:r>
      <w:r w:rsidRPr="00DA3996">
        <w:t xml:space="preserve">Statement of Principles concerning </w:t>
      </w:r>
      <w:r w:rsidR="00AF27EF" w:rsidRPr="00AF27EF">
        <w:t>localised sclerosis</w:t>
      </w:r>
      <w:r w:rsidRPr="00DA3996">
        <w:t xml:space="preserve"> No. </w:t>
      </w:r>
      <w:r w:rsidR="00AF27EF">
        <w:t>66</w:t>
      </w:r>
      <w:r w:rsidRPr="00DA3996">
        <w:t xml:space="preserve"> of </w:t>
      </w:r>
      <w:r w:rsidR="00AF27EF">
        <w:t>2009</w:t>
      </w:r>
      <w:r w:rsidR="001F7B2A">
        <w:t xml:space="preserve"> (</w:t>
      </w:r>
      <w:r w:rsidR="001F7B2A" w:rsidRPr="005F5B45">
        <w:t xml:space="preserve">Federal Register of Legislation No. </w:t>
      </w:r>
      <w:r w:rsidR="001F7B2A" w:rsidRPr="001F7B2A">
        <w:t>F2009L03229</w:t>
      </w:r>
      <w:r w:rsidR="001F7B2A">
        <w:t>)</w:t>
      </w:r>
      <w:r w:rsidR="0060681C">
        <w:t xml:space="preserve"> </w:t>
      </w:r>
      <w:r w:rsidRPr="00DA3996">
        <w:t xml:space="preserve">made under subsection 196B(2) of the VEA </w:t>
      </w:r>
      <w:r>
        <w:t>i</w:t>
      </w:r>
      <w:r w:rsidRPr="007527C1">
        <w:t>s</w:t>
      </w:r>
      <w:r>
        <w:t xml:space="preserve"> re</w:t>
      </w:r>
      <w:r w:rsidR="001F7B2A">
        <w:t>pealed</w:t>
      </w:r>
      <w:r>
        <w:t xml:space="preserve">. </w:t>
      </w:r>
    </w:p>
    <w:p w:rsidR="007C7DEE" w:rsidRPr="00684C0E" w:rsidRDefault="007C7DEE" w:rsidP="00253D7C">
      <w:pPr>
        <w:pStyle w:val="LV1"/>
      </w:pPr>
      <w:bookmarkStart w:id="10" w:name="_Toc512525741"/>
      <w:r w:rsidRPr="00684C0E">
        <w:t>Application</w:t>
      </w:r>
      <w:bookmarkEnd w:id="10"/>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1" w:name="_Ref410129949"/>
      <w:bookmarkStart w:id="12" w:name="_Toc512525742"/>
      <w:r w:rsidRPr="00684C0E">
        <w:t>Definitions</w:t>
      </w:r>
      <w:bookmarkEnd w:id="11"/>
      <w:bookmarkEnd w:id="12"/>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3" w:name="_Ref409687573"/>
      <w:bookmarkStart w:id="14" w:name="_Ref409687579"/>
      <w:bookmarkStart w:id="15" w:name="_Ref409687725"/>
      <w:bookmarkStart w:id="16" w:name="_Toc512525743"/>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253D7C">
      <w:pPr>
        <w:pStyle w:val="LV2"/>
      </w:pPr>
      <w:bookmarkStart w:id="17" w:name="_Ref403053584"/>
      <w:r w:rsidRPr="00D5620B">
        <w:t xml:space="preserve">This Statement of Principles is </w:t>
      </w:r>
      <w:r w:rsidRPr="002F77A1">
        <w:t xml:space="preserve">about </w:t>
      </w:r>
      <w:r w:rsidR="00AF27EF" w:rsidRPr="00AF27EF">
        <w:t>localised sclerosis</w:t>
      </w:r>
      <w:r w:rsidR="00D5620B" w:rsidRPr="002F77A1">
        <w:t xml:space="preserve"> </w:t>
      </w:r>
      <w:r w:rsidRPr="002F77A1">
        <w:t>and death</w:t>
      </w:r>
      <w:r w:rsidRPr="00D5620B">
        <w:t xml:space="preserve"> from</w:t>
      </w:r>
      <w:r w:rsidR="002F77A1">
        <w:t xml:space="preserve"> </w:t>
      </w:r>
      <w:r w:rsidR="00AF27EF" w:rsidRPr="00AF27EF">
        <w:t>localised sclerosis</w:t>
      </w:r>
      <w:r w:rsidRPr="00D5620B">
        <w:t>.</w:t>
      </w:r>
      <w:bookmarkEnd w:id="17"/>
    </w:p>
    <w:p w:rsidR="00215860" w:rsidRPr="00C670B0" w:rsidRDefault="00215860" w:rsidP="00C670B0">
      <w:pPr>
        <w:pStyle w:val="LVtext"/>
      </w:pPr>
      <w:r w:rsidRPr="00C670B0">
        <w:t>Meaning of</w:t>
      </w:r>
      <w:r w:rsidR="00D60FC8" w:rsidRPr="00C670B0">
        <w:t xml:space="preserve"> </w:t>
      </w:r>
      <w:r w:rsidR="00AF27EF" w:rsidRPr="00AF27EF">
        <w:rPr>
          <w:b/>
        </w:rPr>
        <w:t>localised sclerosis</w:t>
      </w:r>
    </w:p>
    <w:p w:rsidR="00EF0F3A" w:rsidRPr="00237BAF" w:rsidRDefault="007C7DEE" w:rsidP="00EF0F3A">
      <w:pPr>
        <w:pStyle w:val="LV2"/>
        <w:numPr>
          <w:ilvl w:val="1"/>
          <w:numId w:val="4"/>
        </w:numPr>
        <w:ind w:left="1418"/>
      </w:pPr>
      <w:bookmarkStart w:id="18" w:name="_Ref409598124"/>
      <w:bookmarkStart w:id="19" w:name="_Ref402529683"/>
      <w:r w:rsidRPr="00237BAF">
        <w:t>For the purposes of this Statement of Principles,</w:t>
      </w:r>
      <w:r w:rsidR="002F77A1" w:rsidRPr="002F77A1">
        <w:t xml:space="preserve"> </w:t>
      </w:r>
      <w:r w:rsidR="00AF27EF" w:rsidRPr="00AF27EF">
        <w:t>localised sclerosis</w:t>
      </w:r>
      <w:r w:rsidR="00EF0F3A">
        <w:t xml:space="preserve"> </w:t>
      </w:r>
      <w:bookmarkEnd w:id="18"/>
      <w:r w:rsidR="00EF0F3A">
        <w:t>(also known as localised scleroderma or morphea)</w:t>
      </w:r>
      <w:r w:rsidR="00EF0F3A" w:rsidRPr="00237BAF">
        <w:t>:</w:t>
      </w:r>
    </w:p>
    <w:bookmarkEnd w:id="19"/>
    <w:p w:rsidR="00AF27EF" w:rsidRDefault="00AF27EF" w:rsidP="00B749E2">
      <w:pPr>
        <w:pStyle w:val="LV3"/>
      </w:pPr>
      <w:r>
        <w:t xml:space="preserve">means an autoimmune, fibrosing connective tissue disorder characterised by localised skin thickening with increased quantities of collagen; and </w:t>
      </w:r>
    </w:p>
    <w:p w:rsidR="00253D7C" w:rsidRDefault="00AF27EF" w:rsidP="00B749E2">
      <w:pPr>
        <w:pStyle w:val="LV3"/>
      </w:pPr>
      <w:r>
        <w:t>excludes systemic sclerosis, graft versus host disease with dermal fibrosis, and scleroderma-like conditions (for example, lipodermatosclerosis, scleromyxoedema</w:t>
      </w:r>
      <w:r w:rsidR="00E5654A">
        <w:t>,</w:t>
      </w:r>
      <w:r>
        <w:t xml:space="preserve"> eosinophilic fasciitis and chronic radiation dermatitis).</w:t>
      </w:r>
    </w:p>
    <w:p w:rsidR="00AF27EF" w:rsidRDefault="00AF27EF" w:rsidP="002E6F70">
      <w:pPr>
        <w:pStyle w:val="Note1"/>
        <w:ind w:hanging="567"/>
      </w:pPr>
      <w:r>
        <w:t>Note 1: Localised sclerosis is limited to the skin, subcutaneous tissue and underlying bone</w:t>
      </w:r>
      <w:r w:rsidR="00E5654A">
        <w:t>.</w:t>
      </w:r>
      <w:r>
        <w:t xml:space="preserve"> </w:t>
      </w:r>
    </w:p>
    <w:p w:rsidR="00AF27EF" w:rsidRDefault="00AF27EF" w:rsidP="002E6F70">
      <w:pPr>
        <w:pStyle w:val="Note1"/>
        <w:ind w:hanging="567"/>
      </w:pPr>
      <w:r>
        <w:lastRenderedPageBreak/>
        <w:t xml:space="preserve">Note 2: Localised sclerosis typically presents with an absence of sclerodactyly, Raynaud phenomenon and </w:t>
      </w:r>
      <w:proofErr w:type="spellStart"/>
      <w:r>
        <w:t>nailfold</w:t>
      </w:r>
      <w:proofErr w:type="spellEnd"/>
      <w:r>
        <w:t xml:space="preserve"> capillary changes, and is not associated with major vascular symptoms or with visceral disease.</w:t>
      </w:r>
    </w:p>
    <w:p w:rsidR="00253D7C" w:rsidRDefault="00AF27EF" w:rsidP="002E6F70">
      <w:pPr>
        <w:pStyle w:val="Note1"/>
        <w:ind w:hanging="567"/>
      </w:pPr>
      <w:r>
        <w:t>Note 3: The diagnosis of localised sclerosis is based on clinical findings, although histopathologic confirmation is sometimes needed to rule out other diseases.  Serological markers for localised sclerosis include elevated levels of antinuclear antibody, anti-ssDNA antibody, anti-topoisomerase II alpha antibody and rheumatoid factor.</w:t>
      </w:r>
    </w:p>
    <w:p w:rsidR="008F572A" w:rsidRPr="00237BAF" w:rsidRDefault="008F572A" w:rsidP="00AF27EF">
      <w:pPr>
        <w:pStyle w:val="LV2"/>
      </w:pPr>
      <w:r w:rsidRPr="00237BAF">
        <w:t xml:space="preserve">While </w:t>
      </w:r>
      <w:r w:rsidR="00AF27EF" w:rsidRPr="00AF27EF">
        <w:t>localised sclerosis</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AF27EF" w:rsidRPr="00AF27EF">
        <w:t>L94.0 or L94.1</w:t>
      </w:r>
      <w:r w:rsidR="00885EAB" w:rsidRPr="00EB2BC4">
        <w:t>,</w:t>
      </w:r>
      <w:r w:rsidRPr="00237BAF">
        <w:t xml:space="preserve"> in applying this Statement of Principles the </w:t>
      </w:r>
      <w:r w:rsidR="00FA33FB" w:rsidRPr="00D5620B">
        <w:t xml:space="preserve">meaning </w:t>
      </w:r>
      <w:r w:rsidRPr="00D5620B">
        <w:t xml:space="preserve">of </w:t>
      </w:r>
      <w:r w:rsidR="00AF27EF" w:rsidRPr="00AF27EF">
        <w:t>localised sclerosis</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AF27EF" w:rsidRPr="00AF27EF">
        <w:rPr>
          <w:b/>
        </w:rPr>
        <w:t>localised sclerosis</w:t>
      </w:r>
    </w:p>
    <w:p w:rsidR="008F572A" w:rsidRPr="00237BAF" w:rsidRDefault="008F572A" w:rsidP="00253D7C">
      <w:pPr>
        <w:pStyle w:val="LV2"/>
      </w:pPr>
      <w:r w:rsidRPr="00237BAF">
        <w:t xml:space="preserve">For the purposes of this Statement of </w:t>
      </w:r>
      <w:r w:rsidR="00D5620B">
        <w:t xml:space="preserve">Principles, </w:t>
      </w:r>
      <w:r w:rsidR="00AF27EF" w:rsidRPr="00AF27EF">
        <w:t>localised sclerosis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AF27EF" w:rsidRPr="00AF27EF">
        <w:t>localised sclerosis</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0" w:name="_Toc512525744"/>
      <w:r w:rsidRPr="00A20CA1">
        <w:t>Basis for determining the factors</w:t>
      </w:r>
      <w:bookmarkEnd w:id="20"/>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AF27EF" w:rsidRPr="00AF27EF">
        <w:t>localised sclerosis</w:t>
      </w:r>
      <w:r>
        <w:t xml:space="preserve"> </w:t>
      </w:r>
      <w:r w:rsidRPr="00D5620B">
        <w:t>and death from</w:t>
      </w:r>
      <w:r>
        <w:t xml:space="preserve"> </w:t>
      </w:r>
      <w:r w:rsidR="00AF27EF" w:rsidRPr="00AF27EF">
        <w:t>localised sclerosis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1" w:name="_Ref411946955"/>
      <w:bookmarkStart w:id="22" w:name="_Ref411946997"/>
      <w:bookmarkStart w:id="23" w:name="_Ref412032503"/>
      <w:bookmarkStart w:id="24" w:name="_Toc512525745"/>
      <w:r w:rsidRPr="00301C54">
        <w:t xml:space="preserve">Factors that must </w:t>
      </w:r>
      <w:r w:rsidR="00D32F71">
        <w:t>exist</w:t>
      </w:r>
      <w:bookmarkEnd w:id="21"/>
      <w:bookmarkEnd w:id="22"/>
      <w:bookmarkEnd w:id="23"/>
      <w:bookmarkEnd w:id="24"/>
    </w:p>
    <w:p w:rsidR="007C7DEE" w:rsidRPr="00AA6D8B"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AF27EF" w:rsidRPr="00AF27EF">
        <w:t>localised sclerosis</w:t>
      </w:r>
      <w:r w:rsidR="007A3989">
        <w:t xml:space="preserve"> </w:t>
      </w:r>
      <w:r w:rsidR="007C7DEE" w:rsidRPr="00AA6D8B">
        <w:t xml:space="preserve">or death from </w:t>
      </w:r>
      <w:r w:rsidR="00AF27EF" w:rsidRPr="00AF27EF">
        <w:t>localised sclerosis</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rsidR="00253D7C" w:rsidRPr="008E76DC" w:rsidRDefault="002E6F70" w:rsidP="002E6F70">
      <w:pPr>
        <w:pStyle w:val="LV2"/>
      </w:pPr>
      <w:bookmarkStart w:id="26" w:name="_Ref402530260"/>
      <w:bookmarkStart w:id="27" w:name="_Ref409598844"/>
      <w:r w:rsidRPr="002E6F70">
        <w:t>inhaling respirable crystalline silica dust, at the time material containing crystalline silica was being:</w:t>
      </w:r>
    </w:p>
    <w:p w:rsidR="002E6F70" w:rsidRDefault="002E6F70" w:rsidP="00B749E2">
      <w:pPr>
        <w:pStyle w:val="LV3"/>
      </w:pPr>
      <w:r>
        <w:t>produced;</w:t>
      </w:r>
    </w:p>
    <w:p w:rsidR="002E6F70" w:rsidRDefault="002E6F70" w:rsidP="00B749E2">
      <w:pPr>
        <w:pStyle w:val="LV3"/>
        <w:spacing w:before="0"/>
      </w:pPr>
      <w:r>
        <w:t>excavated;</w:t>
      </w:r>
    </w:p>
    <w:p w:rsidR="002E6F70" w:rsidRDefault="002E6F70" w:rsidP="00B749E2">
      <w:pPr>
        <w:pStyle w:val="LV3"/>
        <w:spacing w:before="0"/>
      </w:pPr>
      <w:r>
        <w:t>drilled, cut or ground; or</w:t>
      </w:r>
    </w:p>
    <w:p w:rsidR="00253D7C" w:rsidRDefault="002E6F70" w:rsidP="00B749E2">
      <w:pPr>
        <w:pStyle w:val="LV3"/>
        <w:spacing w:before="0"/>
      </w:pPr>
      <w:r>
        <w:t>used in construction, manufacturing, cleaning or blasting,</w:t>
      </w:r>
    </w:p>
    <w:p w:rsidR="002E6F70" w:rsidRPr="008E76DC" w:rsidRDefault="002E6F70" w:rsidP="00B749E2">
      <w:pPr>
        <w:pStyle w:val="LV3"/>
        <w:numPr>
          <w:ilvl w:val="0"/>
          <w:numId w:val="0"/>
        </w:numPr>
        <w:ind w:left="1418"/>
      </w:pPr>
      <w:r w:rsidRPr="002E6F70">
        <w:lastRenderedPageBreak/>
        <w:t>for a cumulative period of at least 2</w:t>
      </w:r>
      <w:r>
        <w:t> </w:t>
      </w:r>
      <w:r w:rsidRPr="002E6F70">
        <w:t xml:space="preserve">500 </w:t>
      </w:r>
      <w:r>
        <w:t>hours before the clinical onset</w:t>
      </w:r>
      <w:r w:rsidRPr="002E6F70">
        <w:t xml:space="preserve"> of localised sclerosis;</w:t>
      </w:r>
    </w:p>
    <w:p w:rsidR="002E6F70" w:rsidRDefault="002E6F70" w:rsidP="002E6F70">
      <w:pPr>
        <w:pStyle w:val="LV2"/>
      </w:pPr>
      <w:r w:rsidRPr="002E6F70">
        <w:t>being treated with a drug or a drug from a class of drugs from the specified list of drugs at the time of the clinical onset of systemic sclerosis;</w:t>
      </w:r>
    </w:p>
    <w:p w:rsidR="002E6F70" w:rsidRDefault="002E6F70" w:rsidP="002E6F70">
      <w:pPr>
        <w:pStyle w:val="Note2"/>
      </w:pPr>
      <w:r>
        <w:t xml:space="preserve">Note: </w:t>
      </w:r>
      <w:r w:rsidRPr="002E6F70">
        <w:rPr>
          <w:b/>
          <w:i/>
        </w:rPr>
        <w:t>specified list of drugs</w:t>
      </w:r>
      <w:r>
        <w:t xml:space="preserve"> is</w:t>
      </w:r>
      <w:r w:rsidRPr="00046E67">
        <w:t xml:space="preserve"> defined in the </w:t>
      </w:r>
      <w:r>
        <w:t xml:space="preserve">Schedule 1 - </w:t>
      </w:r>
      <w:r w:rsidRPr="00046E67">
        <w:t>Dictionary.</w:t>
      </w:r>
    </w:p>
    <w:p w:rsidR="002E6F70" w:rsidRDefault="002E6F70" w:rsidP="002E6F70">
      <w:pPr>
        <w:pStyle w:val="LV2"/>
      </w:pPr>
      <w:r w:rsidRPr="002E6F70">
        <w:t>undergoing a course of therapeutic radiation for cancer, where the affected site was in the field of radia</w:t>
      </w:r>
      <w:r>
        <w:t>tion, before the clinical onset</w:t>
      </w:r>
      <w:r w:rsidRPr="002E6F70">
        <w:t xml:space="preserve"> of localised sclerosis</w:t>
      </w:r>
      <w:r>
        <w:t>;</w:t>
      </w:r>
    </w:p>
    <w:p w:rsidR="002E6F70" w:rsidRDefault="002E6F70" w:rsidP="002E6F70">
      <w:pPr>
        <w:pStyle w:val="LV2"/>
      </w:pPr>
      <w:r w:rsidRPr="002E6F70">
        <w:t>having an injury to the skin at the affected site within the six months before the clinical onset of localised sclerosis;</w:t>
      </w:r>
    </w:p>
    <w:p w:rsidR="00EF0F3A" w:rsidRDefault="00EF0F3A" w:rsidP="00EF0F3A">
      <w:pPr>
        <w:pStyle w:val="Note2"/>
      </w:pPr>
      <w:r>
        <w:t xml:space="preserve">Note: </w:t>
      </w:r>
      <w:r w:rsidRPr="00EF0F3A">
        <w:rPr>
          <w:b/>
          <w:i/>
        </w:rPr>
        <w:t>injury to the skin</w:t>
      </w:r>
      <w:r>
        <w:t xml:space="preserve"> is</w:t>
      </w:r>
      <w:r w:rsidRPr="00046E67">
        <w:t xml:space="preserve"> defined in the </w:t>
      </w:r>
      <w:r>
        <w:t xml:space="preserve">Schedule 1 - </w:t>
      </w:r>
      <w:r w:rsidRPr="00046E67">
        <w:t>Dictionary.</w:t>
      </w:r>
    </w:p>
    <w:p w:rsidR="002E6F70" w:rsidRDefault="002E6F70" w:rsidP="002E6F70">
      <w:pPr>
        <w:pStyle w:val="LV2"/>
      </w:pPr>
      <w:r w:rsidRPr="002E6F70">
        <w:t>being treated with a drug or a drug from a class of drugs from the specified list of drugs at the time of the clinical worsening of systemic sclerosis;</w:t>
      </w:r>
    </w:p>
    <w:p w:rsidR="002E6F70" w:rsidRDefault="002E6F70" w:rsidP="002E6F70">
      <w:pPr>
        <w:pStyle w:val="Note2"/>
      </w:pPr>
      <w:r>
        <w:t xml:space="preserve">Note: </w:t>
      </w:r>
      <w:r w:rsidRPr="002E6F70">
        <w:rPr>
          <w:b/>
          <w:i/>
        </w:rPr>
        <w:t>specified list of drugs</w:t>
      </w:r>
      <w:r>
        <w:t xml:space="preserve"> is</w:t>
      </w:r>
      <w:r w:rsidRPr="00046E67">
        <w:t xml:space="preserve"> defined in the </w:t>
      </w:r>
      <w:r>
        <w:t xml:space="preserve">Schedule 1 - </w:t>
      </w:r>
      <w:r w:rsidRPr="00046E67">
        <w:t>Dictionary.</w:t>
      </w:r>
    </w:p>
    <w:p w:rsidR="002E6F70" w:rsidRDefault="002E6F70" w:rsidP="002E6F70">
      <w:pPr>
        <w:pStyle w:val="LV2"/>
      </w:pPr>
      <w:r w:rsidRPr="002E6F70">
        <w:t>undergoing a course of therapeutic radiation for cancer, where the affected site was in the field of radiation, before the clinical worsening of localised sclerosis</w:t>
      </w:r>
      <w:r>
        <w:t>;</w:t>
      </w:r>
    </w:p>
    <w:p w:rsidR="007C7DEE" w:rsidRPr="008D1B8B" w:rsidRDefault="007C7DEE" w:rsidP="00253D7C">
      <w:pPr>
        <w:pStyle w:val="LV2"/>
      </w:pPr>
      <w:r w:rsidRPr="008D1B8B">
        <w:t>inability to obtain appropriate clinical management for</w:t>
      </w:r>
      <w:bookmarkEnd w:id="26"/>
      <w:r w:rsidR="007A3989">
        <w:t xml:space="preserve"> </w:t>
      </w:r>
      <w:r w:rsidR="00AF27EF" w:rsidRPr="00AF27EF">
        <w:t>localised sclerosis</w:t>
      </w:r>
      <w:r w:rsidR="00D5620B" w:rsidRPr="008D1B8B">
        <w:t>.</w:t>
      </w:r>
      <w:bookmarkEnd w:id="27"/>
    </w:p>
    <w:p w:rsidR="000C21A3" w:rsidRPr="00684C0E" w:rsidRDefault="00D32F71" w:rsidP="00253D7C">
      <w:pPr>
        <w:pStyle w:val="LV1"/>
      </w:pPr>
      <w:bookmarkStart w:id="28" w:name="_Toc512525746"/>
      <w:bookmarkStart w:id="29" w:name="_Ref402530057"/>
      <w:r>
        <w:t>Relationship to s</w:t>
      </w:r>
      <w:r w:rsidR="000C21A3" w:rsidRPr="00684C0E">
        <w:t>ervice</w:t>
      </w:r>
      <w:bookmarkEnd w:id="28"/>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rsidR="00CF2367" w:rsidRPr="00187DE1" w:rsidRDefault="00F03C06" w:rsidP="00253D7C">
      <w:pPr>
        <w:pStyle w:val="LV2"/>
      </w:pPr>
      <w:r w:rsidRPr="00187DE1">
        <w:t>The factor</w:t>
      </w:r>
      <w:r w:rsidR="00FF1D47">
        <w:t>s</w:t>
      </w:r>
      <w:r w:rsidRPr="00187DE1">
        <w:t xml:space="preserve"> set out in </w:t>
      </w:r>
      <w:r w:rsidR="009056AF">
        <w:t>subsections</w:t>
      </w:r>
      <w:r w:rsidR="00FF1D47">
        <w:t xml:space="preserve"> </w:t>
      </w:r>
      <w:r w:rsidR="00DA3996">
        <w:t>9</w:t>
      </w:r>
      <w:r w:rsidR="00FF1D47">
        <w:t>(</w:t>
      </w:r>
      <w:r w:rsidR="002E6F70">
        <w:t>5</w:t>
      </w:r>
      <w:r w:rsidR="00FF1D47">
        <w:t>)</w:t>
      </w:r>
      <w:r w:rsidR="002E6F70">
        <w:t xml:space="preserve"> to 9(</w:t>
      </w:r>
      <w:r w:rsidR="00E5654A">
        <w:t>7</w:t>
      </w:r>
      <w:r w:rsidR="002E6F70">
        <w:t>)</w:t>
      </w:r>
      <w:r w:rsidR="00FF1D47">
        <w:t xml:space="preserve"> </w:t>
      </w:r>
      <w:r w:rsidRPr="00187DE1">
        <w:t>appl</w:t>
      </w:r>
      <w:r w:rsidR="00FF1D47">
        <w:t>y</w:t>
      </w:r>
      <w:r w:rsidRPr="00187DE1">
        <w:t xml:space="preserve"> only to material contribution to, or aggravation of, </w:t>
      </w:r>
      <w:r w:rsidR="00AF27EF" w:rsidRPr="00AF27EF">
        <w:t>localised sclerosis</w:t>
      </w:r>
      <w:r w:rsidR="007A3989">
        <w:t xml:space="preserve"> </w:t>
      </w:r>
      <w:r w:rsidRPr="00187DE1">
        <w:t>where the person</w:t>
      </w:r>
      <w:r w:rsidR="00950C80">
        <w:t>'</w:t>
      </w:r>
      <w:r w:rsidRPr="00187DE1">
        <w:t xml:space="preserve">s </w:t>
      </w:r>
      <w:r w:rsidR="00AF27EF" w:rsidRPr="00AF27EF">
        <w:t>localised sclerosis</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0" w:name="_Toc512525747"/>
      <w:r w:rsidRPr="00301C54">
        <w:t>Factors referring to an injury or disea</w:t>
      </w:r>
      <w:r w:rsidR="008B2204">
        <w:t>se covered by another Statement</w:t>
      </w:r>
      <w:r w:rsidRPr="00301C54">
        <w:t xml:space="preserve"> of Principles</w:t>
      </w:r>
      <w:bookmarkEnd w:id="30"/>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782F4E" w:rsidRPr="00E64EE4"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081B7C" w:rsidRPr="00FA33FB" w:rsidRDefault="00081B7C" w:rsidP="00253D7C">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1" w:name="opcAmSched"/>
      <w:bookmarkStart w:id="32" w:name="opcCurrentFind"/>
      <w:bookmarkStart w:id="33" w:name="_Toc512525748"/>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4" w:name="_Toc405472918"/>
      <w:bookmarkStart w:id="35" w:name="_Toc512525749"/>
      <w:r w:rsidRPr="00D97BB3">
        <w:t>Definitions</w:t>
      </w:r>
      <w:bookmarkEnd w:id="34"/>
      <w:bookmarkEnd w:id="35"/>
    </w:p>
    <w:p w:rsidR="00702C42" w:rsidRPr="00516768" w:rsidRDefault="00702C42" w:rsidP="00253D7C">
      <w:pPr>
        <w:pStyle w:val="SH2"/>
      </w:pPr>
      <w:r w:rsidRPr="00516768">
        <w:t>In this instrument:</w:t>
      </w:r>
    </w:p>
    <w:p w:rsidR="00EF0F3A" w:rsidRDefault="00617D00" w:rsidP="00617D00">
      <w:pPr>
        <w:pStyle w:val="SH3"/>
      </w:pPr>
      <w:bookmarkStart w:id="36" w:name="_Ref402530810"/>
      <w:r w:rsidRPr="00617D00">
        <w:rPr>
          <w:b/>
          <w:i/>
        </w:rPr>
        <w:t>injury to the skin</w:t>
      </w:r>
      <w:r w:rsidRPr="00617D00">
        <w:t xml:space="preserve"> means any injury which is capable of causing inflammation of the skin, and includes cuts, abrasions, burns, pressure, surgery, injections and infectious lesions.</w:t>
      </w:r>
    </w:p>
    <w:p w:rsidR="002E6F70" w:rsidRPr="00513D05" w:rsidRDefault="007B52F6" w:rsidP="002E6F70">
      <w:pPr>
        <w:pStyle w:val="SH3"/>
      </w:pPr>
      <w:r w:rsidRPr="007B52F6">
        <w:tab/>
      </w:r>
      <w:r w:rsidR="002E6F70" w:rsidRPr="00AF27EF">
        <w:rPr>
          <w:b/>
          <w:i/>
        </w:rPr>
        <w:t>localised sclerosis</w:t>
      </w:r>
      <w:r w:rsidR="002E6F70" w:rsidRPr="00513D05">
        <w:t>—see subsection</w:t>
      </w:r>
      <w:r w:rsidR="002E6F70">
        <w:t xml:space="preserve"> 7(2).</w:t>
      </w:r>
    </w:p>
    <w:p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90262E" w:rsidRPr="0090262E" w:rsidRDefault="0090262E" w:rsidP="00576E99">
      <w:pPr>
        <w:pStyle w:val="SH3"/>
      </w:pPr>
      <w:bookmarkStart w:id="37" w:name="_Ref402529607"/>
      <w:bookmarkEnd w:id="36"/>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r w:rsidRPr="0090262E">
        <w:t>non-warlike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2E6F70" w:rsidRDefault="002E6F70" w:rsidP="002E6F70">
      <w:pPr>
        <w:pStyle w:val="SH3"/>
      </w:pPr>
      <w:r w:rsidRPr="002E6F70">
        <w:rPr>
          <w:b/>
          <w:i/>
        </w:rPr>
        <w:t>specified list of drugs</w:t>
      </w:r>
      <w:r>
        <w:t xml:space="preserve"> means:</w:t>
      </w:r>
    </w:p>
    <w:p w:rsidR="002E6F70" w:rsidRDefault="002E6F70" w:rsidP="002E6F70">
      <w:pPr>
        <w:pStyle w:val="SH4"/>
      </w:pPr>
      <w:proofErr w:type="spellStart"/>
      <w:r>
        <w:t>balicatib</w:t>
      </w:r>
      <w:proofErr w:type="spellEnd"/>
      <w:r>
        <w:t>;</w:t>
      </w:r>
    </w:p>
    <w:p w:rsidR="002E6F70" w:rsidRDefault="002E6F70" w:rsidP="002E6F70">
      <w:pPr>
        <w:pStyle w:val="SH4"/>
      </w:pPr>
      <w:r>
        <w:t>bleomycin;</w:t>
      </w:r>
    </w:p>
    <w:p w:rsidR="002E6F70" w:rsidRDefault="002E6F70" w:rsidP="002E6F70">
      <w:pPr>
        <w:pStyle w:val="SH4"/>
      </w:pPr>
      <w:r>
        <w:t>enfuvirtide;</w:t>
      </w:r>
    </w:p>
    <w:p w:rsidR="002E6F70" w:rsidRDefault="00FC2209" w:rsidP="002E6F70">
      <w:pPr>
        <w:pStyle w:val="SH4"/>
      </w:pPr>
      <w:r>
        <w:t>pemetrexed</w:t>
      </w:r>
      <w:r w:rsidR="002E6F70">
        <w:t>;</w:t>
      </w:r>
    </w:p>
    <w:p w:rsidR="002E6F70" w:rsidRDefault="002E6F70" w:rsidP="002E6F70">
      <w:pPr>
        <w:pStyle w:val="SH4"/>
      </w:pPr>
      <w:r>
        <w:t>taxanes; or</w:t>
      </w:r>
    </w:p>
    <w:p w:rsidR="002E6F70" w:rsidRPr="002E6F70" w:rsidRDefault="002E6F70" w:rsidP="002E6F70">
      <w:pPr>
        <w:pStyle w:val="SH4"/>
      </w:pPr>
      <w:r>
        <w:t>tumour necrosis factor-α inhibitors.</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bookmarkStart w:id="38" w:name="_GoBack"/>
      <w:bookmarkEnd w:id="38"/>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AF27EF" w:rsidP="004A2007">
          <w:pPr>
            <w:spacing w:line="0" w:lineRule="atLeast"/>
            <w:jc w:val="center"/>
            <w:rPr>
              <w:i/>
              <w:sz w:val="18"/>
              <w:szCs w:val="18"/>
            </w:rPr>
          </w:pPr>
          <w:r w:rsidRPr="00AF27EF">
            <w:rPr>
              <w:i/>
              <w:sz w:val="18"/>
              <w:szCs w:val="18"/>
            </w:rPr>
            <w:t>Localised Sclerosis</w:t>
          </w:r>
          <w:r w:rsidR="004A2007">
            <w:rPr>
              <w:i/>
              <w:sz w:val="18"/>
              <w:szCs w:val="18"/>
            </w:rPr>
            <w:t xml:space="preserve"> (Reasonable Hypothesis) </w:t>
          </w:r>
          <w:r w:rsidR="004A2007" w:rsidRPr="007C5CE0">
            <w:rPr>
              <w:i/>
              <w:sz w:val="18"/>
            </w:rPr>
            <w:t xml:space="preserve">(No. </w:t>
          </w:r>
          <w:r w:rsidR="00BD5D2D">
            <w:rPr>
              <w:i/>
              <w:sz w:val="18"/>
            </w:rPr>
            <w:t>61</w:t>
          </w:r>
          <w:r w:rsidR="004A2007" w:rsidRPr="007C5CE0">
            <w:rPr>
              <w:i/>
              <w:sz w:val="18"/>
              <w:szCs w:val="18"/>
            </w:rPr>
            <w:t xml:space="preserve"> of </w:t>
          </w:r>
          <w:r w:rsidRPr="00AF27EF">
            <w:rPr>
              <w:i/>
              <w:sz w:val="18"/>
              <w:szCs w:val="18"/>
            </w:rPr>
            <w:t>2018</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52094">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52094">
            <w:rPr>
              <w:i/>
              <w:noProof/>
              <w:sz w:val="18"/>
            </w:rPr>
            <w:t>6</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AF27EF" w:rsidP="004A2007">
          <w:pPr>
            <w:spacing w:line="0" w:lineRule="atLeast"/>
            <w:jc w:val="center"/>
            <w:rPr>
              <w:i/>
              <w:sz w:val="18"/>
              <w:szCs w:val="18"/>
            </w:rPr>
          </w:pPr>
          <w:r w:rsidRPr="00AF27EF">
            <w:rPr>
              <w:i/>
              <w:sz w:val="18"/>
              <w:szCs w:val="18"/>
            </w:rPr>
            <w:t>Localised Sclerosis</w:t>
          </w:r>
          <w:r w:rsidR="004A2007">
            <w:rPr>
              <w:i/>
              <w:sz w:val="18"/>
              <w:szCs w:val="18"/>
            </w:rPr>
            <w:t xml:space="preserve"> (Reasonable Hypothesis) </w:t>
          </w:r>
          <w:r w:rsidR="004A2007" w:rsidRPr="007C5CE0">
            <w:rPr>
              <w:i/>
              <w:sz w:val="18"/>
            </w:rPr>
            <w:t xml:space="preserve">(No. </w:t>
          </w:r>
          <w:r w:rsidR="00BD5D2D">
            <w:rPr>
              <w:i/>
              <w:sz w:val="18"/>
            </w:rPr>
            <w:t>61</w:t>
          </w:r>
          <w:r w:rsidR="004A2007" w:rsidRPr="007C5CE0">
            <w:rPr>
              <w:i/>
              <w:sz w:val="18"/>
              <w:szCs w:val="18"/>
            </w:rPr>
            <w:t xml:space="preserve"> of </w:t>
          </w:r>
          <w:r w:rsidRPr="00AF27EF">
            <w:rPr>
              <w:i/>
              <w:sz w:val="18"/>
              <w:szCs w:val="18"/>
            </w:rPr>
            <w:t>2018</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52094">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52094">
            <w:rPr>
              <w:i/>
              <w:noProof/>
              <w:sz w:val="18"/>
            </w:rPr>
            <w:t>6</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16" w:rsidRPr="004A2007" w:rsidRDefault="00997416" w:rsidP="004A20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254EA" w:rsidRDefault="00885EAB" w:rsidP="00A254E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E16" w:rsidRPr="00ED20B7" w:rsidRDefault="00674E16" w:rsidP="00ED20B7">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E4BC7D9A"/>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3E46"/>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2230B"/>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1F7B2A"/>
    <w:rsid w:val="00206C4D"/>
    <w:rsid w:val="0021053C"/>
    <w:rsid w:val="00214488"/>
    <w:rsid w:val="00215860"/>
    <w:rsid w:val="00215AF1"/>
    <w:rsid w:val="00220518"/>
    <w:rsid w:val="00223E2C"/>
    <w:rsid w:val="00225CBD"/>
    <w:rsid w:val="00226ECC"/>
    <w:rsid w:val="002321E8"/>
    <w:rsid w:val="00236EEC"/>
    <w:rsid w:val="00237471"/>
    <w:rsid w:val="002376A0"/>
    <w:rsid w:val="00237BAF"/>
    <w:rsid w:val="0024010F"/>
    <w:rsid w:val="00240749"/>
    <w:rsid w:val="00243018"/>
    <w:rsid w:val="00252094"/>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E6F70"/>
    <w:rsid w:val="002F5948"/>
    <w:rsid w:val="002F77A1"/>
    <w:rsid w:val="00301C54"/>
    <w:rsid w:val="00304166"/>
    <w:rsid w:val="00304F8B"/>
    <w:rsid w:val="003106DD"/>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0A97"/>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432"/>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76E99"/>
    <w:rsid w:val="00584811"/>
    <w:rsid w:val="00585784"/>
    <w:rsid w:val="00593AA6"/>
    <w:rsid w:val="00594161"/>
    <w:rsid w:val="00594749"/>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17D00"/>
    <w:rsid w:val="00620076"/>
    <w:rsid w:val="006314DD"/>
    <w:rsid w:val="0066266D"/>
    <w:rsid w:val="006647B7"/>
    <w:rsid w:val="00667A4E"/>
    <w:rsid w:val="00670EA1"/>
    <w:rsid w:val="00674E16"/>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3F73"/>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6585E"/>
    <w:rsid w:val="00A70A74"/>
    <w:rsid w:val="00A77E0D"/>
    <w:rsid w:val="00A931D7"/>
    <w:rsid w:val="00AA64D6"/>
    <w:rsid w:val="00AA6D8B"/>
    <w:rsid w:val="00AC5296"/>
    <w:rsid w:val="00AD2DC7"/>
    <w:rsid w:val="00AD5641"/>
    <w:rsid w:val="00AD7889"/>
    <w:rsid w:val="00AD7AC2"/>
    <w:rsid w:val="00AD7DCC"/>
    <w:rsid w:val="00AE67D2"/>
    <w:rsid w:val="00AF021B"/>
    <w:rsid w:val="00AF06CF"/>
    <w:rsid w:val="00AF27EF"/>
    <w:rsid w:val="00B05CF4"/>
    <w:rsid w:val="00B07CDB"/>
    <w:rsid w:val="00B166C8"/>
    <w:rsid w:val="00B16A31"/>
    <w:rsid w:val="00B177FE"/>
    <w:rsid w:val="00B17DFD"/>
    <w:rsid w:val="00B24368"/>
    <w:rsid w:val="00B308FE"/>
    <w:rsid w:val="00B33709"/>
    <w:rsid w:val="00B33B3C"/>
    <w:rsid w:val="00B37950"/>
    <w:rsid w:val="00B50826"/>
    <w:rsid w:val="00B50ADC"/>
    <w:rsid w:val="00B527C0"/>
    <w:rsid w:val="00B566B1"/>
    <w:rsid w:val="00B63834"/>
    <w:rsid w:val="00B664A3"/>
    <w:rsid w:val="00B72734"/>
    <w:rsid w:val="00B72A5E"/>
    <w:rsid w:val="00B749E2"/>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D5D2D"/>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270E"/>
    <w:rsid w:val="00E338EF"/>
    <w:rsid w:val="00E35C4E"/>
    <w:rsid w:val="00E424C8"/>
    <w:rsid w:val="00E443FF"/>
    <w:rsid w:val="00E544BB"/>
    <w:rsid w:val="00E55F66"/>
    <w:rsid w:val="00E5654A"/>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0F3A"/>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C2209"/>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B749E2"/>
    <w:pPr>
      <w:numPr>
        <w:ilvl w:val="2"/>
        <w:numId w:val="19"/>
      </w:numPr>
      <w:spacing w:before="100"/>
      <w:ind w:left="1985"/>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1248</Words>
  <Characters>7115</Characters>
  <Application>Microsoft Office Word</Application>
  <DocSecurity>0</DocSecurity>
  <PresentationFormat/>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2017-12-15T05:53:00Z</dcterms:created>
  <dcterms:modified xsi:type="dcterms:W3CDTF">2018-06-18T01:04:00Z</dcterms:modified>
  <cp:category/>
  <cp:contentStatus/>
  <dc:language/>
  <cp:version/>
</cp:coreProperties>
</file>