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082C92" w:rsidP="006647B7">
      <w:pPr>
        <w:pStyle w:val="Plainheader"/>
      </w:pPr>
      <w:bookmarkStart w:id="1" w:name="SoP_Name_Title"/>
      <w:r w:rsidRPr="00082C92">
        <w:t>BENIGN PAROXYSMAL POSITIONAL VERTIGO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CB520F">
        <w:t>57</w:t>
      </w:r>
      <w:r w:rsidRPr="00024911">
        <w:t xml:space="preserve"> of</w:t>
      </w:r>
      <w:r w:rsidR="00085567">
        <w:t xml:space="preserve"> </w:t>
      </w:r>
      <w:bookmarkStart w:id="2" w:name="year"/>
      <w:r w:rsidR="00082C92">
        <w:t>2017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693F5A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2D2C23" w:rsidRDefault="002D2C23" w:rsidP="002D2C23">
      <w:pPr>
        <w:pStyle w:val="Plain"/>
        <w:tabs>
          <w:tab w:val="clear" w:pos="567"/>
          <w:tab w:val="left" w:pos="851"/>
        </w:tabs>
      </w:pPr>
      <w:r>
        <w:t>Dated</w:t>
      </w:r>
      <w:r>
        <w:tab/>
        <w:t>18 August 2017</w:t>
      </w:r>
    </w:p>
    <w:p w:rsidR="002D2C23" w:rsidRDefault="002D2C23" w:rsidP="002D2C23">
      <w:pPr>
        <w:pStyle w:val="Plain"/>
      </w:pPr>
    </w:p>
    <w:p w:rsidR="002D2C23" w:rsidRDefault="002D2C23" w:rsidP="002D2C23">
      <w:pPr>
        <w:pStyle w:val="Plain"/>
      </w:pPr>
    </w:p>
    <w:p w:rsidR="002D2C23" w:rsidRDefault="002D2C23" w:rsidP="002D2C23">
      <w:pPr>
        <w:pStyle w:val="Plain"/>
      </w:pPr>
    </w:p>
    <w:p w:rsidR="002D2C23" w:rsidRDefault="002D2C23" w:rsidP="002D2C23">
      <w:pPr>
        <w:pStyle w:val="Plain"/>
      </w:pPr>
    </w:p>
    <w:p w:rsidR="002D2C23" w:rsidRDefault="002D2C23" w:rsidP="002D2C2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D2C23" w:rsidTr="00A65FAB">
        <w:tc>
          <w:tcPr>
            <w:tcW w:w="4116" w:type="dxa"/>
          </w:tcPr>
          <w:p w:rsidR="002D2C23" w:rsidRDefault="002D2C23" w:rsidP="00A65FAB">
            <w:pPr>
              <w:pStyle w:val="Plain"/>
            </w:pPr>
            <w:r>
              <w:t>The Common Seal of the</w:t>
            </w:r>
            <w:r>
              <w:br/>
              <w:t>Repatriation Medical Authority</w:t>
            </w:r>
            <w:r>
              <w:br/>
              <w:t>was affixed to this instrument</w:t>
            </w:r>
            <w:r>
              <w:br/>
              <w:t>at the direction of:</w:t>
            </w:r>
          </w:p>
          <w:p w:rsidR="002D2C23" w:rsidRDefault="002D2C23" w:rsidP="00A65FAB">
            <w:pPr>
              <w:pStyle w:val="Plain"/>
            </w:pPr>
          </w:p>
        </w:tc>
      </w:tr>
      <w:tr w:rsidR="002D2C23" w:rsidTr="00A65FAB">
        <w:tc>
          <w:tcPr>
            <w:tcW w:w="4116" w:type="dxa"/>
          </w:tcPr>
          <w:p w:rsidR="002D2C23" w:rsidRDefault="002D2C23" w:rsidP="00A65FAB">
            <w:pPr>
              <w:pStyle w:val="Plain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0D2266" wp14:editId="73ED7EFD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269240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2C23" w:rsidRDefault="002D2C23" w:rsidP="00A65FAB">
            <w:pPr>
              <w:pStyle w:val="Plain"/>
            </w:pPr>
          </w:p>
          <w:p w:rsidR="002D2C23" w:rsidRDefault="002D2C23" w:rsidP="00A65FAB">
            <w:pPr>
              <w:pStyle w:val="Plain"/>
            </w:pPr>
            <w:r>
              <w:t>Professor Nicholas Saunders AO</w:t>
            </w:r>
          </w:p>
          <w:p w:rsidR="002D2C23" w:rsidRDefault="002D2C23" w:rsidP="00A65FAB">
            <w:pPr>
              <w:pStyle w:val="Plain"/>
            </w:pPr>
            <w:r>
              <w:t>Chairperson</w:t>
            </w:r>
          </w:p>
          <w:p w:rsidR="002D2C23" w:rsidRDefault="002D2C23" w:rsidP="00A65FAB"/>
        </w:tc>
      </w:tr>
    </w:tbl>
    <w:p w:rsidR="002D2C23" w:rsidRDefault="002D2C23" w:rsidP="002D2C23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082C9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82C92">
        <w:rPr>
          <w:noProof/>
        </w:rPr>
        <w:t>1</w:t>
      </w:r>
      <w:r w:rsidR="00082C9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82C92">
        <w:rPr>
          <w:noProof/>
        </w:rPr>
        <w:t>Name</w:t>
      </w:r>
      <w:r w:rsidR="00082C92">
        <w:rPr>
          <w:noProof/>
        </w:rPr>
        <w:tab/>
      </w:r>
      <w:r w:rsidR="00082C92">
        <w:rPr>
          <w:noProof/>
        </w:rPr>
        <w:fldChar w:fldCharType="begin"/>
      </w:r>
      <w:r w:rsidR="00082C92">
        <w:rPr>
          <w:noProof/>
        </w:rPr>
        <w:instrText xml:space="preserve"> PAGEREF _Toc485912999 \h </w:instrText>
      </w:r>
      <w:r w:rsidR="00082C92">
        <w:rPr>
          <w:noProof/>
        </w:rPr>
      </w:r>
      <w:r w:rsidR="00082C92">
        <w:rPr>
          <w:noProof/>
        </w:rPr>
        <w:fldChar w:fldCharType="separate"/>
      </w:r>
      <w:r w:rsidR="00D908C5">
        <w:rPr>
          <w:noProof/>
        </w:rPr>
        <w:t>3</w:t>
      </w:r>
      <w:r w:rsidR="00082C92">
        <w:rPr>
          <w:noProof/>
        </w:rPr>
        <w:fldChar w:fldCharType="end"/>
      </w:r>
    </w:p>
    <w:p w:rsidR="00082C92" w:rsidRDefault="00082C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_Toc485913000 \h </w:instrText>
      </w:r>
      <w:r>
        <w:rPr>
          <w:noProof/>
        </w:rPr>
      </w:r>
      <w:r>
        <w:rPr>
          <w:noProof/>
        </w:rPr>
        <w:fldChar w:fldCharType="separate"/>
      </w:r>
      <w:r w:rsidR="00D908C5">
        <w:rPr>
          <w:noProof/>
        </w:rPr>
        <w:t>3</w:t>
      </w:r>
      <w:r>
        <w:rPr>
          <w:noProof/>
        </w:rPr>
        <w:fldChar w:fldCharType="end"/>
      </w:r>
    </w:p>
    <w:p w:rsidR="00082C92" w:rsidRDefault="00082C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_Toc485913001 \h </w:instrText>
      </w:r>
      <w:r>
        <w:rPr>
          <w:noProof/>
        </w:rPr>
      </w:r>
      <w:r>
        <w:rPr>
          <w:noProof/>
        </w:rPr>
        <w:fldChar w:fldCharType="separate"/>
      </w:r>
      <w:r w:rsidR="00D908C5">
        <w:rPr>
          <w:noProof/>
        </w:rPr>
        <w:t>3</w:t>
      </w:r>
      <w:r>
        <w:rPr>
          <w:noProof/>
        </w:rPr>
        <w:fldChar w:fldCharType="end"/>
      </w:r>
    </w:p>
    <w:p w:rsidR="00082C92" w:rsidRDefault="00082C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_Toc485913002 \h </w:instrText>
      </w:r>
      <w:r>
        <w:rPr>
          <w:noProof/>
        </w:rPr>
      </w:r>
      <w:r>
        <w:rPr>
          <w:noProof/>
        </w:rPr>
        <w:fldChar w:fldCharType="separate"/>
      </w:r>
      <w:r w:rsidR="00D908C5">
        <w:rPr>
          <w:noProof/>
        </w:rPr>
        <w:t>3</w:t>
      </w:r>
      <w:r>
        <w:rPr>
          <w:noProof/>
        </w:rPr>
        <w:fldChar w:fldCharType="end"/>
      </w:r>
    </w:p>
    <w:p w:rsidR="00082C92" w:rsidRDefault="00082C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_Toc485913003 \h </w:instrText>
      </w:r>
      <w:r>
        <w:rPr>
          <w:noProof/>
        </w:rPr>
      </w:r>
      <w:r>
        <w:rPr>
          <w:noProof/>
        </w:rPr>
        <w:fldChar w:fldCharType="separate"/>
      </w:r>
      <w:r w:rsidR="00D908C5">
        <w:rPr>
          <w:noProof/>
        </w:rPr>
        <w:t>3</w:t>
      </w:r>
      <w:r>
        <w:rPr>
          <w:noProof/>
        </w:rPr>
        <w:fldChar w:fldCharType="end"/>
      </w:r>
    </w:p>
    <w:p w:rsidR="00082C92" w:rsidRDefault="00082C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_Toc485913004 \h </w:instrText>
      </w:r>
      <w:r>
        <w:rPr>
          <w:noProof/>
        </w:rPr>
      </w:r>
      <w:r>
        <w:rPr>
          <w:noProof/>
        </w:rPr>
        <w:fldChar w:fldCharType="separate"/>
      </w:r>
      <w:r w:rsidR="00D908C5">
        <w:rPr>
          <w:noProof/>
        </w:rPr>
        <w:t>3</w:t>
      </w:r>
      <w:r>
        <w:rPr>
          <w:noProof/>
        </w:rPr>
        <w:fldChar w:fldCharType="end"/>
      </w:r>
    </w:p>
    <w:p w:rsidR="00082C92" w:rsidRDefault="00082C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_Toc485913005 \h </w:instrText>
      </w:r>
      <w:r>
        <w:rPr>
          <w:noProof/>
        </w:rPr>
      </w:r>
      <w:r>
        <w:rPr>
          <w:noProof/>
        </w:rPr>
        <w:fldChar w:fldCharType="separate"/>
      </w:r>
      <w:r w:rsidR="00D908C5">
        <w:rPr>
          <w:noProof/>
        </w:rPr>
        <w:t>4</w:t>
      </w:r>
      <w:r>
        <w:rPr>
          <w:noProof/>
        </w:rPr>
        <w:fldChar w:fldCharType="end"/>
      </w:r>
    </w:p>
    <w:p w:rsidR="00082C92" w:rsidRDefault="00082C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_Toc485913006 \h </w:instrText>
      </w:r>
      <w:r>
        <w:rPr>
          <w:noProof/>
        </w:rPr>
      </w:r>
      <w:r>
        <w:rPr>
          <w:noProof/>
        </w:rPr>
        <w:fldChar w:fldCharType="separate"/>
      </w:r>
      <w:r w:rsidR="00D908C5">
        <w:rPr>
          <w:noProof/>
        </w:rPr>
        <w:t>4</w:t>
      </w:r>
      <w:r>
        <w:rPr>
          <w:noProof/>
        </w:rPr>
        <w:fldChar w:fldCharType="end"/>
      </w:r>
    </w:p>
    <w:p w:rsidR="00082C92" w:rsidRDefault="00082C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_Toc485913007 \h </w:instrText>
      </w:r>
      <w:r>
        <w:rPr>
          <w:noProof/>
        </w:rPr>
      </w:r>
      <w:r>
        <w:rPr>
          <w:noProof/>
        </w:rPr>
        <w:fldChar w:fldCharType="separate"/>
      </w:r>
      <w:r w:rsidR="00D908C5">
        <w:rPr>
          <w:noProof/>
        </w:rPr>
        <w:t>5</w:t>
      </w:r>
      <w:r>
        <w:rPr>
          <w:noProof/>
        </w:rPr>
        <w:fldChar w:fldCharType="end"/>
      </w:r>
    </w:p>
    <w:p w:rsidR="00082C92" w:rsidRDefault="00082C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_Toc485913008 \h </w:instrText>
      </w:r>
      <w:r>
        <w:rPr>
          <w:noProof/>
        </w:rPr>
      </w:r>
      <w:r>
        <w:rPr>
          <w:noProof/>
        </w:rPr>
        <w:fldChar w:fldCharType="separate"/>
      </w:r>
      <w:r w:rsidR="00D908C5">
        <w:rPr>
          <w:noProof/>
        </w:rPr>
        <w:t>6</w:t>
      </w:r>
      <w:r>
        <w:rPr>
          <w:noProof/>
        </w:rPr>
        <w:fldChar w:fldCharType="end"/>
      </w:r>
    </w:p>
    <w:p w:rsidR="00082C92" w:rsidRDefault="00082C9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_Toc485913009 \h </w:instrText>
      </w:r>
      <w:r>
        <w:rPr>
          <w:noProof/>
        </w:rPr>
      </w:r>
      <w:r>
        <w:rPr>
          <w:noProof/>
        </w:rPr>
        <w:fldChar w:fldCharType="separate"/>
      </w:r>
      <w:r w:rsidR="00D908C5">
        <w:rPr>
          <w:noProof/>
        </w:rPr>
        <w:t>7</w:t>
      </w:r>
      <w:r>
        <w:rPr>
          <w:noProof/>
        </w:rPr>
        <w:fldChar w:fldCharType="end"/>
      </w:r>
    </w:p>
    <w:p w:rsidR="00082C92" w:rsidRDefault="00082C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_Toc485913010 \h </w:instrText>
      </w:r>
      <w:r>
        <w:rPr>
          <w:noProof/>
        </w:rPr>
      </w:r>
      <w:r>
        <w:rPr>
          <w:noProof/>
        </w:rPr>
        <w:fldChar w:fldCharType="separate"/>
      </w:r>
      <w:r w:rsidR="00D908C5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D908C5">
      <w:pPr>
        <w:pStyle w:val="LV1"/>
      </w:pPr>
      <w:bookmarkStart w:id="4" w:name="_Toc485912999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082C92" w:rsidRPr="00082C92">
        <w:rPr>
          <w:i/>
        </w:rPr>
        <w:t>benign paroxysmal positional vertigo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CB520F">
        <w:t>57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82C92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D908C5">
      <w:pPr>
        <w:pStyle w:val="LV1"/>
      </w:pPr>
      <w:bookmarkStart w:id="7" w:name="_Toc485913000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D2C23">
        <w:t>18 September 2017</w:t>
      </w:r>
      <w:r w:rsidR="00F67B67" w:rsidRPr="007527C1">
        <w:t>.</w:t>
      </w:r>
    </w:p>
    <w:p w:rsidR="00F67B67" w:rsidRPr="00684C0E" w:rsidRDefault="00F67B67" w:rsidP="00D908C5">
      <w:pPr>
        <w:pStyle w:val="LV1"/>
      </w:pPr>
      <w:bookmarkStart w:id="8" w:name="_Toc485913001"/>
      <w:r w:rsidRPr="00684C0E">
        <w:t>Authority</w:t>
      </w:r>
      <w:bookmarkEnd w:id="8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693F5A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D908C5">
      <w:pPr>
        <w:pStyle w:val="LV1"/>
      </w:pPr>
      <w:bookmarkStart w:id="9" w:name="_Toc485913002"/>
      <w:r w:rsidRPr="00684C0E">
        <w:t>Application</w:t>
      </w:r>
      <w:bookmarkEnd w:id="9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D908C5">
      <w:pPr>
        <w:pStyle w:val="LV1"/>
      </w:pPr>
      <w:bookmarkStart w:id="10" w:name="_Ref410129949"/>
      <w:bookmarkStart w:id="11" w:name="_Toc485913003"/>
      <w:r w:rsidRPr="00684C0E">
        <w:t>Definitions</w:t>
      </w:r>
      <w:bookmarkEnd w:id="10"/>
      <w:bookmarkEnd w:id="11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D908C5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8591300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1E4EF7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082C92" w:rsidRPr="00082C92">
        <w:t>benign paroxysmal positional vertigo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82C92" w:rsidRPr="00082C92">
        <w:t>benign paroxysmal positional vertigo</w:t>
      </w:r>
      <w:r w:rsidRPr="00D5620B">
        <w:t>.</w:t>
      </w:r>
      <w:bookmarkEnd w:id="16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082C92" w:rsidRPr="00082C92">
        <w:rPr>
          <w:b/>
        </w:rPr>
        <w:t>benign paroxysmal positional vertigo</w:t>
      </w:r>
    </w:p>
    <w:p w:rsidR="002716E4" w:rsidRPr="00237BAF" w:rsidRDefault="007C7DEE" w:rsidP="00082C92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082C92" w:rsidRPr="00082C92">
        <w:t>benign paroxysmal positional vertigo</w:t>
      </w:r>
      <w:r w:rsidR="00080915">
        <w:t xml:space="preserve"> means</w:t>
      </w:r>
      <w:r w:rsidR="00082C92">
        <w:t xml:space="preserve"> </w:t>
      </w:r>
      <w:r w:rsidR="00082C92" w:rsidRPr="00082C92">
        <w:t>recurrent episodes of vertigo lasting less than one minute that are provoked by specific types of head movements, together with the observation of nystagmus during a provoking manoeuver or evidence of response to treatment with repositioning manoeuvers.</w:t>
      </w:r>
      <w:bookmarkEnd w:id="17"/>
    </w:p>
    <w:bookmarkEnd w:id="18"/>
    <w:p w:rsidR="008F572A" w:rsidRPr="00237BAF" w:rsidRDefault="008F572A" w:rsidP="00836587">
      <w:pPr>
        <w:pStyle w:val="LV2"/>
      </w:pPr>
      <w:r w:rsidRPr="00237BAF">
        <w:t xml:space="preserve">While </w:t>
      </w:r>
      <w:r w:rsidR="00082C92" w:rsidRPr="00082C92">
        <w:t>benign paroxysmal positional vertigo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082C92" w:rsidRPr="0020736F">
        <w:t>H81.1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082C92" w:rsidRPr="00082C92">
        <w:t>benign paroxysmal positional vertigo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7600D4">
        <w:rPr>
          <w:i/>
        </w:rPr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082C92">
      <w:pPr>
        <w:pStyle w:val="LVtext"/>
        <w:keepNext/>
      </w:pPr>
      <w:r w:rsidRPr="003A5C26">
        <w:lastRenderedPageBreak/>
        <w:t>Death from</w:t>
      </w:r>
      <w:r w:rsidR="008F572A" w:rsidRPr="00237BAF">
        <w:t xml:space="preserve"> </w:t>
      </w:r>
      <w:r w:rsidR="00082C92" w:rsidRPr="00082C92">
        <w:rPr>
          <w:b/>
        </w:rPr>
        <w:t>benign paroxysmal positional vertigo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82C92" w:rsidRPr="00082C92">
        <w:t>benign paroxysmal positional vertigo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693F5A">
        <w:t>'</w:t>
      </w:r>
      <w:r w:rsidRPr="00D5620B">
        <w:t>s</w:t>
      </w:r>
      <w:r w:rsidR="002F77A1">
        <w:t xml:space="preserve"> </w:t>
      </w:r>
      <w:r w:rsidR="00082C92" w:rsidRPr="00082C92">
        <w:t>benign paroxysmal positional vertigo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8486E">
        <w:t>–</w:t>
      </w:r>
      <w:r w:rsidR="00D32F71">
        <w:t xml:space="preserve"> </w:t>
      </w:r>
      <w:r w:rsidR="00885EAB" w:rsidRPr="00046E67">
        <w:t>Dictionary</w:t>
      </w:r>
      <w:r w:rsidR="0048486E">
        <w:t>.</w:t>
      </w:r>
    </w:p>
    <w:p w:rsidR="007C7DEE" w:rsidRPr="00A20CA1" w:rsidRDefault="007C7DEE" w:rsidP="00D908C5">
      <w:pPr>
        <w:pStyle w:val="LV1"/>
      </w:pPr>
      <w:bookmarkStart w:id="19" w:name="_Toc485913005"/>
      <w:r w:rsidRPr="00A20CA1">
        <w:t>Basis for determining the factors</w:t>
      </w:r>
      <w:bookmarkEnd w:id="19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082C92" w:rsidRPr="00082C92">
        <w:t>benign paroxysmal positional vertigo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082C92" w:rsidRPr="00082C92">
        <w:t>benign paroxysmal positional vertigo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D908C5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85913006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6647B7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082C92" w:rsidRPr="00082C92">
        <w:t>benign paroxysmal positional vertigo</w:t>
      </w:r>
      <w:r w:rsidR="007A3989">
        <w:t xml:space="preserve"> </w:t>
      </w:r>
      <w:r w:rsidR="007C7DEE" w:rsidRPr="00AA6D8B">
        <w:t xml:space="preserve">or death from </w:t>
      </w:r>
      <w:r w:rsidR="00082C92" w:rsidRPr="00082C92">
        <w:t>benign paroxysmal positional vertigo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693F5A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082C92" w:rsidRPr="008D1B8B" w:rsidRDefault="00082C92" w:rsidP="00082C92">
      <w:pPr>
        <w:pStyle w:val="LV2"/>
      </w:pPr>
      <w:bookmarkStart w:id="25" w:name="_Ref402530260"/>
      <w:bookmarkStart w:id="26" w:name="_Ref409598844"/>
      <w:r w:rsidRPr="0020736F">
        <w:t xml:space="preserve">having trauma involving the head or </w:t>
      </w:r>
      <w:r w:rsidR="004E0E14">
        <w:t xml:space="preserve">the </w:t>
      </w:r>
      <w:r w:rsidRPr="0020736F">
        <w:t>head and neck within the 30</w:t>
      </w:r>
      <w:r>
        <w:t xml:space="preserve"> days before the clinical onset</w:t>
      </w:r>
      <w:r w:rsidRPr="0020736F">
        <w:t xml:space="preserve"> of benign paroxysmal positional vertigo;</w:t>
      </w:r>
    </w:p>
    <w:p w:rsidR="00082C92" w:rsidRPr="00046E67" w:rsidRDefault="00082C92" w:rsidP="00082C92">
      <w:pPr>
        <w:pStyle w:val="NOTE"/>
      </w:pPr>
      <w:r>
        <w:t xml:space="preserve">Note: </w:t>
      </w:r>
      <w:r w:rsidRPr="0020736F">
        <w:t>Types of trauma include the head being struck by an object, the head striking an object or the head undergoing jolting movements.</w:t>
      </w:r>
      <w:r w:rsidRPr="00046E67">
        <w:tab/>
      </w:r>
      <w:r>
        <w:t xml:space="preserve"> </w:t>
      </w:r>
    </w:p>
    <w:p w:rsidR="00082C92" w:rsidRDefault="00082C92" w:rsidP="00082C92">
      <w:pPr>
        <w:pStyle w:val="LV2"/>
      </w:pPr>
      <w:r w:rsidRPr="0020736F">
        <w:t>having surgery to the head or neck, including dental surgery, where that surgery involves transmission of vibration or percussive forces to the inner ear, in the three m</w:t>
      </w:r>
      <w:r>
        <w:t>onths before the clinical onset</w:t>
      </w:r>
      <w:r w:rsidRPr="0020736F">
        <w:t xml:space="preserve"> of benign paroxysmal positional vertigo;</w:t>
      </w:r>
    </w:p>
    <w:p w:rsidR="00082C92" w:rsidRDefault="00082C92" w:rsidP="00082C92">
      <w:pPr>
        <w:pStyle w:val="LV2"/>
      </w:pPr>
      <w:r w:rsidRPr="0020736F">
        <w:t xml:space="preserve">having cochlear implantation surgery in the three </w:t>
      </w:r>
      <w:r>
        <w:t>years before the clinical onset</w:t>
      </w:r>
      <w:r w:rsidRPr="0020736F">
        <w:t xml:space="preserve"> of benign paroxysmal positional vertigo;</w:t>
      </w:r>
    </w:p>
    <w:p w:rsidR="00082C92" w:rsidRDefault="00082C92" w:rsidP="00082C92">
      <w:pPr>
        <w:pStyle w:val="LV2"/>
      </w:pPr>
      <w:r w:rsidRPr="0020736F">
        <w:t>having Meniere</w:t>
      </w:r>
      <w:r>
        <w:t>'</w:t>
      </w:r>
      <w:r w:rsidRPr="0020736F">
        <w:t>s disease on the affected</w:t>
      </w:r>
      <w:r>
        <w:t xml:space="preserve"> side before the clinical onset</w:t>
      </w:r>
      <w:r w:rsidRPr="0020736F">
        <w:t xml:space="preserve"> of benign paroxysmal positional vertigo;</w:t>
      </w:r>
    </w:p>
    <w:p w:rsidR="00082C92" w:rsidRDefault="00082C92" w:rsidP="00082C92">
      <w:pPr>
        <w:pStyle w:val="LV2"/>
      </w:pPr>
      <w:r w:rsidRPr="0020736F">
        <w:t>having vestibular neuritis or labyrinthitis on the affected side within the three m</w:t>
      </w:r>
      <w:r>
        <w:t>onths before the clinical onset</w:t>
      </w:r>
      <w:r w:rsidRPr="0020736F">
        <w:t xml:space="preserve"> of benign paroxysmal positional vertigo;</w:t>
      </w:r>
    </w:p>
    <w:p w:rsidR="00082C92" w:rsidRDefault="00082C92" w:rsidP="00082C92">
      <w:pPr>
        <w:pStyle w:val="LV2"/>
      </w:pPr>
      <w:r w:rsidRPr="0020736F">
        <w:t xml:space="preserve">being infected with herpes simplex virus or varicella zoster virus, where there is evidence of the infection causing a clinical illness involving the vestibular nerve of the affected </w:t>
      </w:r>
      <w:r>
        <w:t>side, before the clinical onset</w:t>
      </w:r>
      <w:r w:rsidRPr="0020736F">
        <w:t xml:space="preserve"> of benign paroxysmal positional vertigo;</w:t>
      </w:r>
    </w:p>
    <w:p w:rsidR="00082C92" w:rsidRDefault="00082C92" w:rsidP="00D908C5">
      <w:pPr>
        <w:pStyle w:val="LV2"/>
        <w:keepLines/>
      </w:pPr>
      <w:r>
        <w:lastRenderedPageBreak/>
        <w:t xml:space="preserve">undertaking physical activity at a rate of at least six METs, where the activity involves sudden head turning, jolting or vibration of the body, within the </w:t>
      </w:r>
      <w:r w:rsidR="001034A1">
        <w:t>seven days</w:t>
      </w:r>
      <w:r>
        <w:t xml:space="preserve"> before the clinical onset of benign paroxysmal positional vertigo;</w:t>
      </w:r>
    </w:p>
    <w:p w:rsidR="00082C92" w:rsidRDefault="00082C92" w:rsidP="00082C92">
      <w:pPr>
        <w:pStyle w:val="NOTE"/>
      </w:pPr>
      <w:r>
        <w:t xml:space="preserve">Note: </w:t>
      </w:r>
      <w:r w:rsidRPr="0037301B">
        <w:rPr>
          <w:b/>
          <w:i/>
        </w:rPr>
        <w:t>MET</w:t>
      </w:r>
      <w:r>
        <w:t xml:space="preserve"> is defined in the Schedule 1 - Dictionary.</w:t>
      </w:r>
    </w:p>
    <w:p w:rsidR="00082C92" w:rsidRPr="008D1B8B" w:rsidRDefault="00082C92" w:rsidP="00082C92">
      <w:pPr>
        <w:pStyle w:val="LV2"/>
      </w:pPr>
      <w:r w:rsidRPr="0020736F">
        <w:t xml:space="preserve">having trauma involving the head or </w:t>
      </w:r>
      <w:r w:rsidR="004E0E14">
        <w:t xml:space="preserve">the </w:t>
      </w:r>
      <w:r w:rsidRPr="0020736F">
        <w:t>head and neck within the 30 days before the clinical worsening of benign paroxysmal positional vertigo;</w:t>
      </w:r>
    </w:p>
    <w:p w:rsidR="00082C92" w:rsidRPr="00046E67" w:rsidRDefault="00082C92" w:rsidP="00082C92">
      <w:pPr>
        <w:pStyle w:val="NOTE"/>
      </w:pPr>
      <w:r>
        <w:t xml:space="preserve">Note: </w:t>
      </w:r>
      <w:r w:rsidRPr="0020736F">
        <w:t>Types of trauma include the head being struck by an object, the head striking an object or the head undergoing jolting movements.</w:t>
      </w:r>
      <w:r w:rsidRPr="00046E67">
        <w:tab/>
      </w:r>
      <w:r>
        <w:t xml:space="preserve"> </w:t>
      </w:r>
    </w:p>
    <w:p w:rsidR="00082C92" w:rsidRDefault="00082C92" w:rsidP="00082C92">
      <w:pPr>
        <w:pStyle w:val="LV2"/>
      </w:pPr>
      <w:r w:rsidRPr="0020736F">
        <w:t>having surgery to the head or neck, including dental surgery, where that surgery involves transmission of vibration or percussive forces to the inner ear, in the thr</w:t>
      </w:r>
      <w:r>
        <w:t xml:space="preserve">ee months before the clinical </w:t>
      </w:r>
      <w:r w:rsidRPr="0020736F">
        <w:t>worsening of benign paroxysmal positional vertigo;</w:t>
      </w:r>
    </w:p>
    <w:p w:rsidR="00082C92" w:rsidRDefault="00082C92" w:rsidP="00082C92">
      <w:pPr>
        <w:pStyle w:val="LV2"/>
      </w:pPr>
      <w:r w:rsidRPr="0020736F">
        <w:t>having cochlear implantation surgery in the three years before the clinical worsening of benign paroxysmal positional vertigo;</w:t>
      </w:r>
    </w:p>
    <w:p w:rsidR="00082C92" w:rsidRDefault="00082C92" w:rsidP="00082C92">
      <w:pPr>
        <w:pStyle w:val="LV2"/>
      </w:pPr>
      <w:r w:rsidRPr="0020736F">
        <w:t>having Meniere</w:t>
      </w:r>
      <w:r>
        <w:t>'</w:t>
      </w:r>
      <w:r w:rsidRPr="0020736F">
        <w:t>s disease on the affected side before the clinical worsening of benign paroxysmal positional vertigo;</w:t>
      </w:r>
    </w:p>
    <w:p w:rsidR="00082C92" w:rsidRDefault="00082C92" w:rsidP="00082C92">
      <w:pPr>
        <w:pStyle w:val="LV2"/>
      </w:pPr>
      <w:r w:rsidRPr="0020736F">
        <w:t>having vestibular neuritis or labyrinthitis on the affected side within the three months before the clinical worsening of benign paroxysmal positional vertigo;</w:t>
      </w:r>
    </w:p>
    <w:p w:rsidR="00082C92" w:rsidRDefault="00082C92" w:rsidP="00082C92">
      <w:pPr>
        <w:pStyle w:val="LV2"/>
      </w:pPr>
      <w:r w:rsidRPr="0020736F">
        <w:t>being infected with herpes simplex virus or varicella zoster virus, where there is evidence of the infection causing a clinical illness involving the vestibular nerve of the affected side, before the clinical worsening of benign paroxysmal positional vertigo;</w:t>
      </w:r>
    </w:p>
    <w:p w:rsidR="00082C92" w:rsidRDefault="00082C92" w:rsidP="00082C92">
      <w:pPr>
        <w:pStyle w:val="LV2"/>
      </w:pPr>
      <w:r w:rsidRPr="0020736F">
        <w:t xml:space="preserve">undertaking physical activity at a rate of at least six METs, where the activity involves sudden head turning, jolting or vibration of the body, within the </w:t>
      </w:r>
      <w:r w:rsidR="001034A1">
        <w:t>seven days</w:t>
      </w:r>
      <w:r w:rsidRPr="0020736F">
        <w:t xml:space="preserve"> before the clinical worsening of benign paroxysmal positional vertigo;</w:t>
      </w:r>
    </w:p>
    <w:p w:rsidR="00082C92" w:rsidRDefault="00082C92" w:rsidP="00082C92">
      <w:pPr>
        <w:pStyle w:val="NOTE"/>
      </w:pPr>
      <w:r>
        <w:t xml:space="preserve">Note: </w:t>
      </w:r>
      <w:r>
        <w:rPr>
          <w:b/>
          <w:i/>
        </w:rPr>
        <w:t>MET</w:t>
      </w:r>
      <w:r w:rsidRPr="0020736F">
        <w:rPr>
          <w:b/>
          <w:i/>
        </w:rPr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</w:p>
    <w:p w:rsidR="007C7DEE" w:rsidRPr="008D1B8B" w:rsidRDefault="007C7DEE" w:rsidP="00836587">
      <w:pPr>
        <w:pStyle w:val="LV2"/>
      </w:pPr>
      <w:r w:rsidRPr="008D1B8B">
        <w:t>inability to obtain appropriate clinical management for</w:t>
      </w:r>
      <w:bookmarkEnd w:id="25"/>
      <w:r w:rsidR="007A3989">
        <w:t xml:space="preserve"> </w:t>
      </w:r>
      <w:r w:rsidR="00082C92" w:rsidRPr="00082C92">
        <w:t>benign paroxysmal positional vertigo</w:t>
      </w:r>
      <w:r w:rsidR="00D5620B" w:rsidRPr="008D1B8B">
        <w:t>.</w:t>
      </w:r>
      <w:bookmarkEnd w:id="26"/>
    </w:p>
    <w:p w:rsidR="000C21A3" w:rsidRPr="00684C0E" w:rsidRDefault="00D32F71" w:rsidP="00D908C5">
      <w:pPr>
        <w:pStyle w:val="LV1"/>
      </w:pPr>
      <w:bookmarkStart w:id="27" w:name="_Toc485913007"/>
      <w:bookmarkStart w:id="28" w:name="_Ref402530057"/>
      <w:r>
        <w:t>Relationship to s</w:t>
      </w:r>
      <w:r w:rsidR="000C21A3" w:rsidRPr="00684C0E">
        <w:t>ervice</w:t>
      </w:r>
      <w:bookmarkEnd w:id="27"/>
    </w:p>
    <w:p w:rsidR="00F03C06" w:rsidRPr="00187DE1" w:rsidRDefault="00F03C06" w:rsidP="00836587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8"/>
    <w:p w:rsidR="00CF2367" w:rsidRPr="00187DE1" w:rsidRDefault="00F03C06" w:rsidP="00836587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8(</w:t>
      </w:r>
      <w:r w:rsidR="00082C92">
        <w:t>8</w:t>
      </w:r>
      <w:r w:rsidR="00FF1D47">
        <w:t>)</w:t>
      </w:r>
      <w:r w:rsidR="00082C92">
        <w:t xml:space="preserve"> to 8(15)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082C92" w:rsidRPr="00082C92">
        <w:t>benign paroxysmal positional vertigo</w:t>
      </w:r>
      <w:r w:rsidR="007A3989">
        <w:t xml:space="preserve"> </w:t>
      </w:r>
      <w:r w:rsidRPr="00187DE1">
        <w:t>where the person</w:t>
      </w:r>
      <w:r w:rsidR="00693F5A">
        <w:t>'</w:t>
      </w:r>
      <w:r w:rsidRPr="00187DE1">
        <w:t xml:space="preserve">s </w:t>
      </w:r>
      <w:r w:rsidR="00082C92" w:rsidRPr="00082C92">
        <w:t>benign paroxysmal positional vertigo</w:t>
      </w:r>
      <w:r w:rsidR="007A3989">
        <w:t xml:space="preserve"> </w:t>
      </w:r>
      <w:r w:rsidRPr="00187DE1">
        <w:t xml:space="preserve">was </w:t>
      </w:r>
      <w:r w:rsidRPr="00187DE1">
        <w:lastRenderedPageBreak/>
        <w:t>suffered or contracted before or during (but did not arise out of) the person</w:t>
      </w:r>
      <w:r w:rsidR="00693F5A">
        <w:t>'</w:t>
      </w:r>
      <w:r w:rsidRPr="00187DE1">
        <w:t xml:space="preserve">s relevant service. </w:t>
      </w:r>
    </w:p>
    <w:p w:rsidR="00774897" w:rsidRPr="00301C54" w:rsidRDefault="00774897" w:rsidP="00D908C5">
      <w:pPr>
        <w:pStyle w:val="LV1"/>
      </w:pPr>
      <w:bookmarkStart w:id="29" w:name="_Toc48591300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836587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836587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48591300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3" w:name="_Toc405472918"/>
      <w:bookmarkStart w:id="34" w:name="_Toc485913010"/>
      <w:r w:rsidRPr="00D97BB3">
        <w:t>Definitions</w:t>
      </w:r>
      <w:bookmarkEnd w:id="33"/>
      <w:bookmarkEnd w:id="34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082C92" w:rsidRPr="00513D05" w:rsidRDefault="00082C92" w:rsidP="00082C92">
      <w:pPr>
        <w:pStyle w:val="SH3"/>
        <w:ind w:left="851" w:hanging="851"/>
      </w:pPr>
      <w:bookmarkStart w:id="35" w:name="_Ref402530810"/>
      <w:r w:rsidRPr="00082C92">
        <w:rPr>
          <w:b/>
          <w:i/>
        </w:rPr>
        <w:t>benign paroxysmal positional vertigo</w:t>
      </w:r>
      <w:r w:rsidRPr="00513D05">
        <w:t>—see subsection</w:t>
      </w:r>
      <w:r>
        <w:t xml:space="preserve"> 6(2).</w:t>
      </w:r>
    </w:p>
    <w:p w:rsidR="00082C92" w:rsidRPr="00082C92" w:rsidRDefault="00082C92" w:rsidP="00984EE9">
      <w:pPr>
        <w:pStyle w:val="SH3"/>
        <w:ind w:left="851" w:hanging="851"/>
      </w:pPr>
      <w:r w:rsidRPr="0020736F">
        <w:rPr>
          <w:b/>
          <w:i/>
        </w:rPr>
        <w:t>MET</w:t>
      </w:r>
      <w:r>
        <w:t xml:space="preserve"> means </w:t>
      </w:r>
      <w:r w:rsidRPr="0020736F">
        <w:t>a unit of measurement of the level of physical exertion.  1 MET = 3.5 ml of oxygen/kg of body weight per minute, 1.0 kcal/kg of body weight per hour or resting metabolic rate.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5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6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Default="00C77046" w:rsidP="00984EE9">
      <w:pPr>
        <w:pStyle w:val="SH4"/>
        <w:ind w:left="1418"/>
      </w:pPr>
      <w:r>
        <w:t>peacetime service under the MRCA.</w:t>
      </w:r>
    </w:p>
    <w:p w:rsidR="00970E5E" w:rsidRPr="00513D05" w:rsidRDefault="00970E5E" w:rsidP="00970E5E">
      <w:pPr>
        <w:pStyle w:val="NOTE"/>
      </w:pPr>
      <w:r>
        <w:t xml:space="preserve">Note: </w:t>
      </w:r>
      <w:r>
        <w:rPr>
          <w:b/>
          <w:i/>
        </w:rPr>
        <w:t>MRCA</w:t>
      </w:r>
      <w:r w:rsidRPr="00DE72B1">
        <w:t xml:space="preserve"> </w:t>
      </w:r>
      <w:r w:rsidRPr="00D3768C">
        <w:t>and</w:t>
      </w:r>
      <w:r w:rsidRPr="00DE72B1">
        <w:t xml:space="preserve"> </w:t>
      </w:r>
      <w:r>
        <w:rPr>
          <w:b/>
          <w:i/>
        </w:rPr>
        <w:t>VEA</w:t>
      </w:r>
      <w:r>
        <w:t xml:space="preserve"> are also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64E0A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D7" w:rsidRPr="00E33C1C" w:rsidRDefault="00035BD7" w:rsidP="00035B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35BD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Default="00035BD7" w:rsidP="00035BD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35BD7" w:rsidRDefault="00082C92" w:rsidP="00035BD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82C92">
            <w:rPr>
              <w:i/>
              <w:sz w:val="18"/>
              <w:szCs w:val="18"/>
            </w:rPr>
            <w:t>Benign Paroxysmal Positional Vertigo</w:t>
          </w:r>
          <w:r w:rsidR="00035BD7">
            <w:rPr>
              <w:i/>
              <w:sz w:val="18"/>
              <w:szCs w:val="18"/>
            </w:rPr>
            <w:t xml:space="preserve"> (Balance of Probabilities) </w:t>
          </w:r>
          <w:r w:rsidR="00035BD7" w:rsidRPr="007C5CE0">
            <w:rPr>
              <w:i/>
              <w:sz w:val="18"/>
            </w:rPr>
            <w:t xml:space="preserve">(No. </w:t>
          </w:r>
          <w:r w:rsidR="00CB520F">
            <w:rPr>
              <w:i/>
              <w:sz w:val="18"/>
              <w:szCs w:val="18"/>
            </w:rPr>
            <w:t>57</w:t>
          </w:r>
          <w:r w:rsidR="00035BD7" w:rsidRPr="007C5CE0">
            <w:rPr>
              <w:i/>
              <w:sz w:val="18"/>
              <w:szCs w:val="18"/>
            </w:rPr>
            <w:t xml:space="preserve"> of </w:t>
          </w:r>
          <w:r w:rsidRPr="00082C92">
            <w:rPr>
              <w:i/>
              <w:sz w:val="18"/>
              <w:szCs w:val="18"/>
            </w:rPr>
            <w:t>2017</w:t>
          </w:r>
          <w:r w:rsidR="00035BD7" w:rsidRPr="007C5CE0">
            <w:rPr>
              <w:i/>
              <w:sz w:val="18"/>
              <w:szCs w:val="18"/>
            </w:rPr>
            <w:t>)</w:t>
          </w:r>
        </w:p>
        <w:p w:rsidR="00035BD7" w:rsidRPr="007C5CE0" w:rsidRDefault="00035BD7" w:rsidP="00035BD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B59B1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B59B1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35BD7" w:rsidRDefault="00F03C06" w:rsidP="00035B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D7" w:rsidRPr="00E33C1C" w:rsidRDefault="00035BD7" w:rsidP="00035B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35BD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Default="00035BD7" w:rsidP="00035BD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35BD7" w:rsidRDefault="00082C92" w:rsidP="00035BD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82C92">
            <w:rPr>
              <w:i/>
              <w:sz w:val="18"/>
              <w:szCs w:val="18"/>
            </w:rPr>
            <w:t>Benign Paroxysmal Positional Vertigo</w:t>
          </w:r>
          <w:r w:rsidR="00035BD7">
            <w:rPr>
              <w:i/>
              <w:sz w:val="18"/>
              <w:szCs w:val="18"/>
            </w:rPr>
            <w:t xml:space="preserve"> (Balance of Probabilities) </w:t>
          </w:r>
          <w:r w:rsidR="00035BD7" w:rsidRPr="007C5CE0">
            <w:rPr>
              <w:i/>
              <w:sz w:val="18"/>
            </w:rPr>
            <w:t xml:space="preserve">(No. </w:t>
          </w:r>
          <w:r w:rsidR="00CB520F">
            <w:rPr>
              <w:i/>
              <w:sz w:val="18"/>
              <w:szCs w:val="18"/>
            </w:rPr>
            <w:t>57</w:t>
          </w:r>
          <w:r w:rsidR="00035BD7" w:rsidRPr="007C5CE0">
            <w:rPr>
              <w:i/>
              <w:sz w:val="18"/>
              <w:szCs w:val="18"/>
            </w:rPr>
            <w:t xml:space="preserve"> of </w:t>
          </w:r>
          <w:r w:rsidRPr="00082C92">
            <w:rPr>
              <w:i/>
              <w:sz w:val="18"/>
              <w:szCs w:val="18"/>
            </w:rPr>
            <w:t>2017</w:t>
          </w:r>
          <w:r w:rsidR="00035BD7" w:rsidRPr="007C5CE0">
            <w:rPr>
              <w:i/>
              <w:sz w:val="18"/>
              <w:szCs w:val="18"/>
            </w:rPr>
            <w:t>)</w:t>
          </w:r>
        </w:p>
        <w:p w:rsidR="00035BD7" w:rsidRPr="007C5CE0" w:rsidRDefault="00035BD7" w:rsidP="00035BD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B59B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B59B1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035BD7" w:rsidRDefault="00035BD7" w:rsidP="00035B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35BD7" w:rsidRDefault="00885EAB" w:rsidP="00035BD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35BD7" w:rsidRDefault="00885EAB" w:rsidP="00035BD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35BD7" w:rsidRDefault="00885EAB" w:rsidP="00035B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35BD7" w:rsidRDefault="00885EAB" w:rsidP="00035B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DC" w:rsidRDefault="007D20DC" w:rsidP="007D20DC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7D20DC" w:rsidRDefault="007D20DC" w:rsidP="007D20DC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35BD7" w:rsidRDefault="00885EAB" w:rsidP="00035BD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35BD7" w:rsidRDefault="00885EAB" w:rsidP="00035BD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7C316C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5BD7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2C92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34A1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2C23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01B"/>
    <w:rsid w:val="003734C6"/>
    <w:rsid w:val="003802D6"/>
    <w:rsid w:val="00385187"/>
    <w:rsid w:val="003A189F"/>
    <w:rsid w:val="003A2FFE"/>
    <w:rsid w:val="003A5C26"/>
    <w:rsid w:val="003B3E42"/>
    <w:rsid w:val="003C0809"/>
    <w:rsid w:val="003C4C02"/>
    <w:rsid w:val="003C6231"/>
    <w:rsid w:val="003D0BFE"/>
    <w:rsid w:val="003D5700"/>
    <w:rsid w:val="003E14DA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8486E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0E14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3F5A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00D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F0E"/>
    <w:rsid w:val="007A15B1"/>
    <w:rsid w:val="007A3989"/>
    <w:rsid w:val="007B132E"/>
    <w:rsid w:val="007C2253"/>
    <w:rsid w:val="007C5CE0"/>
    <w:rsid w:val="007C7DEE"/>
    <w:rsid w:val="007D20DC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65B1F"/>
    <w:rsid w:val="00970E5E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39D8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47DCC"/>
    <w:rsid w:val="00C50043"/>
    <w:rsid w:val="00C571E9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520F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68C"/>
    <w:rsid w:val="00D377E3"/>
    <w:rsid w:val="00D50484"/>
    <w:rsid w:val="00D527C9"/>
    <w:rsid w:val="00D52DC2"/>
    <w:rsid w:val="00D53BCC"/>
    <w:rsid w:val="00D5599D"/>
    <w:rsid w:val="00D5620B"/>
    <w:rsid w:val="00D60FC8"/>
    <w:rsid w:val="00D64E0A"/>
    <w:rsid w:val="00D70DFB"/>
    <w:rsid w:val="00D71633"/>
    <w:rsid w:val="00D766DF"/>
    <w:rsid w:val="00D908C5"/>
    <w:rsid w:val="00D93DA9"/>
    <w:rsid w:val="00D94857"/>
    <w:rsid w:val="00D96383"/>
    <w:rsid w:val="00D97BB3"/>
    <w:rsid w:val="00DA186E"/>
    <w:rsid w:val="00DA4116"/>
    <w:rsid w:val="00DA5DB5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E72B1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9B1"/>
    <w:rsid w:val="00FD07DF"/>
    <w:rsid w:val="00FE02D4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D908C5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1364</Words>
  <Characters>7780</Characters>
  <Application>Microsoft Office Word</Application>
  <DocSecurity>0</DocSecurity>
  <PresentationFormat/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2017-07-26T06:11:00Z</dcterms:created>
  <dcterms:modified xsi:type="dcterms:W3CDTF">2017-08-13T23:10:00Z</dcterms:modified>
  <cp:category/>
  <cp:contentStatus/>
  <dc:language/>
  <cp:version/>
</cp:coreProperties>
</file>