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F33EE4" w:rsidP="006647B7">
      <w:pPr>
        <w:pStyle w:val="Plainheader"/>
      </w:pPr>
      <w:bookmarkStart w:id="0" w:name="SoP_Name_Title"/>
      <w:r w:rsidRPr="00F33EE4">
        <w:t>MYOPIA, HYPERMETROPIA</w:t>
      </w:r>
      <w:r>
        <w:t xml:space="preserve"> AND</w:t>
      </w:r>
      <w:r w:rsidRPr="00F33EE4">
        <w:t xml:space="preserve"> ASTIGMATISM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8E1EF7">
        <w:t>9</w:t>
      </w:r>
      <w:r w:rsidRPr="00024911">
        <w:t xml:space="preserve"> of</w:t>
      </w:r>
      <w:r w:rsidR="00085567">
        <w:t xml:space="preserve"> </w:t>
      </w:r>
      <w:bookmarkStart w:id="1" w:name="year"/>
      <w:r w:rsidR="00F33EE4">
        <w:t>2016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Veterans’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102252">
        <w:t>4</w:t>
      </w:r>
      <w:r w:rsidR="00F869DC">
        <w:t xml:space="preserve"> </w:t>
      </w:r>
      <w:r w:rsidR="00444D4C">
        <w:t>March</w:t>
      </w:r>
      <w:r w:rsidR="00F869DC">
        <w:t xml:space="preserve"> </w:t>
      </w:r>
      <w:r w:rsidR="007615E2">
        <w:tab/>
      </w:r>
      <w:r w:rsidR="007615E2">
        <w:tab/>
      </w:r>
      <w:r w:rsidR="007615E2">
        <w:tab/>
      </w:r>
      <w:r w:rsidR="00711C5A">
        <w:t>2016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444D4C" w:rsidRPr="00444D4C" w:rsidRDefault="00444D4C" w:rsidP="00444D4C">
      <w:pPr>
        <w:pStyle w:val="Plain"/>
      </w:pPr>
      <w:r w:rsidRPr="00444D4C">
        <w:t>The Common Seal of the</w:t>
      </w:r>
      <w:r w:rsidRPr="00444D4C">
        <w:br/>
        <w:t>Repatriation Medical Authority</w:t>
      </w:r>
      <w:r w:rsidRPr="00444D4C">
        <w:br/>
        <w:t>was affixed to this instrument</w:t>
      </w:r>
      <w:r w:rsidRPr="00444D4C">
        <w:br/>
        <w:t>at the direction of:</w:t>
      </w:r>
    </w:p>
    <w:p w:rsidR="00444D4C" w:rsidRPr="00444D4C" w:rsidRDefault="00444D4C" w:rsidP="00444D4C">
      <w:pPr>
        <w:pStyle w:val="Plain"/>
      </w:pPr>
      <w:r w:rsidRPr="00444D4C">
        <w:rPr>
          <w:noProof/>
        </w:rPr>
        <w:drawing>
          <wp:anchor distT="0" distB="0" distL="114300" distR="114300" simplePos="0" relativeHeight="251659264" behindDoc="1" locked="0" layoutInCell="1" allowOverlap="1" wp14:anchorId="5A6F709E" wp14:editId="00404BD9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D4C" w:rsidRPr="00444D4C" w:rsidRDefault="00444D4C" w:rsidP="00444D4C">
      <w:pPr>
        <w:pStyle w:val="Plain"/>
      </w:pPr>
    </w:p>
    <w:p w:rsidR="00444D4C" w:rsidRPr="00444D4C" w:rsidRDefault="00444D4C" w:rsidP="00444D4C">
      <w:pPr>
        <w:pStyle w:val="Plain"/>
      </w:pPr>
    </w:p>
    <w:p w:rsidR="00444D4C" w:rsidRPr="00444D4C" w:rsidRDefault="00444D4C" w:rsidP="00444D4C">
      <w:pPr>
        <w:pStyle w:val="Plain"/>
      </w:pPr>
    </w:p>
    <w:p w:rsidR="00444D4C" w:rsidRPr="00444D4C" w:rsidRDefault="00444D4C" w:rsidP="00444D4C">
      <w:pPr>
        <w:pStyle w:val="Plain"/>
      </w:pPr>
    </w:p>
    <w:p w:rsidR="00444D4C" w:rsidRPr="00444D4C" w:rsidRDefault="00444D4C" w:rsidP="00444D4C">
      <w:pPr>
        <w:pStyle w:val="Plain"/>
      </w:pPr>
      <w:r w:rsidRPr="00444D4C">
        <w:t>Professor Nicholas Saunders AO</w:t>
      </w:r>
    </w:p>
    <w:p w:rsidR="00F67B67" w:rsidRPr="007527C1" w:rsidRDefault="00444D4C" w:rsidP="00444D4C">
      <w:pPr>
        <w:pStyle w:val="Plain"/>
      </w:pPr>
      <w:r w:rsidRPr="00444D4C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F33EE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F33EE4">
        <w:rPr>
          <w:noProof/>
        </w:rPr>
        <w:t>1</w:t>
      </w:r>
      <w:r w:rsidR="00F33EE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F33EE4">
        <w:rPr>
          <w:noProof/>
        </w:rPr>
        <w:t>Name</w:t>
      </w:r>
      <w:r w:rsidR="00F33EE4">
        <w:rPr>
          <w:noProof/>
        </w:rPr>
        <w:tab/>
      </w:r>
      <w:r w:rsidR="00F33EE4">
        <w:rPr>
          <w:noProof/>
        </w:rPr>
        <w:fldChar w:fldCharType="begin"/>
      </w:r>
      <w:r w:rsidR="00F33EE4">
        <w:rPr>
          <w:noProof/>
        </w:rPr>
        <w:instrText xml:space="preserve"> PAGEREF _Toc438201459 \h </w:instrText>
      </w:r>
      <w:r w:rsidR="00F33EE4">
        <w:rPr>
          <w:noProof/>
        </w:rPr>
      </w:r>
      <w:r w:rsidR="00F33EE4">
        <w:rPr>
          <w:noProof/>
        </w:rPr>
        <w:fldChar w:fldCharType="separate"/>
      </w:r>
      <w:r w:rsidR="008E1EF7">
        <w:rPr>
          <w:noProof/>
        </w:rPr>
        <w:t>3</w:t>
      </w:r>
      <w:r w:rsidR="00F33EE4">
        <w:rPr>
          <w:noProof/>
        </w:rPr>
        <w:fldChar w:fldCharType="end"/>
      </w:r>
    </w:p>
    <w:p w:rsidR="00F33EE4" w:rsidRDefault="00F33EE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_Toc438201460 \h </w:instrText>
      </w:r>
      <w:r>
        <w:rPr>
          <w:noProof/>
        </w:rPr>
      </w:r>
      <w:r>
        <w:rPr>
          <w:noProof/>
        </w:rPr>
        <w:fldChar w:fldCharType="separate"/>
      </w:r>
      <w:r w:rsidR="008E1EF7">
        <w:rPr>
          <w:noProof/>
        </w:rPr>
        <w:t>3</w:t>
      </w:r>
      <w:r>
        <w:rPr>
          <w:noProof/>
        </w:rPr>
        <w:fldChar w:fldCharType="end"/>
      </w:r>
    </w:p>
    <w:p w:rsidR="00F33EE4" w:rsidRDefault="00F33EE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_Toc438201461 \h </w:instrText>
      </w:r>
      <w:r>
        <w:rPr>
          <w:noProof/>
        </w:rPr>
      </w:r>
      <w:r>
        <w:rPr>
          <w:noProof/>
        </w:rPr>
        <w:fldChar w:fldCharType="separate"/>
      </w:r>
      <w:r w:rsidR="008E1EF7">
        <w:rPr>
          <w:noProof/>
        </w:rPr>
        <w:t>3</w:t>
      </w:r>
      <w:r>
        <w:rPr>
          <w:noProof/>
        </w:rPr>
        <w:fldChar w:fldCharType="end"/>
      </w:r>
    </w:p>
    <w:p w:rsidR="00F33EE4" w:rsidRDefault="00F33EE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_Toc438201462 \h </w:instrText>
      </w:r>
      <w:r>
        <w:rPr>
          <w:noProof/>
        </w:rPr>
      </w:r>
      <w:r>
        <w:rPr>
          <w:noProof/>
        </w:rPr>
        <w:fldChar w:fldCharType="separate"/>
      </w:r>
      <w:r w:rsidR="008E1EF7">
        <w:rPr>
          <w:noProof/>
        </w:rPr>
        <w:t>3</w:t>
      </w:r>
      <w:r>
        <w:rPr>
          <w:noProof/>
        </w:rPr>
        <w:fldChar w:fldCharType="end"/>
      </w:r>
    </w:p>
    <w:p w:rsidR="00F33EE4" w:rsidRDefault="00F33EE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_Toc438201463 \h </w:instrText>
      </w:r>
      <w:r>
        <w:rPr>
          <w:noProof/>
        </w:rPr>
      </w:r>
      <w:r>
        <w:rPr>
          <w:noProof/>
        </w:rPr>
        <w:fldChar w:fldCharType="separate"/>
      </w:r>
      <w:r w:rsidR="008E1EF7">
        <w:rPr>
          <w:noProof/>
        </w:rPr>
        <w:t>3</w:t>
      </w:r>
      <w:r>
        <w:rPr>
          <w:noProof/>
        </w:rPr>
        <w:fldChar w:fldCharType="end"/>
      </w:r>
    </w:p>
    <w:p w:rsidR="00F33EE4" w:rsidRDefault="00F33EE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_Toc438201464 \h </w:instrText>
      </w:r>
      <w:r>
        <w:rPr>
          <w:noProof/>
        </w:rPr>
      </w:r>
      <w:r>
        <w:rPr>
          <w:noProof/>
        </w:rPr>
        <w:fldChar w:fldCharType="separate"/>
      </w:r>
      <w:r w:rsidR="008E1EF7">
        <w:rPr>
          <w:noProof/>
        </w:rPr>
        <w:t>3</w:t>
      </w:r>
      <w:r>
        <w:rPr>
          <w:noProof/>
        </w:rPr>
        <w:fldChar w:fldCharType="end"/>
      </w:r>
    </w:p>
    <w:p w:rsidR="00F33EE4" w:rsidRDefault="00F33EE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_Toc438201465 \h </w:instrText>
      </w:r>
      <w:r>
        <w:rPr>
          <w:noProof/>
        </w:rPr>
      </w:r>
      <w:r>
        <w:rPr>
          <w:noProof/>
        </w:rPr>
        <w:fldChar w:fldCharType="separate"/>
      </w:r>
      <w:r w:rsidR="008E1EF7">
        <w:rPr>
          <w:noProof/>
        </w:rPr>
        <w:t>3</w:t>
      </w:r>
      <w:r>
        <w:rPr>
          <w:noProof/>
        </w:rPr>
        <w:fldChar w:fldCharType="end"/>
      </w:r>
    </w:p>
    <w:p w:rsidR="00F33EE4" w:rsidRDefault="00F33EE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_Toc438201466 \h </w:instrText>
      </w:r>
      <w:r>
        <w:rPr>
          <w:noProof/>
        </w:rPr>
      </w:r>
      <w:r>
        <w:rPr>
          <w:noProof/>
        </w:rPr>
        <w:fldChar w:fldCharType="separate"/>
      </w:r>
      <w:r w:rsidR="008E1EF7">
        <w:rPr>
          <w:noProof/>
        </w:rPr>
        <w:t>4</w:t>
      </w:r>
      <w:r>
        <w:rPr>
          <w:noProof/>
        </w:rPr>
        <w:fldChar w:fldCharType="end"/>
      </w:r>
    </w:p>
    <w:p w:rsidR="00F33EE4" w:rsidRDefault="00F33EE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_Toc438201467 \h </w:instrText>
      </w:r>
      <w:r>
        <w:rPr>
          <w:noProof/>
        </w:rPr>
      </w:r>
      <w:r>
        <w:rPr>
          <w:noProof/>
        </w:rPr>
        <w:fldChar w:fldCharType="separate"/>
      </w:r>
      <w:r w:rsidR="008E1EF7">
        <w:rPr>
          <w:noProof/>
        </w:rPr>
        <w:t>4</w:t>
      </w:r>
      <w:r>
        <w:rPr>
          <w:noProof/>
        </w:rPr>
        <w:fldChar w:fldCharType="end"/>
      </w:r>
    </w:p>
    <w:p w:rsidR="00F33EE4" w:rsidRDefault="00F33EE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_Toc438201468 \h </w:instrText>
      </w:r>
      <w:r>
        <w:rPr>
          <w:noProof/>
        </w:rPr>
      </w:r>
      <w:r>
        <w:rPr>
          <w:noProof/>
        </w:rPr>
        <w:fldChar w:fldCharType="separate"/>
      </w:r>
      <w:r w:rsidR="008E1EF7">
        <w:rPr>
          <w:noProof/>
        </w:rPr>
        <w:t>7</w:t>
      </w:r>
      <w:r>
        <w:rPr>
          <w:noProof/>
        </w:rPr>
        <w:fldChar w:fldCharType="end"/>
      </w:r>
    </w:p>
    <w:p w:rsidR="00F33EE4" w:rsidRDefault="00F33EE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_Toc438201469 \h </w:instrText>
      </w:r>
      <w:r>
        <w:rPr>
          <w:noProof/>
        </w:rPr>
      </w:r>
      <w:r>
        <w:rPr>
          <w:noProof/>
        </w:rPr>
        <w:fldChar w:fldCharType="separate"/>
      </w:r>
      <w:r w:rsidR="008E1EF7">
        <w:rPr>
          <w:noProof/>
        </w:rPr>
        <w:t>7</w:t>
      </w:r>
      <w:r>
        <w:rPr>
          <w:noProof/>
        </w:rPr>
        <w:fldChar w:fldCharType="end"/>
      </w:r>
    </w:p>
    <w:p w:rsidR="00F33EE4" w:rsidRDefault="00F33EE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_Toc438201470 \h </w:instrText>
      </w:r>
      <w:r>
        <w:rPr>
          <w:noProof/>
        </w:rPr>
      </w:r>
      <w:r>
        <w:rPr>
          <w:noProof/>
        </w:rPr>
        <w:fldChar w:fldCharType="separate"/>
      </w:r>
      <w:r w:rsidR="008E1EF7">
        <w:rPr>
          <w:noProof/>
        </w:rPr>
        <w:t>8</w:t>
      </w:r>
      <w:r>
        <w:rPr>
          <w:noProof/>
        </w:rPr>
        <w:fldChar w:fldCharType="end"/>
      </w:r>
    </w:p>
    <w:p w:rsidR="00F33EE4" w:rsidRDefault="00F33EE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_Toc438201471 \h </w:instrText>
      </w:r>
      <w:r>
        <w:rPr>
          <w:noProof/>
        </w:rPr>
      </w:r>
      <w:r>
        <w:rPr>
          <w:noProof/>
        </w:rPr>
        <w:fldChar w:fldCharType="separate"/>
      </w:r>
      <w:r w:rsidR="008E1EF7"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DA3996">
      <w:pPr>
        <w:pStyle w:val="LV3"/>
      </w:pPr>
      <w:bookmarkStart w:id="3" w:name="_GoBack"/>
      <w:bookmarkEnd w:id="3"/>
      <w:r w:rsidRPr="003A2FFE"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4" w:name="_Toc438201459"/>
      <w:r>
        <w:lastRenderedPageBreak/>
        <w:t>Name</w:t>
      </w:r>
      <w:bookmarkEnd w:id="4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F33EE4" w:rsidRPr="00F33EE4">
        <w:rPr>
          <w:i/>
        </w:rPr>
        <w:t xml:space="preserve">myopia, hypermetropia </w:t>
      </w:r>
      <w:r w:rsidR="00F33EE4">
        <w:rPr>
          <w:i/>
        </w:rPr>
        <w:t>and</w:t>
      </w:r>
      <w:r w:rsidR="00F33EE4" w:rsidRPr="00F33EE4">
        <w:rPr>
          <w:i/>
        </w:rPr>
        <w:t xml:space="preserve"> astigmatism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8E1EF7">
        <w:t>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33EE4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7" w:name="_Toc438201460"/>
      <w:r w:rsidRPr="00684C0E">
        <w:t>Commencement</w:t>
      </w:r>
      <w:bookmarkEnd w:id="7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8E1EF7">
        <w:t>4</w:t>
      </w:r>
      <w:r w:rsidR="00444D4C" w:rsidRPr="00444D4C">
        <w:t xml:space="preserve"> April 2016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8" w:name="_Toc438201461"/>
      <w:r w:rsidRPr="00684C0E">
        <w:t>Authority</w:t>
      </w:r>
      <w:bookmarkEnd w:id="8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Veterans’ Entitlements Act 1986</w:t>
      </w:r>
      <w:r w:rsidRPr="007527C1">
        <w:t>.</w:t>
      </w:r>
    </w:p>
    <w:p w:rsidR="00DA3996" w:rsidRPr="00684C0E" w:rsidRDefault="00DA3996" w:rsidP="00DA3996">
      <w:pPr>
        <w:pStyle w:val="LV1"/>
      </w:pPr>
      <w:bookmarkStart w:id="9" w:name="_Toc438201462"/>
      <w:r>
        <w:t>Revocation</w:t>
      </w:r>
      <w:bookmarkEnd w:id="9"/>
    </w:p>
    <w:p w:rsidR="00DA3996" w:rsidRPr="007527C1" w:rsidRDefault="00DA3996" w:rsidP="00DA3996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F33EE4" w:rsidRPr="00F33EE4">
        <w:t>myopia, hypermetropia and astigmatism</w:t>
      </w:r>
      <w:r w:rsidRPr="00DA3996">
        <w:t xml:space="preserve"> No. </w:t>
      </w:r>
      <w:r w:rsidR="00F33EE4">
        <w:t>69 of 2007</w:t>
      </w:r>
      <w:r w:rsidRPr="00DA3996">
        <w:t xml:space="preserve"> made under subsection 196B(2)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69220C">
      <w:pPr>
        <w:pStyle w:val="LV1"/>
      </w:pPr>
      <w:bookmarkStart w:id="10" w:name="_Toc438201463"/>
      <w:r w:rsidRPr="00684C0E">
        <w:t>Application</w:t>
      </w:r>
      <w:bookmarkEnd w:id="10"/>
    </w:p>
    <w:p w:rsidR="007C7DEE" w:rsidRPr="007527C1" w:rsidRDefault="007C7DEE" w:rsidP="00DA3996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9220C">
      <w:pPr>
        <w:pStyle w:val="LV1"/>
      </w:pPr>
      <w:bookmarkStart w:id="11" w:name="_Ref410129949"/>
      <w:bookmarkStart w:id="12" w:name="_Toc438201464"/>
      <w:r w:rsidRPr="00684C0E">
        <w:t>Definitions</w:t>
      </w:r>
      <w:bookmarkEnd w:id="11"/>
      <w:bookmarkEnd w:id="12"/>
    </w:p>
    <w:p w:rsidR="00237471" w:rsidRPr="00D5620B" w:rsidRDefault="007142FB" w:rsidP="00DA3996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9220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38201465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DA3996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F33EE4" w:rsidRPr="00F33EE4">
        <w:t>myopia, hypermetropia and astigmatism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F33EE4" w:rsidRPr="00F33EE4">
        <w:t>myopia, hypermetropia and astigmatism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F33EE4" w:rsidRPr="00F33EE4">
        <w:rPr>
          <w:b/>
        </w:rPr>
        <w:t>myopia, hypermetropia and astigmatism</w:t>
      </w:r>
    </w:p>
    <w:p w:rsidR="002716E4" w:rsidRPr="00237BAF" w:rsidRDefault="007C7DEE" w:rsidP="00DA3996">
      <w:pPr>
        <w:pStyle w:val="LV2"/>
      </w:pPr>
      <w:bookmarkStart w:id="18" w:name="_Ref409598124"/>
      <w:bookmarkStart w:id="19" w:name="_Ref402529683"/>
      <w:r w:rsidRPr="00237BAF">
        <w:t>For the purposes of this Statement of Principles</w:t>
      </w:r>
      <w:bookmarkEnd w:id="18"/>
      <w:r w:rsidR="00F33EE4">
        <w:t>:</w:t>
      </w:r>
    </w:p>
    <w:p w:rsidR="002716E4" w:rsidRPr="008E76DC" w:rsidRDefault="00F33EE4" w:rsidP="00F33EE4">
      <w:pPr>
        <w:pStyle w:val="LV3"/>
      </w:pPr>
      <w:r w:rsidRPr="00F33EE4">
        <w:t>myopia means a refractive error in which rays of light entering the eye parallel to the visual axis come to focus in front of the retina in the unaccommodated eye</w:t>
      </w:r>
      <w:r>
        <w:t>; and</w:t>
      </w:r>
    </w:p>
    <w:p w:rsidR="008B170B" w:rsidRDefault="00F33EE4" w:rsidP="00F33EE4">
      <w:pPr>
        <w:pStyle w:val="LV3"/>
      </w:pPr>
      <w:r w:rsidRPr="00F33EE4">
        <w:t>hypermetropia means a refractive error in which rays of light entering the eye parallel to the visual axis come to focus behind the retina in the unaccommodated eye</w:t>
      </w:r>
      <w:r w:rsidR="008B170B">
        <w:t>; and</w:t>
      </w:r>
    </w:p>
    <w:p w:rsidR="00E3298C" w:rsidRDefault="00F33EE4" w:rsidP="00F33EE4">
      <w:pPr>
        <w:pStyle w:val="LV3"/>
      </w:pPr>
      <w:r w:rsidRPr="00F33EE4">
        <w:t>astigmatism means a refractive error in which eye refraction varies in different meridians, such that no two-dimensional object can be brought to focus on the retina, giving rise to blurred vision</w:t>
      </w:r>
      <w:r w:rsidR="00E3298C">
        <w:t>; and</w:t>
      </w:r>
    </w:p>
    <w:bookmarkEnd w:id="19"/>
    <w:p w:rsidR="007C7DEE" w:rsidRPr="008E76DC" w:rsidRDefault="00E3298C" w:rsidP="00E3298C">
      <w:pPr>
        <w:pStyle w:val="LV3"/>
      </w:pPr>
      <w:r w:rsidRPr="00E3298C">
        <w:lastRenderedPageBreak/>
        <w:t>excludes transient changes in refraction resulting from pharmacological agents.</w:t>
      </w:r>
    </w:p>
    <w:p w:rsidR="008F572A" w:rsidRPr="00237BAF" w:rsidRDefault="008F572A" w:rsidP="00E3298C">
      <w:pPr>
        <w:pStyle w:val="LV2"/>
      </w:pPr>
      <w:r w:rsidRPr="00237BAF">
        <w:t xml:space="preserve">While </w:t>
      </w:r>
      <w:r w:rsidR="00F33EE4" w:rsidRPr="00F33EE4">
        <w:t>myopia</w:t>
      </w:r>
      <w:r w:rsidR="00E3298C">
        <w:t xml:space="preserve"> </w:t>
      </w:r>
      <w:r w:rsidR="00E3298C" w:rsidRPr="00237BAF">
        <w:t>attracts ICD</w:t>
      </w:r>
      <w:r w:rsidR="00E3298C" w:rsidRPr="00237BAF">
        <w:noBreakHyphen/>
        <w:t>10</w:t>
      </w:r>
      <w:r w:rsidR="00E3298C" w:rsidRPr="00237BAF">
        <w:noBreakHyphen/>
        <w:t xml:space="preserve">AM </w:t>
      </w:r>
      <w:r w:rsidR="00E3298C" w:rsidRPr="00EB2BC4">
        <w:t xml:space="preserve">code </w:t>
      </w:r>
      <w:r w:rsidR="00E3298C" w:rsidRPr="00E3298C">
        <w:t>H44.2 or H52.1</w:t>
      </w:r>
      <w:r w:rsidR="00F33EE4" w:rsidRPr="00F33EE4">
        <w:t>, hypermetropia</w:t>
      </w:r>
      <w:r w:rsidR="00E3298C">
        <w:t xml:space="preserve"> </w:t>
      </w:r>
      <w:r w:rsidR="00E3298C" w:rsidRPr="00237BAF">
        <w:t>attracts ICD</w:t>
      </w:r>
      <w:r w:rsidR="00E3298C" w:rsidRPr="00237BAF">
        <w:noBreakHyphen/>
        <w:t>10</w:t>
      </w:r>
      <w:r w:rsidR="00E3298C" w:rsidRPr="00237BAF">
        <w:noBreakHyphen/>
        <w:t xml:space="preserve">AM </w:t>
      </w:r>
      <w:r w:rsidR="00E3298C" w:rsidRPr="00EB2BC4">
        <w:t>code</w:t>
      </w:r>
      <w:r w:rsidR="00E3298C">
        <w:t xml:space="preserve"> </w:t>
      </w:r>
      <w:r w:rsidR="00E3298C" w:rsidRPr="00E3298C">
        <w:t>H52.0</w:t>
      </w:r>
      <w:r w:rsidR="00E3298C">
        <w:t>,</w:t>
      </w:r>
      <w:r w:rsidR="00F33EE4" w:rsidRPr="00F33EE4">
        <w:t xml:space="preserve"> and astigmatism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E3298C" w:rsidRPr="00E3298C">
        <w:t>H52.2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F33EE4" w:rsidRPr="00F33EE4">
        <w:t xml:space="preserve">myopia, hypermetropia </w:t>
      </w:r>
      <w:r w:rsidR="00711C5A">
        <w:t>and</w:t>
      </w:r>
      <w:r w:rsidR="00E3298C">
        <w:t xml:space="preserve"> </w:t>
      </w:r>
      <w:r w:rsidR="00F33EE4" w:rsidRPr="00F33EE4">
        <w:t>astigmatism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r w:rsidR="00E3298C">
        <w:t>.</w:t>
      </w:r>
    </w:p>
    <w:p w:rsidR="000F76FA" w:rsidRPr="0053697E" w:rsidRDefault="00941893" w:rsidP="00DA3996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F33EE4" w:rsidRPr="00F33EE4">
        <w:rPr>
          <w:b/>
        </w:rPr>
        <w:t>myopia, hypermetropia and astigmatism</w:t>
      </w:r>
    </w:p>
    <w:p w:rsidR="008F572A" w:rsidRPr="00237BAF" w:rsidRDefault="008F572A" w:rsidP="00DA399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F33EE4" w:rsidRPr="00F33EE4">
        <w:t xml:space="preserve">myopia, hypermetropia </w:t>
      </w:r>
      <w:r w:rsidR="00E3298C">
        <w:t>or</w:t>
      </w:r>
      <w:r w:rsidR="00F33EE4" w:rsidRPr="00F33EE4">
        <w:t xml:space="preserve"> astigmatism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person’s</w:t>
      </w:r>
      <w:r w:rsidR="002F77A1">
        <w:t xml:space="preserve"> </w:t>
      </w:r>
      <w:r w:rsidR="00F33EE4" w:rsidRPr="00F33EE4">
        <w:t xml:space="preserve">myopia, hypermetropia </w:t>
      </w:r>
      <w:r w:rsidR="00E3298C">
        <w:t>or</w:t>
      </w:r>
      <w:r w:rsidR="00F33EE4" w:rsidRPr="00F33EE4">
        <w:t xml:space="preserve"> astigmatism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E3298C">
        <w:t>–</w:t>
      </w:r>
      <w:r w:rsidR="00D32F71">
        <w:t xml:space="preserve"> </w:t>
      </w:r>
      <w:r w:rsidR="00885EAB" w:rsidRPr="00046E67">
        <w:t>Dictionary</w:t>
      </w:r>
      <w:r w:rsidR="00E3298C">
        <w:t>.</w:t>
      </w:r>
    </w:p>
    <w:p w:rsidR="007C7DEE" w:rsidRPr="00A20CA1" w:rsidRDefault="007C7DEE" w:rsidP="0069220C">
      <w:pPr>
        <w:pStyle w:val="LV1"/>
      </w:pPr>
      <w:bookmarkStart w:id="20" w:name="_Toc438201466"/>
      <w:r w:rsidRPr="00A20CA1">
        <w:t>Basis for determining the factors</w:t>
      </w:r>
      <w:bookmarkEnd w:id="20"/>
    </w:p>
    <w:p w:rsidR="007C7DEE" w:rsidRPr="00237BAF" w:rsidRDefault="00F863D4" w:rsidP="00DA3996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F33EE4" w:rsidRPr="00F33EE4">
        <w:t xml:space="preserve">myopia, hypermetropia </w:t>
      </w:r>
      <w:r w:rsidR="00E3298C">
        <w:t>or</w:t>
      </w:r>
      <w:r w:rsidR="00F33EE4" w:rsidRPr="00F33EE4">
        <w:t xml:space="preserve"> astigmatism</w:t>
      </w:r>
      <w:r>
        <w:t xml:space="preserve"> </w:t>
      </w:r>
      <w:r w:rsidRPr="00D5620B">
        <w:t>and death from</w:t>
      </w:r>
      <w:r>
        <w:t xml:space="preserve"> </w:t>
      </w:r>
      <w:r w:rsidR="00F33EE4" w:rsidRPr="00F33EE4">
        <w:t xml:space="preserve">myopia, hypermetropia </w:t>
      </w:r>
      <w:r w:rsidR="00E3298C">
        <w:t>or</w:t>
      </w:r>
      <w:r w:rsidR="00F33EE4" w:rsidRPr="00F33EE4">
        <w:t xml:space="preserve"> astigmatism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69220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38201467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DA3996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F33EE4" w:rsidRPr="00F33EE4">
        <w:t xml:space="preserve">myopia, hypermetropia </w:t>
      </w:r>
      <w:r w:rsidR="00830285">
        <w:t>or</w:t>
      </w:r>
      <w:r w:rsidR="00F33EE4" w:rsidRPr="00F33EE4">
        <w:t xml:space="preserve"> astigmatism</w:t>
      </w:r>
      <w:r w:rsidR="007A3989">
        <w:t xml:space="preserve"> </w:t>
      </w:r>
      <w:r w:rsidR="007C7DEE" w:rsidRPr="00AA6D8B">
        <w:t xml:space="preserve">or death from </w:t>
      </w:r>
      <w:r w:rsidR="00F33EE4" w:rsidRPr="00F33EE4">
        <w:t xml:space="preserve">myopia, hypermetropia </w:t>
      </w:r>
      <w:r w:rsidR="00830285">
        <w:t>or</w:t>
      </w:r>
      <w:r w:rsidR="00F33EE4" w:rsidRPr="00F33EE4">
        <w:t xml:space="preserve"> astigmatism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on’s relevant service</w:t>
      </w:r>
      <w:r w:rsidR="007C7DEE" w:rsidRPr="00AA6D8B">
        <w:t>:</w:t>
      </w:r>
      <w:bookmarkEnd w:id="25"/>
    </w:p>
    <w:p w:rsidR="009D0DD0" w:rsidRDefault="009D0DD0" w:rsidP="009D0DD0">
      <w:pPr>
        <w:pStyle w:val="LV2"/>
      </w:pPr>
      <w:r w:rsidRPr="009D0DD0">
        <w:t>having decentration o</w:t>
      </w:r>
      <w:r w:rsidR="00CC2210">
        <w:t>r</w:t>
      </w:r>
      <w:r w:rsidRPr="009D0DD0">
        <w:t xml:space="preserve"> tilting of the lens of the affected eye at</w:t>
      </w:r>
      <w:r w:rsidR="00830285">
        <w:t xml:space="preserve"> the time of the clinical onset </w:t>
      </w:r>
      <w:r w:rsidRPr="009D0DD0">
        <w:t>of myopia, hypermetropia or astigmatism;</w:t>
      </w:r>
    </w:p>
    <w:p w:rsidR="009D0DD0" w:rsidRDefault="009D0DD0" w:rsidP="009D0DD0">
      <w:pPr>
        <w:pStyle w:val="NOTE"/>
      </w:pPr>
      <w:r w:rsidRPr="009D0DD0">
        <w:t xml:space="preserve">Note: </w:t>
      </w:r>
      <w:r w:rsidRPr="009D0DD0">
        <w:rPr>
          <w:b/>
          <w:i/>
        </w:rPr>
        <w:t>decentration</w:t>
      </w:r>
      <w:r w:rsidRPr="009D0DD0">
        <w:t xml:space="preserve"> is defined in the Schedule 1 - Dictionary.</w:t>
      </w:r>
    </w:p>
    <w:p w:rsidR="009D0DD0" w:rsidRDefault="009D0DD0" w:rsidP="009D0DD0">
      <w:pPr>
        <w:pStyle w:val="LV2"/>
      </w:pPr>
      <w:r w:rsidRPr="009D0DD0">
        <w:t>having corneal surgery of the affected eye, within the six months before the clinical onset of myopia, hypermetropia or astigmatism;</w:t>
      </w:r>
    </w:p>
    <w:p w:rsidR="009D0DD0" w:rsidRDefault="009D0DD0" w:rsidP="009D0DD0">
      <w:pPr>
        <w:pStyle w:val="NOTE"/>
      </w:pPr>
      <w:r w:rsidRPr="009D0DD0">
        <w:t xml:space="preserve">Note: </w:t>
      </w:r>
      <w:r w:rsidRPr="009D0DD0">
        <w:rPr>
          <w:b/>
          <w:i/>
        </w:rPr>
        <w:t>corneal surgery</w:t>
      </w:r>
      <w:r w:rsidRPr="009D0DD0">
        <w:t xml:space="preserve"> is defined in the Schedule 1 - Dictionary.</w:t>
      </w:r>
    </w:p>
    <w:p w:rsidR="009D0DD0" w:rsidRDefault="009D0DD0" w:rsidP="009D0DD0">
      <w:pPr>
        <w:pStyle w:val="LV2"/>
      </w:pPr>
      <w:r w:rsidRPr="009D0DD0">
        <w:lastRenderedPageBreak/>
        <w:t>having surgery for cataract of the affected eye, within the six months before the clinical onset of myopia, hypermetropia or astigmatism;</w:t>
      </w:r>
    </w:p>
    <w:p w:rsidR="00830285" w:rsidRDefault="00830285" w:rsidP="00830285">
      <w:pPr>
        <w:pStyle w:val="LV2"/>
      </w:pPr>
      <w:r w:rsidRPr="00830285">
        <w:t>having albinism at the time of the clinical onset of myopia, hypermetropia or astigmatism</w:t>
      </w:r>
      <w:r>
        <w:t>;</w:t>
      </w:r>
    </w:p>
    <w:p w:rsidR="007C7DEE" w:rsidRPr="008E76DC" w:rsidRDefault="007C7DEE" w:rsidP="00DA3996">
      <w:pPr>
        <w:pStyle w:val="LV2"/>
      </w:pPr>
      <w:r w:rsidRPr="008E76DC">
        <w:t xml:space="preserve">for </w:t>
      </w:r>
      <w:r w:rsidR="00BE7EB9">
        <w:t>myopia</w:t>
      </w:r>
      <w:r w:rsidRPr="008E76DC">
        <w:t xml:space="preserve"> only:</w:t>
      </w:r>
    </w:p>
    <w:p w:rsidR="007C7DEE" w:rsidRPr="008E76DC" w:rsidRDefault="00BE7EB9" w:rsidP="00BE7EB9">
      <w:pPr>
        <w:pStyle w:val="LV3"/>
        <w:spacing w:after="180"/>
        <w:contextualSpacing w:val="0"/>
      </w:pPr>
      <w:r w:rsidRPr="00BE7EB9">
        <w:t>having a nuclear cataract of the affected eye at the time of the clinical onset of myopia</w:t>
      </w:r>
      <w:r w:rsidR="00CF2367" w:rsidRPr="008E76DC">
        <w:t xml:space="preserve">; </w:t>
      </w:r>
    </w:p>
    <w:p w:rsidR="007C7DEE" w:rsidRDefault="00BE7EB9" w:rsidP="008B2F12">
      <w:pPr>
        <w:pStyle w:val="LV3"/>
        <w:spacing w:after="180"/>
        <w:contextualSpacing w:val="0"/>
      </w:pPr>
      <w:r w:rsidRPr="00BE7EB9">
        <w:t>having lenticonus of the affected eye at</w:t>
      </w:r>
      <w:r w:rsidR="00830285">
        <w:t xml:space="preserve"> the time of the clinical onset</w:t>
      </w:r>
      <w:r w:rsidRPr="00BE7EB9">
        <w:t xml:space="preserve"> of myopia</w:t>
      </w:r>
      <w:r w:rsidR="00CF2367" w:rsidRPr="008E76DC">
        <w:t>;</w:t>
      </w:r>
      <w:r w:rsidR="008B2F12">
        <w:t xml:space="preserve"> or</w:t>
      </w:r>
    </w:p>
    <w:p w:rsidR="008B2F12" w:rsidRDefault="008B2F12" w:rsidP="008B2F12">
      <w:pPr>
        <w:pStyle w:val="NOTE"/>
      </w:pPr>
      <w:r w:rsidRPr="008B2F12">
        <w:t xml:space="preserve">Note: </w:t>
      </w:r>
      <w:r w:rsidRPr="008B2F12">
        <w:rPr>
          <w:b/>
          <w:i/>
        </w:rPr>
        <w:t>lenticonus</w:t>
      </w:r>
      <w:r w:rsidRPr="008B2F12">
        <w:t xml:space="preserve"> </w:t>
      </w:r>
      <w:r>
        <w:t>is</w:t>
      </w:r>
      <w:r w:rsidRPr="008B2F12">
        <w:t xml:space="preserve"> defined in the Schedule 1 - Dictionary.</w:t>
      </w:r>
    </w:p>
    <w:p w:rsidR="00885EAB" w:rsidRPr="00046E67" w:rsidRDefault="008B2F12" w:rsidP="008B2F12">
      <w:pPr>
        <w:pStyle w:val="LV3"/>
      </w:pPr>
      <w:r w:rsidRPr="008B2F12">
        <w:t>having Marfan syndrome at the time of the clinical onset of myopia;</w:t>
      </w:r>
      <w:bookmarkStart w:id="26" w:name="_Ref402530260"/>
    </w:p>
    <w:p w:rsidR="00BE7EB9" w:rsidRPr="008E76DC" w:rsidRDefault="00BE7EB9" w:rsidP="008B2F12">
      <w:pPr>
        <w:pStyle w:val="LV2"/>
      </w:pPr>
      <w:bookmarkStart w:id="27" w:name="_Ref409598844"/>
      <w:r w:rsidRPr="008E76DC">
        <w:t xml:space="preserve">for </w:t>
      </w:r>
      <w:r w:rsidR="008B2F12" w:rsidRPr="008B2F12">
        <w:t xml:space="preserve">hypermetropia </w:t>
      </w:r>
      <w:r w:rsidRPr="008E76DC">
        <w:t>only:</w:t>
      </w:r>
    </w:p>
    <w:p w:rsidR="00BE7EB9" w:rsidRDefault="008B2F12" w:rsidP="008B2F12">
      <w:pPr>
        <w:pStyle w:val="LV3"/>
        <w:spacing w:after="180"/>
        <w:contextualSpacing w:val="0"/>
      </w:pPr>
      <w:r w:rsidRPr="008B2F12">
        <w:t>having anterior displacement of the retina of the affected eye, at</w:t>
      </w:r>
      <w:r w:rsidR="00830285">
        <w:t xml:space="preserve"> the time of the clinical onset</w:t>
      </w:r>
      <w:r w:rsidRPr="008B2F12">
        <w:t xml:space="preserve"> of hypermetropia</w:t>
      </w:r>
      <w:r w:rsidR="00BE7EB9" w:rsidRPr="008E76DC">
        <w:t>; or</w:t>
      </w:r>
    </w:p>
    <w:p w:rsidR="00102252" w:rsidRPr="008E76DC" w:rsidRDefault="00102252" w:rsidP="00102252">
      <w:pPr>
        <w:pStyle w:val="NOTE"/>
      </w:pPr>
      <w:r w:rsidRPr="00102252">
        <w:t xml:space="preserve">Note: </w:t>
      </w:r>
      <w:r w:rsidRPr="00102252">
        <w:rPr>
          <w:b/>
          <w:i/>
        </w:rPr>
        <w:t>anterior displacement of the retina</w:t>
      </w:r>
      <w:r w:rsidRPr="00102252">
        <w:t xml:space="preserve"> is defined in the Schedule 1 - Dictionary.</w:t>
      </w:r>
    </w:p>
    <w:p w:rsidR="00BE7EB9" w:rsidRPr="008E76DC" w:rsidRDefault="008B2F12" w:rsidP="008B2F12">
      <w:pPr>
        <w:pStyle w:val="LV3"/>
      </w:pPr>
      <w:r w:rsidRPr="008B2F12">
        <w:t xml:space="preserve">having aphakia or posterior displacement of the lens into the vitreous of the affected eye at the time of the clinical </w:t>
      </w:r>
      <w:r w:rsidR="00830285">
        <w:t>onset</w:t>
      </w:r>
      <w:r w:rsidRPr="008B2F12">
        <w:t xml:space="preserve"> of hypermetropia;</w:t>
      </w:r>
    </w:p>
    <w:p w:rsidR="00BE7EB9" w:rsidRPr="00046E67" w:rsidRDefault="00BE7EB9" w:rsidP="00BE7EB9">
      <w:pPr>
        <w:pStyle w:val="NOTE"/>
      </w:pPr>
      <w:r>
        <w:t xml:space="preserve">Note: </w:t>
      </w:r>
      <w:r w:rsidR="008B2F12" w:rsidRPr="008B2F12">
        <w:rPr>
          <w:b/>
          <w:i/>
        </w:rPr>
        <w:t>aphakia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  <w:r w:rsidRPr="00046E67">
        <w:tab/>
      </w:r>
    </w:p>
    <w:p w:rsidR="00BE7EB9" w:rsidRPr="008E76DC" w:rsidRDefault="00BE7EB9" w:rsidP="008B2F12">
      <w:pPr>
        <w:pStyle w:val="LV2"/>
      </w:pPr>
      <w:r w:rsidRPr="008E76DC">
        <w:t xml:space="preserve">for </w:t>
      </w:r>
      <w:r w:rsidR="008B2F12" w:rsidRPr="008B2F12">
        <w:t>astigmatism</w:t>
      </w:r>
      <w:r w:rsidRPr="008E76DC">
        <w:t xml:space="preserve"> only:</w:t>
      </w:r>
    </w:p>
    <w:p w:rsidR="00BE7EB9" w:rsidRPr="008E76DC" w:rsidRDefault="008B2F12" w:rsidP="008B2F12">
      <w:pPr>
        <w:pStyle w:val="LV3"/>
        <w:spacing w:after="180"/>
        <w:contextualSpacing w:val="0"/>
      </w:pPr>
      <w:r w:rsidRPr="008B2F12">
        <w:t>having surgery involving the sclera of the affected eye, within the six m</w:t>
      </w:r>
      <w:r w:rsidR="00830285">
        <w:t>onths before the clinical onset</w:t>
      </w:r>
      <w:r w:rsidRPr="008B2F12">
        <w:t xml:space="preserve"> of astigmatism</w:t>
      </w:r>
      <w:r w:rsidR="00BE7EB9" w:rsidRPr="008E76DC">
        <w:t xml:space="preserve">; </w:t>
      </w:r>
    </w:p>
    <w:p w:rsidR="00BE7EB9" w:rsidRDefault="008B2F12" w:rsidP="008B2F12">
      <w:pPr>
        <w:pStyle w:val="LV3"/>
        <w:spacing w:after="180"/>
        <w:contextualSpacing w:val="0"/>
      </w:pPr>
      <w:r w:rsidRPr="008B2F12">
        <w:t>having corneal scarring of the affected eye, at</w:t>
      </w:r>
      <w:r w:rsidR="00830285">
        <w:t xml:space="preserve"> the time of the clinical onset</w:t>
      </w:r>
      <w:r w:rsidRPr="008B2F12">
        <w:t xml:space="preserve"> of astigmatism</w:t>
      </w:r>
      <w:r w:rsidR="00BE7EB9" w:rsidRPr="008E76DC">
        <w:t>;</w:t>
      </w:r>
      <w:r w:rsidR="00B24940">
        <w:t xml:space="preserve"> </w:t>
      </w:r>
    </w:p>
    <w:p w:rsidR="008B2F12" w:rsidRDefault="008B2F12" w:rsidP="008B2F12">
      <w:pPr>
        <w:pStyle w:val="NOTE"/>
      </w:pPr>
      <w:r w:rsidRPr="008B2F12">
        <w:t xml:space="preserve">Note: </w:t>
      </w:r>
      <w:r w:rsidRPr="008B2F12">
        <w:rPr>
          <w:b/>
          <w:i/>
        </w:rPr>
        <w:t>corneal scarring</w:t>
      </w:r>
      <w:r w:rsidRPr="008B2F12">
        <w:t xml:space="preserve"> is defined in the Schedule 1 - Dictionary.</w:t>
      </w:r>
      <w:r w:rsidRPr="008B2F12">
        <w:tab/>
      </w:r>
    </w:p>
    <w:p w:rsidR="00BE7EB9" w:rsidRDefault="008B2F12" w:rsidP="00B24940">
      <w:pPr>
        <w:pStyle w:val="LV3"/>
        <w:spacing w:after="180"/>
        <w:contextualSpacing w:val="0"/>
      </w:pPr>
      <w:r w:rsidRPr="008B2F12">
        <w:t>having a pterygium of the affected eye at</w:t>
      </w:r>
      <w:r w:rsidR="00830285">
        <w:t xml:space="preserve"> the time of the clinical onset</w:t>
      </w:r>
      <w:r w:rsidRPr="008B2F12">
        <w:t xml:space="preserve"> of astigmatism</w:t>
      </w:r>
      <w:r>
        <w:t>;</w:t>
      </w:r>
      <w:r w:rsidR="00B24940">
        <w:t xml:space="preserve"> or</w:t>
      </w:r>
    </w:p>
    <w:p w:rsidR="00B24940" w:rsidRPr="00046E67" w:rsidRDefault="00B24940" w:rsidP="00B24940">
      <w:pPr>
        <w:pStyle w:val="LV3"/>
      </w:pPr>
      <w:r w:rsidRPr="00B24940">
        <w:t>having a lid or limbal mass of the affected eye at</w:t>
      </w:r>
      <w:r w:rsidR="00830285">
        <w:t xml:space="preserve"> the time of the clinical onset</w:t>
      </w:r>
      <w:r w:rsidRPr="00B24940">
        <w:t xml:space="preserve"> of astigmatism</w:t>
      </w:r>
      <w:r>
        <w:t>;</w:t>
      </w:r>
    </w:p>
    <w:p w:rsidR="00BE7EB9" w:rsidRPr="008E76DC" w:rsidRDefault="00BE7EB9" w:rsidP="00BE7EB9">
      <w:pPr>
        <w:pStyle w:val="LV2"/>
      </w:pPr>
      <w:r w:rsidRPr="008E76DC">
        <w:t xml:space="preserve">for </w:t>
      </w:r>
      <w:r w:rsidR="00B24940">
        <w:rPr>
          <w:lang w:val="en-US"/>
        </w:rPr>
        <w:t xml:space="preserve">myopia and </w:t>
      </w:r>
      <w:r w:rsidR="00B24940">
        <w:t>astigmatism</w:t>
      </w:r>
      <w:r w:rsidR="00B24940" w:rsidRPr="008E76DC">
        <w:t xml:space="preserve"> </w:t>
      </w:r>
      <w:r w:rsidRPr="008E76DC">
        <w:t>only:</w:t>
      </w:r>
    </w:p>
    <w:p w:rsidR="00BE7EB9" w:rsidRDefault="00B24940" w:rsidP="00B24940">
      <w:pPr>
        <w:pStyle w:val="LV3"/>
        <w:spacing w:after="180"/>
        <w:contextualSpacing w:val="0"/>
      </w:pPr>
      <w:r w:rsidRPr="00B24940">
        <w:t>having keratoconus of the affected eye at</w:t>
      </w:r>
      <w:r w:rsidR="00830285">
        <w:t xml:space="preserve"> the time of the clinical onset</w:t>
      </w:r>
      <w:r w:rsidRPr="00B24940">
        <w:t xml:space="preserve"> of myopia </w:t>
      </w:r>
      <w:r>
        <w:t>or</w:t>
      </w:r>
      <w:r w:rsidRPr="00B24940">
        <w:t xml:space="preserve"> astigmatism</w:t>
      </w:r>
      <w:r w:rsidR="00BE7EB9" w:rsidRPr="008E76DC">
        <w:t>; or</w:t>
      </w:r>
    </w:p>
    <w:p w:rsidR="00B24940" w:rsidRPr="008E76DC" w:rsidRDefault="00B24940" w:rsidP="00B24940">
      <w:pPr>
        <w:pStyle w:val="NOTE"/>
      </w:pPr>
      <w:r>
        <w:t xml:space="preserve">Note: </w:t>
      </w:r>
      <w:r w:rsidRPr="00B24940">
        <w:rPr>
          <w:b/>
          <w:i/>
        </w:rPr>
        <w:t>keratoconus</w:t>
      </w:r>
      <w:r w:rsidRPr="00B24940">
        <w:t xml:space="preserve"> is defined in the Schedule 1 - Dictionary.</w:t>
      </w:r>
      <w:r w:rsidRPr="00B24940">
        <w:tab/>
      </w:r>
    </w:p>
    <w:p w:rsidR="00BE7EB9" w:rsidRPr="008E76DC" w:rsidRDefault="00B24940" w:rsidP="00B24940">
      <w:pPr>
        <w:pStyle w:val="LV3"/>
      </w:pPr>
      <w:r w:rsidRPr="00B24940">
        <w:lastRenderedPageBreak/>
        <w:t>having surgery for retinal detachment of the affected eye, within the six m</w:t>
      </w:r>
      <w:r w:rsidR="00830285">
        <w:t>onths before the clinical onset</w:t>
      </w:r>
      <w:r w:rsidRPr="00B24940">
        <w:t xml:space="preserve"> of myopia or astigmatism;</w:t>
      </w:r>
    </w:p>
    <w:p w:rsidR="00BE7EB9" w:rsidRDefault="00B24940" w:rsidP="00BF39C6">
      <w:pPr>
        <w:pStyle w:val="LV2"/>
      </w:pPr>
      <w:r>
        <w:t>f</w:t>
      </w:r>
      <w:r w:rsidR="00BE7EB9" w:rsidRPr="008E76DC">
        <w:t xml:space="preserve">or </w:t>
      </w:r>
      <w:r w:rsidRPr="00B24940">
        <w:t>hypermetropia and astigmatism</w:t>
      </w:r>
      <w:r>
        <w:t xml:space="preserve"> on</w:t>
      </w:r>
      <w:r w:rsidR="00BE7EB9" w:rsidRPr="008E76DC">
        <w:t>ly</w:t>
      </w:r>
      <w:r w:rsidR="00830285">
        <w:t xml:space="preserve">, </w:t>
      </w:r>
      <w:r w:rsidRPr="00B24940">
        <w:t>having a cortical cataract of the affected eye at the time of the clinical onset of hypermetropia or astigmatism;</w:t>
      </w:r>
    </w:p>
    <w:p w:rsidR="00830285" w:rsidRDefault="00830285" w:rsidP="00830285">
      <w:pPr>
        <w:pStyle w:val="LV2"/>
      </w:pPr>
      <w:r w:rsidRPr="009D0DD0">
        <w:t>having decentration o</w:t>
      </w:r>
      <w:r w:rsidR="00CC2210">
        <w:t>r</w:t>
      </w:r>
      <w:r w:rsidRPr="009D0DD0">
        <w:t xml:space="preserve"> tilting of the lens of the affected eye at the time of the clinical worsening of myopia, hypermetropia or astigmatism;</w:t>
      </w:r>
    </w:p>
    <w:p w:rsidR="00830285" w:rsidRDefault="00830285" w:rsidP="00830285">
      <w:pPr>
        <w:pStyle w:val="NOTE"/>
      </w:pPr>
      <w:r w:rsidRPr="009D0DD0">
        <w:t xml:space="preserve">Note: </w:t>
      </w:r>
      <w:r w:rsidRPr="009D0DD0">
        <w:rPr>
          <w:b/>
          <w:i/>
        </w:rPr>
        <w:t>decentration</w:t>
      </w:r>
      <w:r w:rsidRPr="009D0DD0">
        <w:t xml:space="preserve"> is defined in the Schedule 1 - Dictionary.</w:t>
      </w:r>
    </w:p>
    <w:p w:rsidR="00830285" w:rsidRDefault="00830285" w:rsidP="00830285">
      <w:pPr>
        <w:pStyle w:val="LV2"/>
      </w:pPr>
      <w:r w:rsidRPr="009D0DD0">
        <w:t>having corneal surgery of the affected eye, within the six months before the clinical worsening of myopia, hypermetropia or astigmatism;</w:t>
      </w:r>
    </w:p>
    <w:p w:rsidR="00830285" w:rsidRDefault="00830285" w:rsidP="00830285">
      <w:pPr>
        <w:pStyle w:val="NOTE"/>
      </w:pPr>
      <w:r w:rsidRPr="009D0DD0">
        <w:t xml:space="preserve">Note: </w:t>
      </w:r>
      <w:r w:rsidRPr="009D0DD0">
        <w:rPr>
          <w:b/>
          <w:i/>
        </w:rPr>
        <w:t>corneal surgery</w:t>
      </w:r>
      <w:r w:rsidRPr="009D0DD0">
        <w:t xml:space="preserve"> is defined in the Schedule 1 - Dictionary.</w:t>
      </w:r>
    </w:p>
    <w:p w:rsidR="00830285" w:rsidRDefault="00830285" w:rsidP="00830285">
      <w:pPr>
        <w:pStyle w:val="LV2"/>
      </w:pPr>
      <w:r w:rsidRPr="009D0DD0">
        <w:t>having surgery for cataract of the affected eye, within the six months before the clinical worsening of myopia, hypermetropia or astigmatism;</w:t>
      </w:r>
    </w:p>
    <w:p w:rsidR="00830285" w:rsidRPr="008E76DC" w:rsidRDefault="00830285" w:rsidP="00830285">
      <w:pPr>
        <w:pStyle w:val="LV2"/>
      </w:pPr>
      <w:r w:rsidRPr="008E76DC">
        <w:t xml:space="preserve">for </w:t>
      </w:r>
      <w:r>
        <w:t>myopia</w:t>
      </w:r>
      <w:r w:rsidRPr="008E76DC">
        <w:t xml:space="preserve"> only:</w:t>
      </w:r>
    </w:p>
    <w:p w:rsidR="00830285" w:rsidRPr="008E76DC" w:rsidRDefault="00830285" w:rsidP="00830285">
      <w:pPr>
        <w:pStyle w:val="LV3"/>
        <w:spacing w:after="180"/>
        <w:contextualSpacing w:val="0"/>
      </w:pPr>
      <w:r w:rsidRPr="00BE7EB9">
        <w:t>having a nuclear cataract of the affected eye at the time of the clinical worsening of myopia</w:t>
      </w:r>
      <w:r w:rsidRPr="008E76DC">
        <w:t xml:space="preserve">; </w:t>
      </w:r>
      <w:r>
        <w:t>or</w:t>
      </w:r>
    </w:p>
    <w:p w:rsidR="00830285" w:rsidRDefault="00830285" w:rsidP="00830285">
      <w:pPr>
        <w:pStyle w:val="LV3"/>
        <w:spacing w:after="180"/>
        <w:contextualSpacing w:val="0"/>
      </w:pPr>
      <w:r w:rsidRPr="00BE7EB9">
        <w:t>having lenticonus of the affected eye at the time of the clinical worsening of myopia</w:t>
      </w:r>
      <w:r w:rsidRPr="008E76DC">
        <w:t>;</w:t>
      </w:r>
      <w:r>
        <w:t xml:space="preserve"> </w:t>
      </w:r>
    </w:p>
    <w:p w:rsidR="00830285" w:rsidRDefault="00830285" w:rsidP="00830285">
      <w:pPr>
        <w:pStyle w:val="NOTE"/>
      </w:pPr>
      <w:r w:rsidRPr="008B2F12">
        <w:t xml:space="preserve">Note: </w:t>
      </w:r>
      <w:r w:rsidRPr="008B2F12">
        <w:rPr>
          <w:b/>
          <w:i/>
        </w:rPr>
        <w:t>lenticonus</w:t>
      </w:r>
      <w:r w:rsidRPr="008B2F12">
        <w:t xml:space="preserve"> </w:t>
      </w:r>
      <w:r>
        <w:t>is</w:t>
      </w:r>
      <w:r w:rsidRPr="008B2F12">
        <w:t xml:space="preserve"> defined in the Schedule 1 - Dictionary.</w:t>
      </w:r>
    </w:p>
    <w:p w:rsidR="00830285" w:rsidRPr="008E76DC" w:rsidRDefault="00830285" w:rsidP="00830285">
      <w:pPr>
        <w:pStyle w:val="LV2"/>
      </w:pPr>
      <w:r w:rsidRPr="008E76DC">
        <w:t xml:space="preserve">for </w:t>
      </w:r>
      <w:r w:rsidRPr="008B2F12">
        <w:t xml:space="preserve">hypermetropia </w:t>
      </w:r>
      <w:r w:rsidRPr="008E76DC">
        <w:t>only:</w:t>
      </w:r>
    </w:p>
    <w:p w:rsidR="00830285" w:rsidRDefault="00830285" w:rsidP="00830285">
      <w:pPr>
        <w:pStyle w:val="LV3"/>
        <w:spacing w:after="180"/>
        <w:contextualSpacing w:val="0"/>
      </w:pPr>
      <w:r w:rsidRPr="008B2F12">
        <w:t>having anterior displacement of the retina of the affected eye, at the time of the clinical worsening of hypermetropia</w:t>
      </w:r>
      <w:r w:rsidRPr="008E76DC">
        <w:t>; or</w:t>
      </w:r>
    </w:p>
    <w:p w:rsidR="00102252" w:rsidRPr="008E76DC" w:rsidRDefault="00102252" w:rsidP="00102252">
      <w:pPr>
        <w:pStyle w:val="NOTE"/>
      </w:pPr>
      <w:r w:rsidRPr="00102252">
        <w:t xml:space="preserve">Note: </w:t>
      </w:r>
      <w:r w:rsidRPr="00102252">
        <w:rPr>
          <w:b/>
          <w:i/>
        </w:rPr>
        <w:t>anterior displacement of the retina</w:t>
      </w:r>
      <w:r w:rsidRPr="00102252">
        <w:t xml:space="preserve"> is defined in the Schedule 1 - Dictionary.</w:t>
      </w:r>
    </w:p>
    <w:p w:rsidR="00830285" w:rsidRPr="008E76DC" w:rsidRDefault="00830285" w:rsidP="00830285">
      <w:pPr>
        <w:pStyle w:val="LV3"/>
      </w:pPr>
      <w:r w:rsidRPr="008B2F12">
        <w:t>having aphakia or posterior displacement of the lens into the vitreous of the affected eye at the time of the clinical worsening of hypermetropia;</w:t>
      </w:r>
    </w:p>
    <w:p w:rsidR="00830285" w:rsidRPr="00046E67" w:rsidRDefault="00830285" w:rsidP="00830285">
      <w:pPr>
        <w:pStyle w:val="NOTE"/>
      </w:pPr>
      <w:r>
        <w:t xml:space="preserve">Note: </w:t>
      </w:r>
      <w:r w:rsidRPr="008B2F12">
        <w:rPr>
          <w:b/>
          <w:i/>
        </w:rPr>
        <w:t>aphakia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  <w:r w:rsidRPr="00046E67">
        <w:tab/>
      </w:r>
    </w:p>
    <w:p w:rsidR="00830285" w:rsidRPr="008E76DC" w:rsidRDefault="00830285" w:rsidP="00830285">
      <w:pPr>
        <w:pStyle w:val="LV2"/>
      </w:pPr>
      <w:r w:rsidRPr="008E76DC">
        <w:t xml:space="preserve">for </w:t>
      </w:r>
      <w:r w:rsidRPr="008B2F12">
        <w:t>astigmatism</w:t>
      </w:r>
      <w:r w:rsidRPr="008E76DC">
        <w:t xml:space="preserve"> only:</w:t>
      </w:r>
    </w:p>
    <w:p w:rsidR="00830285" w:rsidRPr="008E76DC" w:rsidRDefault="00830285" w:rsidP="00830285">
      <w:pPr>
        <w:pStyle w:val="LV3"/>
        <w:spacing w:after="180"/>
        <w:contextualSpacing w:val="0"/>
      </w:pPr>
      <w:r w:rsidRPr="008B2F12">
        <w:t>having surgery involving the sclera of the affected eye, within the six months before the clinical worsening of astigmatism</w:t>
      </w:r>
      <w:r w:rsidRPr="008E76DC">
        <w:t xml:space="preserve">; </w:t>
      </w:r>
    </w:p>
    <w:p w:rsidR="00830285" w:rsidRDefault="00830285" w:rsidP="00830285">
      <w:pPr>
        <w:pStyle w:val="LV3"/>
        <w:spacing w:after="180"/>
        <w:contextualSpacing w:val="0"/>
      </w:pPr>
      <w:r w:rsidRPr="008B2F12">
        <w:t>having corneal scarring of the affected eye, at the time of the clinical worsening of astigmatism</w:t>
      </w:r>
      <w:r w:rsidRPr="008E76DC">
        <w:t>;</w:t>
      </w:r>
      <w:r>
        <w:t xml:space="preserve"> </w:t>
      </w:r>
    </w:p>
    <w:p w:rsidR="00830285" w:rsidRDefault="00830285" w:rsidP="00830285">
      <w:pPr>
        <w:pStyle w:val="NOTE"/>
      </w:pPr>
      <w:r w:rsidRPr="008B2F12">
        <w:t xml:space="preserve">Note: </w:t>
      </w:r>
      <w:r w:rsidRPr="008B2F12">
        <w:rPr>
          <w:b/>
          <w:i/>
        </w:rPr>
        <w:t>corneal scarring</w:t>
      </w:r>
      <w:r w:rsidRPr="008B2F12">
        <w:t xml:space="preserve"> is defined in the Schedule 1 - Dictionary.</w:t>
      </w:r>
      <w:r w:rsidRPr="008B2F12">
        <w:tab/>
      </w:r>
    </w:p>
    <w:p w:rsidR="00830285" w:rsidRDefault="00830285" w:rsidP="00830285">
      <w:pPr>
        <w:pStyle w:val="LV3"/>
        <w:spacing w:after="180"/>
        <w:contextualSpacing w:val="0"/>
      </w:pPr>
      <w:r w:rsidRPr="008B2F12">
        <w:lastRenderedPageBreak/>
        <w:t>having a pterygium of the affected eye at the time of the clinical worsening of astigmatism</w:t>
      </w:r>
      <w:r>
        <w:t>; or</w:t>
      </w:r>
    </w:p>
    <w:p w:rsidR="00830285" w:rsidRPr="00046E67" w:rsidRDefault="00830285" w:rsidP="00830285">
      <w:pPr>
        <w:pStyle w:val="LV3"/>
      </w:pPr>
      <w:r w:rsidRPr="00B24940">
        <w:t>having a lid or limbal mass of the affected eye at the time of the clinical worsening of astigmatism</w:t>
      </w:r>
      <w:r>
        <w:t>;</w:t>
      </w:r>
    </w:p>
    <w:p w:rsidR="00830285" w:rsidRPr="008E76DC" w:rsidRDefault="00830285" w:rsidP="00830285">
      <w:pPr>
        <w:pStyle w:val="LV2"/>
      </w:pPr>
      <w:r w:rsidRPr="008E76DC">
        <w:t xml:space="preserve">for </w:t>
      </w:r>
      <w:r>
        <w:rPr>
          <w:lang w:val="en-US"/>
        </w:rPr>
        <w:t xml:space="preserve">myopia and </w:t>
      </w:r>
      <w:r>
        <w:t>astigmatism</w:t>
      </w:r>
      <w:r w:rsidRPr="008E76DC">
        <w:t xml:space="preserve"> only:</w:t>
      </w:r>
    </w:p>
    <w:p w:rsidR="00830285" w:rsidRDefault="00830285" w:rsidP="00830285">
      <w:pPr>
        <w:pStyle w:val="LV3"/>
        <w:spacing w:after="180"/>
        <w:contextualSpacing w:val="0"/>
      </w:pPr>
      <w:r w:rsidRPr="00B24940">
        <w:t xml:space="preserve">having keratoconus of the affected eye at the time of the clinical worsening of myopia </w:t>
      </w:r>
      <w:r>
        <w:t>or</w:t>
      </w:r>
      <w:r w:rsidRPr="00B24940">
        <w:t xml:space="preserve"> astigmatism</w:t>
      </w:r>
      <w:r w:rsidRPr="008E76DC">
        <w:t>; or</w:t>
      </w:r>
    </w:p>
    <w:p w:rsidR="00830285" w:rsidRPr="008E76DC" w:rsidRDefault="00830285" w:rsidP="00830285">
      <w:pPr>
        <w:pStyle w:val="NOTE"/>
      </w:pPr>
      <w:r>
        <w:t xml:space="preserve">Note: </w:t>
      </w:r>
      <w:r w:rsidRPr="00B24940">
        <w:rPr>
          <w:b/>
          <w:i/>
        </w:rPr>
        <w:t>keratoconus</w:t>
      </w:r>
      <w:r w:rsidRPr="00B24940">
        <w:t xml:space="preserve"> is defined in the Schedule 1 - Dictionary.</w:t>
      </w:r>
      <w:r w:rsidRPr="00B24940">
        <w:tab/>
      </w:r>
    </w:p>
    <w:p w:rsidR="00830285" w:rsidRPr="008E76DC" w:rsidRDefault="00830285" w:rsidP="00830285">
      <w:pPr>
        <w:pStyle w:val="LV3"/>
      </w:pPr>
      <w:r w:rsidRPr="00B24940">
        <w:t>having surgery for retinal detachment of the affected eye, within the six months before the clinical worsening of myopia or astigmatism;</w:t>
      </w:r>
      <w:r w:rsidR="008E1EF7">
        <w:t xml:space="preserve"> </w:t>
      </w:r>
    </w:p>
    <w:p w:rsidR="007C7DEE" w:rsidRPr="008D1B8B" w:rsidRDefault="007C7DEE" w:rsidP="00DA3996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F33EE4" w:rsidRPr="00F33EE4">
        <w:t xml:space="preserve">myopia, hypermetropia </w:t>
      </w:r>
      <w:r w:rsidR="00830285">
        <w:t>or</w:t>
      </w:r>
      <w:r w:rsidR="00F33EE4" w:rsidRPr="00F33EE4">
        <w:t xml:space="preserve"> astigmatism</w:t>
      </w:r>
      <w:r w:rsidR="00D5620B" w:rsidRPr="008D1B8B">
        <w:t>.</w:t>
      </w:r>
      <w:bookmarkEnd w:id="27"/>
    </w:p>
    <w:p w:rsidR="000C21A3" w:rsidRPr="00684C0E" w:rsidRDefault="00D32F71" w:rsidP="0069220C">
      <w:pPr>
        <w:pStyle w:val="LV1"/>
      </w:pPr>
      <w:bookmarkStart w:id="28" w:name="_Toc438201468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DA3996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DA3996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830285">
        <w:t>10</w:t>
      </w:r>
      <w:r w:rsidR="00FF1D47">
        <w:t>)</w:t>
      </w:r>
      <w:r w:rsidR="00830285">
        <w:t xml:space="preserve"> to 9(17)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F33EE4" w:rsidRPr="00F33EE4">
        <w:t xml:space="preserve">myopia, hypermetropia </w:t>
      </w:r>
      <w:r w:rsidR="00830285">
        <w:t>or</w:t>
      </w:r>
      <w:r w:rsidR="00F33EE4" w:rsidRPr="00F33EE4">
        <w:t xml:space="preserve"> astigmatism</w:t>
      </w:r>
      <w:r w:rsidR="007A3989">
        <w:t xml:space="preserve"> </w:t>
      </w:r>
      <w:r w:rsidRPr="00187DE1">
        <w:t xml:space="preserve">where the person’s </w:t>
      </w:r>
      <w:r w:rsidR="00F33EE4" w:rsidRPr="00F33EE4">
        <w:t xml:space="preserve">myopia, hypermetropia </w:t>
      </w:r>
      <w:r w:rsidR="00830285">
        <w:t>or</w:t>
      </w:r>
      <w:r w:rsidR="00F33EE4" w:rsidRPr="00F33EE4">
        <w:t xml:space="preserve"> astigmatism</w:t>
      </w:r>
      <w:r w:rsidR="007A3989">
        <w:t xml:space="preserve"> </w:t>
      </w:r>
      <w:r w:rsidRPr="00187DE1">
        <w:t xml:space="preserve">was suffered or contracted before or during (but did not arise out of) the person’s relevant service. </w:t>
      </w:r>
    </w:p>
    <w:p w:rsidR="00774897" w:rsidRPr="00301C54" w:rsidRDefault="00774897" w:rsidP="0069220C">
      <w:pPr>
        <w:pStyle w:val="LV1"/>
      </w:pPr>
      <w:bookmarkStart w:id="30" w:name="_Toc438201469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DA3996">
      <w:pPr>
        <w:pStyle w:val="PlainIndent"/>
      </w:pPr>
      <w:r w:rsidRPr="00E64EE4">
        <w:t>In this Statement of Principles:</w:t>
      </w:r>
    </w:p>
    <w:p w:rsidR="00F03C06" w:rsidRPr="00E64EE4" w:rsidRDefault="00F03C06" w:rsidP="00DA3996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DA3996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DA3996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even" r:id="rId10"/>
          <w:footerReference w:type="default" r:id="rId11"/>
          <w:footerReference w:type="first" r:id="rId12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38201470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438201471"/>
      <w:r w:rsidRPr="00D97BB3">
        <w:t>Definitions</w:t>
      </w:r>
      <w:bookmarkEnd w:id="34"/>
      <w:bookmarkEnd w:id="35"/>
    </w:p>
    <w:p w:rsidR="00702C42" w:rsidRPr="00516768" w:rsidRDefault="00702C42" w:rsidP="00DA3996">
      <w:pPr>
        <w:pStyle w:val="SH2"/>
      </w:pPr>
      <w:r w:rsidRPr="00516768">
        <w:t>In this instrument:</w:t>
      </w:r>
    </w:p>
    <w:p w:rsidR="002B39A1" w:rsidRPr="002B39A1" w:rsidRDefault="002B39A1" w:rsidP="002B39A1">
      <w:pPr>
        <w:pStyle w:val="SH3"/>
      </w:pPr>
      <w:bookmarkStart w:id="36" w:name="_Ref402530810"/>
      <w:r w:rsidRPr="002B39A1">
        <w:rPr>
          <w:b/>
          <w:i/>
        </w:rPr>
        <w:t>anterior displacement of the retina</w:t>
      </w:r>
      <w:r w:rsidRPr="002B39A1">
        <w:t xml:space="preserve"> means displacement of the retina in the direction of the cornea bringing the retina closer to the lens;</w:t>
      </w:r>
    </w:p>
    <w:p w:rsidR="00054930" w:rsidRPr="00054930" w:rsidRDefault="00711C5A" w:rsidP="00984EE9">
      <w:pPr>
        <w:pStyle w:val="SH3"/>
        <w:ind w:left="851" w:hanging="851"/>
      </w:pPr>
      <w:r w:rsidRPr="00711C5A">
        <w:rPr>
          <w:b/>
          <w:bCs/>
          <w:i/>
        </w:rPr>
        <w:t>aphakia</w:t>
      </w:r>
      <w:r w:rsidRPr="00711C5A">
        <w:t xml:space="preserve"> means the absence of the lens from the eye.</w:t>
      </w:r>
    </w:p>
    <w:p w:rsidR="00711C5A" w:rsidRPr="00711C5A" w:rsidRDefault="00711C5A" w:rsidP="00711C5A">
      <w:pPr>
        <w:pStyle w:val="SH3"/>
      </w:pPr>
      <w:r w:rsidRPr="00711C5A">
        <w:rPr>
          <w:b/>
          <w:i/>
        </w:rPr>
        <w:t>corneal scarring</w:t>
      </w:r>
      <w:r w:rsidRPr="00711C5A">
        <w:t xml:space="preserve"> means irreversible damage to the corneal epithelium due to chronic inflammatory diseases of the cornea, interstitial keratitis, corneal infection, trauma or surgery.</w:t>
      </w:r>
    </w:p>
    <w:p w:rsidR="00711C5A" w:rsidRPr="00711C5A" w:rsidRDefault="00711C5A" w:rsidP="00711C5A">
      <w:pPr>
        <w:pStyle w:val="SH3"/>
      </w:pPr>
      <w:r w:rsidRPr="00711C5A">
        <w:rPr>
          <w:b/>
          <w:i/>
        </w:rPr>
        <w:t>corneal surgery</w:t>
      </w:r>
      <w:r w:rsidRPr="00711C5A">
        <w:t xml:space="preserve"> means radial keratotomy, laser in-situ keratomileusis (LASIK), photorefractive keratectomy, phototherapeutic keratectomy, Epi-LASIK, laser epithelial keratomileusis (LASEK) or penetrating keratoplasty (corneal transplantation).</w:t>
      </w:r>
    </w:p>
    <w:p w:rsidR="00711C5A" w:rsidRDefault="00711C5A" w:rsidP="00711C5A">
      <w:pPr>
        <w:pStyle w:val="SH3"/>
      </w:pPr>
      <w:r w:rsidRPr="00711C5A">
        <w:rPr>
          <w:b/>
          <w:i/>
        </w:rPr>
        <w:t>decentration</w:t>
      </w:r>
      <w:r w:rsidRPr="00711C5A">
        <w:t xml:space="preserve"> means the optical axis not passing through the geometric centre</w:t>
      </w:r>
      <w:r>
        <w:t>.</w:t>
      </w:r>
    </w:p>
    <w:p w:rsidR="00711C5A" w:rsidRDefault="00711C5A" w:rsidP="00711C5A">
      <w:pPr>
        <w:pStyle w:val="SH3"/>
      </w:pPr>
      <w:r w:rsidRPr="00711C5A">
        <w:rPr>
          <w:b/>
          <w:i/>
        </w:rPr>
        <w:t>keratoconus</w:t>
      </w:r>
      <w:r w:rsidRPr="00711C5A">
        <w:t xml:space="preserve"> means a condition characterised by noninflammatory, usually bilateral, protrusion of the cornea.</w:t>
      </w:r>
    </w:p>
    <w:p w:rsidR="00711C5A" w:rsidRPr="00711C5A" w:rsidRDefault="00711C5A" w:rsidP="00711C5A">
      <w:pPr>
        <w:pStyle w:val="SH3"/>
      </w:pPr>
      <w:r w:rsidRPr="00711C5A">
        <w:rPr>
          <w:b/>
          <w:i/>
        </w:rPr>
        <w:t xml:space="preserve">lenticonus </w:t>
      </w:r>
      <w:r w:rsidRPr="00711C5A">
        <w:t>means a conical protrusion of the substance of the crystalline lens, covered by capsule or connective tissue, usually occurring more frequently on the posterior surface and usually affecting only one eye.</w:t>
      </w:r>
    </w:p>
    <w:p w:rsidR="00885EAB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711C5A" w:rsidRPr="00513D05" w:rsidRDefault="00711C5A" w:rsidP="00711C5A">
      <w:pPr>
        <w:pStyle w:val="SH3"/>
        <w:ind w:left="851" w:hanging="851"/>
      </w:pPr>
      <w:r w:rsidRPr="00F33EE4">
        <w:rPr>
          <w:b/>
          <w:i/>
        </w:rPr>
        <w:t>myopia, hypermetropia and astigmatism</w:t>
      </w:r>
      <w:r w:rsidRPr="00513D05">
        <w:t>—see subsection</w:t>
      </w:r>
      <w:r>
        <w:t xml:space="preserve"> 7(2).</w:t>
      </w:r>
    </w:p>
    <w:p w:rsidR="0090262E" w:rsidRPr="0090262E" w:rsidRDefault="0090262E" w:rsidP="0090262E">
      <w:pPr>
        <w:pStyle w:val="SH3"/>
        <w:ind w:left="851" w:hanging="851"/>
      </w:pPr>
      <w:bookmarkStart w:id="37" w:name="_Ref402529607"/>
      <w:bookmarkEnd w:id="36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CF2367" w:rsidRPr="00FA33FB" w:rsidRDefault="00885EAB" w:rsidP="0054661D">
      <w:pPr>
        <w:pStyle w:val="SH3"/>
        <w:ind w:left="851" w:hanging="851"/>
      </w:pPr>
      <w:r w:rsidRPr="004C1781">
        <w:rPr>
          <w:b/>
          <w:i/>
        </w:rPr>
        <w:t>VEA</w:t>
      </w:r>
      <w:r w:rsidRPr="0019084F">
        <w:t xml:space="preserve"> means the </w:t>
      </w:r>
      <w:r w:rsidRPr="004C1781">
        <w:rPr>
          <w:i/>
        </w:rPr>
        <w:t>Veterans</w:t>
      </w:r>
      <w:r w:rsidR="00ED21FE" w:rsidRPr="004C1781">
        <w:rPr>
          <w:i/>
        </w:rPr>
        <w:t>'</w:t>
      </w:r>
      <w:r w:rsidRPr="004C1781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>
      <w:pPr>
        <w:sectPr w:rsidR="00CF2367" w:rsidRPr="00FA33FB" w:rsidSect="00FA33FB">
          <w:headerReference w:type="even" r:id="rId13"/>
          <w:headerReference w:type="default" r:id="rId14"/>
          <w:footerReference w:type="even" r:id="rId15"/>
          <w:headerReference w:type="first" r:id="rId16"/>
          <w:footerReference w:type="first" r:id="rId17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D0" w:rsidRDefault="009D0DD0" w:rsidP="00715914">
      <w:pPr>
        <w:spacing w:line="240" w:lineRule="auto"/>
      </w:pPr>
      <w:r>
        <w:separator/>
      </w:r>
    </w:p>
  </w:endnote>
  <w:endnote w:type="continuationSeparator" w:id="0">
    <w:p w:rsidR="009D0DD0" w:rsidRDefault="009D0DD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DD0" w:rsidRPr="00E33C1C" w:rsidRDefault="009D0DD0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9D0DD0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0DD0" w:rsidRPr="00C01863" w:rsidRDefault="009D0DD0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0DD0" w:rsidRDefault="009D0DD0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9D0DD0" w:rsidRDefault="009D0DD0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Pr="00F33EE4">
            <w:rPr>
              <w:i/>
              <w:sz w:val="18"/>
              <w:szCs w:val="18"/>
            </w:rPr>
            <w:t>Myopia, Hypermetropia And Astigmatism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(Reasonable Hypothesis) </w:t>
          </w:r>
          <w:r w:rsidRPr="007C5CE0">
            <w:rPr>
              <w:i/>
              <w:sz w:val="18"/>
            </w:rPr>
            <w:t xml:space="preserve">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Pr="00F33EE4">
            <w:rPr>
              <w:i/>
              <w:sz w:val="18"/>
              <w:szCs w:val="18"/>
            </w:rPr>
            <w:t>RH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Pr="00F33EE4">
            <w:rPr>
              <w:i/>
              <w:sz w:val="18"/>
              <w:szCs w:val="18"/>
            </w:rPr>
            <w:t>2016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  <w:p w:rsidR="009D0DD0" w:rsidRPr="00C01863" w:rsidRDefault="009D0DD0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0DD0" w:rsidRPr="00C01863" w:rsidRDefault="009D0DD0" w:rsidP="00FD775E">
          <w:pPr>
            <w:spacing w:line="0" w:lineRule="atLeast"/>
            <w:jc w:val="both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>
            <w:rPr>
              <w:i/>
              <w:sz w:val="18"/>
            </w:rPr>
            <w:fldChar w:fldCharType="end"/>
          </w:r>
        </w:p>
      </w:tc>
    </w:tr>
  </w:tbl>
  <w:p w:rsidR="009D0DD0" w:rsidRPr="00ED79B6" w:rsidRDefault="009D0DD0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DD0" w:rsidRPr="00E33C1C" w:rsidRDefault="009D0DD0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6905"/>
      <w:gridCol w:w="699"/>
    </w:tblGrid>
    <w:tr w:rsidR="009D0DD0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0DD0" w:rsidRPr="00C01863" w:rsidRDefault="009D0DD0" w:rsidP="00C01863">
          <w:pPr>
            <w:spacing w:line="0" w:lineRule="atLeast"/>
            <w:rPr>
              <w:sz w:val="18"/>
            </w:rPr>
          </w:pPr>
        </w:p>
      </w:tc>
      <w:tc>
        <w:tcPr>
          <w:tcW w:w="69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0DD0" w:rsidRDefault="009D0DD0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9D0DD0" w:rsidRDefault="009D0DD0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33EE4">
            <w:rPr>
              <w:i/>
              <w:sz w:val="18"/>
              <w:szCs w:val="18"/>
            </w:rPr>
            <w:t>Myopia, Hypermetropia And Astigmatism</w:t>
          </w:r>
          <w:r>
            <w:rPr>
              <w:i/>
              <w:sz w:val="18"/>
              <w:szCs w:val="18"/>
            </w:rPr>
            <w:t xml:space="preserve"> (Reasonable Hypothesis) </w:t>
          </w:r>
          <w:r w:rsidRPr="007C5CE0">
            <w:rPr>
              <w:i/>
              <w:sz w:val="18"/>
            </w:rPr>
            <w:t xml:space="preserve">(No. </w:t>
          </w:r>
          <w:r w:rsidR="008E1EF7">
            <w:rPr>
              <w:i/>
              <w:sz w:val="18"/>
            </w:rPr>
            <w:t>9</w:t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F33EE4">
            <w:rPr>
              <w:i/>
              <w:sz w:val="18"/>
              <w:szCs w:val="18"/>
            </w:rPr>
            <w:t>2016</w:t>
          </w:r>
          <w:r w:rsidRPr="007C5CE0">
            <w:rPr>
              <w:i/>
              <w:sz w:val="18"/>
              <w:szCs w:val="18"/>
            </w:rPr>
            <w:t>)</w:t>
          </w:r>
        </w:p>
        <w:p w:rsidR="009D0DD0" w:rsidRPr="00C01863" w:rsidRDefault="009D0DD0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0DD0" w:rsidRPr="00C01863" w:rsidRDefault="009D0DD0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84C4D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84C4D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9D0DD0" w:rsidRDefault="009D0DD0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DD0" w:rsidRPr="00E33C1C" w:rsidRDefault="009D0DD0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D0DD0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0DD0" w:rsidRPr="00C01863" w:rsidRDefault="009D0DD0" w:rsidP="007F237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0DD0" w:rsidRDefault="009D0DD0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9D0DD0" w:rsidRDefault="009D0DD0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33EE4">
            <w:rPr>
              <w:i/>
              <w:sz w:val="18"/>
              <w:szCs w:val="18"/>
            </w:rPr>
            <w:t>Myopia, Hypermetropia And Astigmatism</w:t>
          </w:r>
          <w:r>
            <w:rPr>
              <w:i/>
              <w:sz w:val="18"/>
              <w:szCs w:val="18"/>
            </w:rPr>
            <w:t xml:space="preserve"> (Reasonable Hypothesis) </w:t>
          </w:r>
          <w:r w:rsidRPr="007C5CE0">
            <w:rPr>
              <w:i/>
              <w:sz w:val="18"/>
            </w:rPr>
            <w:t xml:space="preserve">(No. </w:t>
          </w:r>
          <w:r w:rsidR="008E1EF7">
            <w:rPr>
              <w:i/>
              <w:sz w:val="18"/>
            </w:rPr>
            <w:t>9</w:t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F33EE4">
            <w:rPr>
              <w:i/>
              <w:sz w:val="18"/>
              <w:szCs w:val="18"/>
            </w:rPr>
            <w:t>2016</w:t>
          </w:r>
          <w:r w:rsidRPr="007C5CE0">
            <w:rPr>
              <w:i/>
              <w:sz w:val="18"/>
              <w:szCs w:val="18"/>
            </w:rPr>
            <w:t>)</w:t>
          </w:r>
        </w:p>
        <w:p w:rsidR="009D0DD0" w:rsidRPr="007C5CE0" w:rsidRDefault="009D0DD0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0DD0" w:rsidRPr="00C01863" w:rsidRDefault="009D0DD0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84C4D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84C4D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9D0DD0" w:rsidRDefault="009D0DD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DD0" w:rsidRPr="00EF5531" w:rsidRDefault="009D0DD0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9D0DD0" w:rsidRPr="00C01863" w:rsidTr="00FD775E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0DD0" w:rsidRPr="00C01863" w:rsidRDefault="009D0DD0" w:rsidP="0008674F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0DD0" w:rsidRDefault="009D0DD0" w:rsidP="0008674F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9D0DD0" w:rsidRDefault="009D0DD0" w:rsidP="0008674F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Pr="00F33EE4">
            <w:rPr>
              <w:i/>
              <w:sz w:val="18"/>
              <w:szCs w:val="18"/>
            </w:rPr>
            <w:t>Myopia, Hypermetropia And Astigmatism</w:t>
          </w:r>
          <w:r>
            <w:rPr>
              <w:i/>
              <w:sz w:val="18"/>
              <w:szCs w:val="18"/>
            </w:rPr>
            <w:fldChar w:fldCharType="end"/>
          </w:r>
          <w:r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 xml:space="preserve">(Reasonable Hypothesis) </w:t>
          </w:r>
          <w:r w:rsidRPr="007F2378">
            <w:rPr>
              <w:i/>
              <w:sz w:val="18"/>
            </w:rPr>
            <w:t xml:space="preserve">(No. </w:t>
          </w:r>
          <w:r w:rsidRPr="007F2378">
            <w:rPr>
              <w:i/>
              <w:sz w:val="18"/>
              <w:szCs w:val="18"/>
            </w:rPr>
            <w:fldChar w:fldCharType="begin"/>
          </w:r>
          <w:r w:rsidRPr="007F2378">
            <w:rPr>
              <w:i/>
              <w:sz w:val="18"/>
              <w:szCs w:val="18"/>
            </w:rPr>
            <w:instrText xml:space="preserve"> REF BP \* Charformat  \* MERGEFORMAT </w:instrText>
          </w:r>
          <w:r w:rsidRPr="007F2378">
            <w:rPr>
              <w:i/>
              <w:sz w:val="18"/>
              <w:szCs w:val="18"/>
            </w:rPr>
            <w:fldChar w:fldCharType="separate"/>
          </w:r>
          <w:r w:rsidRPr="00F33EE4">
            <w:rPr>
              <w:i/>
              <w:sz w:val="18"/>
              <w:szCs w:val="18"/>
            </w:rPr>
            <w:t>RH</w:t>
          </w:r>
          <w:r w:rsidRPr="007F2378">
            <w:rPr>
              <w:i/>
              <w:sz w:val="18"/>
              <w:szCs w:val="18"/>
            </w:rPr>
            <w:fldChar w:fldCharType="end"/>
          </w:r>
          <w:r w:rsidRPr="007F2378">
            <w:rPr>
              <w:i/>
              <w:sz w:val="18"/>
              <w:szCs w:val="18"/>
            </w:rPr>
            <w:t xml:space="preserve"> of </w:t>
          </w:r>
          <w:r w:rsidRPr="007F2378">
            <w:rPr>
              <w:i/>
              <w:sz w:val="18"/>
              <w:szCs w:val="18"/>
            </w:rPr>
            <w:fldChar w:fldCharType="begin"/>
          </w:r>
          <w:r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Pr="007F2378">
            <w:rPr>
              <w:i/>
              <w:sz w:val="18"/>
              <w:szCs w:val="18"/>
            </w:rPr>
            <w:fldChar w:fldCharType="separate"/>
          </w:r>
          <w:r w:rsidRPr="00F33EE4">
            <w:rPr>
              <w:i/>
              <w:sz w:val="18"/>
              <w:szCs w:val="18"/>
            </w:rPr>
            <w:t>2016</w:t>
          </w:r>
          <w:r w:rsidRPr="007F2378">
            <w:rPr>
              <w:i/>
              <w:sz w:val="18"/>
              <w:szCs w:val="18"/>
            </w:rPr>
            <w:fldChar w:fldCharType="end"/>
          </w:r>
          <w:r w:rsidRPr="007F2378">
            <w:rPr>
              <w:i/>
              <w:sz w:val="18"/>
              <w:szCs w:val="18"/>
            </w:rPr>
            <w:t>)</w:t>
          </w:r>
        </w:p>
        <w:p w:rsidR="009D0DD0" w:rsidRPr="00C01863" w:rsidRDefault="009D0DD0" w:rsidP="0008674F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0DD0" w:rsidRPr="00C01863" w:rsidRDefault="009D0DD0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>
            <w:rPr>
              <w:i/>
              <w:sz w:val="18"/>
            </w:rPr>
            <w:fldChar w:fldCharType="end"/>
          </w:r>
        </w:p>
      </w:tc>
    </w:tr>
  </w:tbl>
  <w:p w:rsidR="009D0DD0" w:rsidRDefault="009D0DD0" w:rsidP="0008674F">
    <w:pPr>
      <w:rPr>
        <w:sz w:val="18"/>
      </w:rPr>
    </w:pPr>
  </w:p>
  <w:p w:rsidR="009D0DD0" w:rsidRPr="00997416" w:rsidRDefault="009D0DD0" w:rsidP="00997416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>
      <w:rPr>
        <w:sz w:val="16"/>
      </w:rPr>
      <w:t>17971341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DD0" w:rsidRPr="00E33C1C" w:rsidRDefault="009D0DD0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D0DD0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0DD0" w:rsidRPr="00C01863" w:rsidRDefault="009D0DD0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0DD0" w:rsidRPr="00C01863" w:rsidRDefault="009D0DD0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0DD0" w:rsidRPr="00C01863" w:rsidRDefault="009D0DD0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9D0DD0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D0DD0" w:rsidRPr="00C01863" w:rsidRDefault="009D0DD0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9D0DD0" w:rsidRPr="00ED79B6" w:rsidRDefault="009D0DD0" w:rsidP="00CF23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DD0" w:rsidRPr="00E33C1C" w:rsidRDefault="009D0DD0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DD0" w:rsidRPr="00E33C1C" w:rsidRDefault="009D0DD0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DBDAF5" wp14:editId="526BA7F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D0DD0" w:rsidRPr="00284719" w:rsidRDefault="009D0DD0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DBDAF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9D0DD0" w:rsidRPr="00284719" w:rsidRDefault="009D0DD0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9D0DD0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0DD0" w:rsidRPr="00C01863" w:rsidRDefault="009D0DD0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0DD0" w:rsidRPr="00C01863" w:rsidRDefault="009D0DD0" w:rsidP="00C0186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0DD0" w:rsidRPr="00C01863" w:rsidRDefault="009D0DD0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C178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9D0DD0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D0DD0" w:rsidRPr="00C01863" w:rsidRDefault="009D0DD0" w:rsidP="00CF2367">
          <w:pPr>
            <w:rPr>
              <w:sz w:val="18"/>
            </w:rPr>
          </w:pPr>
        </w:p>
      </w:tc>
    </w:tr>
  </w:tbl>
  <w:p w:rsidR="009D0DD0" w:rsidRPr="00ED79B6" w:rsidRDefault="009D0DD0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DD0" w:rsidRPr="00E33C1C" w:rsidRDefault="009D0DD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D0DD0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0DD0" w:rsidRPr="00C01863" w:rsidRDefault="009D0DD0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0DD0" w:rsidRPr="00C01863" w:rsidRDefault="009D0DD0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0DD0" w:rsidRPr="00C01863" w:rsidRDefault="009D0DD0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9D0DD0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9D0DD0" w:rsidRPr="00C01863" w:rsidRDefault="009D0DD0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9D0DD0" w:rsidRPr="00ED79B6" w:rsidRDefault="009D0DD0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D0" w:rsidRDefault="009D0DD0" w:rsidP="00715914">
      <w:pPr>
        <w:spacing w:line="240" w:lineRule="auto"/>
      </w:pPr>
      <w:r>
        <w:separator/>
      </w:r>
    </w:p>
  </w:footnote>
  <w:footnote w:type="continuationSeparator" w:id="0">
    <w:p w:rsidR="009D0DD0" w:rsidRDefault="009D0DD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DD0" w:rsidRDefault="009D0DD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>
      <w:rPr>
        <w:noProof/>
        <w:sz w:val="20"/>
      </w:rPr>
      <w:t>Dictionary</w:t>
    </w:r>
    <w:r>
      <w:rPr>
        <w:sz w:val="20"/>
      </w:rPr>
      <w:fldChar w:fldCharType="end"/>
    </w:r>
  </w:p>
  <w:p w:rsidR="009D0DD0" w:rsidRDefault="009D0DD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D0DD0" w:rsidRDefault="009D0DD0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DD0" w:rsidRDefault="003331A5" w:rsidP="0053697E">
    <w:pPr>
      <w:rPr>
        <w:sz w:val="20"/>
      </w:rPr>
    </w:pPr>
    <w:r w:rsidRPr="003331A5">
      <w:rPr>
        <w:b/>
        <w:sz w:val="20"/>
      </w:rPr>
      <w:t>Schedule 1</w:t>
    </w:r>
    <w:r w:rsidRPr="003331A5">
      <w:rPr>
        <w:sz w:val="20"/>
      </w:rPr>
      <w:t xml:space="preserve"> - Dictionary</w:t>
    </w:r>
  </w:p>
  <w:p w:rsidR="009D0DD0" w:rsidRDefault="009D0DD0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9D0DD0" w:rsidRDefault="009D0DD0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DD0" w:rsidRDefault="009D0DD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DD0" w:rsidRPr="007A1328" w:rsidRDefault="009D0DD0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D0DD0" w:rsidRPr="00284719" w:rsidRDefault="009D0DD0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9D0DD0" w:rsidRPr="00284719" w:rsidRDefault="009D0DD0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DD0" w:rsidRPr="007A1328" w:rsidRDefault="009D0DD0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D0DD0" w:rsidRPr="00284719" w:rsidRDefault="009D0DD0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9D0DD0" w:rsidRPr="00284719" w:rsidRDefault="009D0DD0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4C1781">
      <w:rPr>
        <w:noProof/>
        <w:sz w:val="20"/>
      </w:rPr>
      <w:cr/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9D0DD0" w:rsidRPr="007A1328" w:rsidRDefault="009D0DD0" w:rsidP="00715914">
    <w:pPr>
      <w:jc w:val="right"/>
      <w:rPr>
        <w:b/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DD0" w:rsidRPr="007A1328" w:rsidRDefault="009D0DD0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C7C09"/>
    <w:rsid w:val="000D05EF"/>
    <w:rsid w:val="000D4D03"/>
    <w:rsid w:val="000E2261"/>
    <w:rsid w:val="000E4183"/>
    <w:rsid w:val="000F21C1"/>
    <w:rsid w:val="000F76FA"/>
    <w:rsid w:val="00101F89"/>
    <w:rsid w:val="00102252"/>
    <w:rsid w:val="001058EA"/>
    <w:rsid w:val="0010745C"/>
    <w:rsid w:val="00132CEB"/>
    <w:rsid w:val="00137D25"/>
    <w:rsid w:val="00137FE9"/>
    <w:rsid w:val="00142B62"/>
    <w:rsid w:val="0015201F"/>
    <w:rsid w:val="00157B8B"/>
    <w:rsid w:val="00157BFE"/>
    <w:rsid w:val="00161A8E"/>
    <w:rsid w:val="001648F7"/>
    <w:rsid w:val="00166C2F"/>
    <w:rsid w:val="00167E0C"/>
    <w:rsid w:val="00170479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39A1"/>
    <w:rsid w:val="002B45FA"/>
    <w:rsid w:val="002B5188"/>
    <w:rsid w:val="002C7539"/>
    <w:rsid w:val="002D043A"/>
    <w:rsid w:val="002D2AA2"/>
    <w:rsid w:val="002D6224"/>
    <w:rsid w:val="002E18B1"/>
    <w:rsid w:val="002E35CD"/>
    <w:rsid w:val="002E3F4B"/>
    <w:rsid w:val="002F5948"/>
    <w:rsid w:val="002F77A1"/>
    <w:rsid w:val="00301C54"/>
    <w:rsid w:val="00304166"/>
    <w:rsid w:val="00304F8B"/>
    <w:rsid w:val="0033221D"/>
    <w:rsid w:val="003331A5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15FA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44D4C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1781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4C4D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1C5A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0285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B2F12"/>
    <w:rsid w:val="008C7465"/>
    <w:rsid w:val="008D0EE0"/>
    <w:rsid w:val="008D16D3"/>
    <w:rsid w:val="008D1B8B"/>
    <w:rsid w:val="008E1EF7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0DD0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9B0"/>
    <w:rsid w:val="00B05CF4"/>
    <w:rsid w:val="00B07CDB"/>
    <w:rsid w:val="00B15F13"/>
    <w:rsid w:val="00B166C8"/>
    <w:rsid w:val="00B16A31"/>
    <w:rsid w:val="00B177FE"/>
    <w:rsid w:val="00B17DFD"/>
    <w:rsid w:val="00B24368"/>
    <w:rsid w:val="00B24940"/>
    <w:rsid w:val="00B308FE"/>
    <w:rsid w:val="00B33709"/>
    <w:rsid w:val="00B33B3C"/>
    <w:rsid w:val="00B50826"/>
    <w:rsid w:val="00B50ADC"/>
    <w:rsid w:val="00B527C0"/>
    <w:rsid w:val="00B566B1"/>
    <w:rsid w:val="00B63834"/>
    <w:rsid w:val="00B651CA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E7EB9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5A3"/>
    <w:rsid w:val="00CB2C8E"/>
    <w:rsid w:val="00CB602E"/>
    <w:rsid w:val="00CC2210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4A9C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39FD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150FC"/>
    <w:rsid w:val="00E3270E"/>
    <w:rsid w:val="00E3298C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3EE4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754EE"/>
    <w:rsid w:val="00F83264"/>
    <w:rsid w:val="00F83989"/>
    <w:rsid w:val="00F83D85"/>
    <w:rsid w:val="00F85099"/>
    <w:rsid w:val="00F863D4"/>
    <w:rsid w:val="00F869DC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E8E72-4C03-4C3C-9AD2-5B2EEB29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1801</Words>
  <Characters>10272</Characters>
  <Application>Microsoft Office Word</Application>
  <DocSecurity>0</DocSecurity>
  <PresentationFormat/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2016-02-23T23:21:00Z</dcterms:created>
  <dcterms:modified xsi:type="dcterms:W3CDTF">2016-02-25T23:32:00Z</dcterms:modified>
  <cp:category/>
  <cp:contentStatus/>
  <dc:language/>
  <cp:version/>
</cp:coreProperties>
</file>