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1A7225" w:rsidP="006647B7">
      <w:pPr>
        <w:pStyle w:val="Plainheader"/>
      </w:pPr>
      <w:bookmarkStart w:id="0" w:name="SoP_Name_Title"/>
      <w:r>
        <w:t>DIVERTICULAR DISEASE OF THE COLON</w:t>
      </w:r>
      <w:bookmarkEnd w:id="0"/>
      <w:r w:rsidR="00997416">
        <w:br/>
        <w:t xml:space="preserve">(Balance of Probabilities) </w:t>
      </w:r>
    </w:p>
    <w:p w:rsidR="00715914" w:rsidRPr="00024911" w:rsidRDefault="00E55F66" w:rsidP="006647B7">
      <w:pPr>
        <w:pStyle w:val="Plainheader"/>
      </w:pPr>
      <w:r w:rsidRPr="00024911">
        <w:t xml:space="preserve">(No. </w:t>
      </w:r>
      <w:r w:rsidR="00DC3502">
        <w:t>16</w:t>
      </w:r>
      <w:r w:rsidRPr="00024911">
        <w:t xml:space="preserve"> of</w:t>
      </w:r>
      <w:r w:rsidR="00085567">
        <w:t xml:space="preserve"> </w:t>
      </w:r>
      <w:bookmarkStart w:id="1" w:name="year"/>
      <w:r w:rsidR="00A437C4">
        <w:t>2016</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B96BA2">
        <w:t>4</w:t>
      </w:r>
      <w:r w:rsidR="00503314">
        <w:t xml:space="preserve"> March 2016</w:t>
      </w:r>
    </w:p>
    <w:p w:rsidR="00D93DA9" w:rsidRDefault="00D93DA9" w:rsidP="00764D43">
      <w:pPr>
        <w:pStyle w:val="Plain"/>
      </w:pPr>
    </w:p>
    <w:p w:rsidR="00D93DA9" w:rsidRDefault="00D93DA9" w:rsidP="00764D43">
      <w:pPr>
        <w:pStyle w:val="Plain"/>
      </w:pPr>
      <w:bookmarkStart w:id="2" w:name="_GoBack"/>
      <w:bookmarkEnd w:id="2"/>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503314" w:rsidRPr="00503314" w:rsidRDefault="00503314" w:rsidP="00503314">
      <w:pPr>
        <w:pStyle w:val="Plain"/>
      </w:pPr>
      <w:r w:rsidRPr="00503314">
        <w:t>The Common Seal of the</w:t>
      </w:r>
      <w:r w:rsidRPr="00503314">
        <w:br/>
        <w:t>Repatriation Medical Authority</w:t>
      </w:r>
      <w:r w:rsidRPr="00503314">
        <w:br/>
        <w:t>was affixed to this instrument</w:t>
      </w:r>
      <w:r w:rsidRPr="00503314">
        <w:br/>
        <w:t>at the direction of:</w:t>
      </w:r>
    </w:p>
    <w:p w:rsidR="00503314" w:rsidRPr="00503314" w:rsidRDefault="00503314" w:rsidP="00503314">
      <w:pPr>
        <w:pStyle w:val="Plain"/>
      </w:pPr>
      <w:r w:rsidRPr="00503314">
        <w:rPr>
          <w:noProof/>
        </w:rPr>
        <w:drawing>
          <wp:anchor distT="0" distB="0" distL="114300" distR="114300" simplePos="0" relativeHeight="251659264" behindDoc="1" locked="0" layoutInCell="1" allowOverlap="1" wp14:anchorId="2A67953B" wp14:editId="62D4B56C">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503314" w:rsidRPr="00503314" w:rsidRDefault="00503314" w:rsidP="00503314">
      <w:pPr>
        <w:pStyle w:val="Plain"/>
      </w:pPr>
    </w:p>
    <w:p w:rsidR="00503314" w:rsidRPr="00503314" w:rsidRDefault="00503314" w:rsidP="00503314">
      <w:pPr>
        <w:pStyle w:val="Plain"/>
      </w:pPr>
    </w:p>
    <w:p w:rsidR="00503314" w:rsidRPr="00503314" w:rsidRDefault="00503314" w:rsidP="00503314">
      <w:pPr>
        <w:pStyle w:val="Plain"/>
      </w:pPr>
    </w:p>
    <w:p w:rsidR="00503314" w:rsidRPr="00503314" w:rsidRDefault="00503314" w:rsidP="00503314">
      <w:pPr>
        <w:pStyle w:val="Plain"/>
      </w:pPr>
    </w:p>
    <w:p w:rsidR="00503314" w:rsidRPr="00503314" w:rsidRDefault="00503314" w:rsidP="00503314">
      <w:pPr>
        <w:pStyle w:val="Plain"/>
      </w:pPr>
      <w:r w:rsidRPr="00503314">
        <w:t>Professor Nicholas Saunders AO</w:t>
      </w:r>
    </w:p>
    <w:p w:rsidR="00F67B67" w:rsidRPr="007527C1" w:rsidRDefault="00503314" w:rsidP="00503314">
      <w:pPr>
        <w:pStyle w:val="Plain"/>
      </w:pPr>
      <w:r w:rsidRPr="00503314">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437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437C4">
        <w:rPr>
          <w:noProof/>
        </w:rPr>
        <w:t>1</w:t>
      </w:r>
      <w:r w:rsidR="00A437C4">
        <w:rPr>
          <w:rFonts w:asciiTheme="minorHAnsi" w:eastAsiaTheme="minorEastAsia" w:hAnsiTheme="minorHAnsi" w:cstheme="minorBidi"/>
          <w:noProof/>
          <w:kern w:val="0"/>
          <w:sz w:val="22"/>
          <w:szCs w:val="22"/>
        </w:rPr>
        <w:tab/>
      </w:r>
      <w:r w:rsidR="00A437C4">
        <w:rPr>
          <w:noProof/>
        </w:rPr>
        <w:t>Name</w:t>
      </w:r>
      <w:r w:rsidR="00A437C4">
        <w:rPr>
          <w:noProof/>
        </w:rPr>
        <w:tab/>
      </w:r>
      <w:r w:rsidR="00A437C4">
        <w:rPr>
          <w:noProof/>
        </w:rPr>
        <w:fldChar w:fldCharType="begin"/>
      </w:r>
      <w:r w:rsidR="00A437C4">
        <w:rPr>
          <w:noProof/>
        </w:rPr>
        <w:instrText xml:space="preserve"> PAGEREF _Toc437592670 \h </w:instrText>
      </w:r>
      <w:r w:rsidR="00A437C4">
        <w:rPr>
          <w:noProof/>
        </w:rPr>
      </w:r>
      <w:r w:rsidR="00A437C4">
        <w:rPr>
          <w:noProof/>
        </w:rPr>
        <w:fldChar w:fldCharType="separate"/>
      </w:r>
      <w:r w:rsidR="00BD7A80">
        <w:rPr>
          <w:noProof/>
        </w:rPr>
        <w:t>3</w:t>
      </w:r>
      <w:r w:rsidR="00A437C4">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_Toc437592671 \h </w:instrText>
      </w:r>
      <w:r>
        <w:rPr>
          <w:noProof/>
        </w:rPr>
      </w:r>
      <w:r>
        <w:rPr>
          <w:noProof/>
        </w:rPr>
        <w:fldChar w:fldCharType="separate"/>
      </w:r>
      <w:r w:rsidR="00BD7A80">
        <w:rPr>
          <w:noProof/>
        </w:rPr>
        <w:t>3</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_Toc437592672 \h </w:instrText>
      </w:r>
      <w:r>
        <w:rPr>
          <w:noProof/>
        </w:rPr>
      </w:r>
      <w:r>
        <w:rPr>
          <w:noProof/>
        </w:rPr>
        <w:fldChar w:fldCharType="separate"/>
      </w:r>
      <w:r w:rsidR="00BD7A80">
        <w:rPr>
          <w:noProof/>
        </w:rPr>
        <w:t>3</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_Toc437592673 \h </w:instrText>
      </w:r>
      <w:r>
        <w:rPr>
          <w:noProof/>
        </w:rPr>
      </w:r>
      <w:r>
        <w:rPr>
          <w:noProof/>
        </w:rPr>
        <w:fldChar w:fldCharType="separate"/>
      </w:r>
      <w:r w:rsidR="00BD7A80">
        <w:rPr>
          <w:noProof/>
        </w:rPr>
        <w:t>3</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_Toc437592674 \h </w:instrText>
      </w:r>
      <w:r>
        <w:rPr>
          <w:noProof/>
        </w:rPr>
      </w:r>
      <w:r>
        <w:rPr>
          <w:noProof/>
        </w:rPr>
        <w:fldChar w:fldCharType="separate"/>
      </w:r>
      <w:r w:rsidR="00BD7A80">
        <w:rPr>
          <w:noProof/>
        </w:rPr>
        <w:t>3</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_Toc437592675 \h </w:instrText>
      </w:r>
      <w:r>
        <w:rPr>
          <w:noProof/>
        </w:rPr>
      </w:r>
      <w:r>
        <w:rPr>
          <w:noProof/>
        </w:rPr>
        <w:fldChar w:fldCharType="separate"/>
      </w:r>
      <w:r w:rsidR="00BD7A80">
        <w:rPr>
          <w:noProof/>
        </w:rPr>
        <w:t>3</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_Toc437592676 \h </w:instrText>
      </w:r>
      <w:r>
        <w:rPr>
          <w:noProof/>
        </w:rPr>
      </w:r>
      <w:r>
        <w:rPr>
          <w:noProof/>
        </w:rPr>
        <w:fldChar w:fldCharType="separate"/>
      </w:r>
      <w:r w:rsidR="00BD7A80">
        <w:rPr>
          <w:noProof/>
        </w:rPr>
        <w:t>3</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_Toc437592677 \h </w:instrText>
      </w:r>
      <w:r>
        <w:rPr>
          <w:noProof/>
        </w:rPr>
      </w:r>
      <w:r>
        <w:rPr>
          <w:noProof/>
        </w:rPr>
        <w:fldChar w:fldCharType="separate"/>
      </w:r>
      <w:r w:rsidR="00BD7A80">
        <w:rPr>
          <w:noProof/>
        </w:rPr>
        <w:t>4</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_Toc437592678 \h </w:instrText>
      </w:r>
      <w:r>
        <w:rPr>
          <w:noProof/>
        </w:rPr>
      </w:r>
      <w:r>
        <w:rPr>
          <w:noProof/>
        </w:rPr>
        <w:fldChar w:fldCharType="separate"/>
      </w:r>
      <w:r w:rsidR="00BD7A80">
        <w:rPr>
          <w:noProof/>
        </w:rPr>
        <w:t>4</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_Toc437592679 \h </w:instrText>
      </w:r>
      <w:r>
        <w:rPr>
          <w:noProof/>
        </w:rPr>
      </w:r>
      <w:r>
        <w:rPr>
          <w:noProof/>
        </w:rPr>
        <w:fldChar w:fldCharType="separate"/>
      </w:r>
      <w:r w:rsidR="00BD7A80">
        <w:rPr>
          <w:noProof/>
        </w:rPr>
        <w:t>6</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_Toc437592680 \h </w:instrText>
      </w:r>
      <w:r>
        <w:rPr>
          <w:noProof/>
        </w:rPr>
      </w:r>
      <w:r>
        <w:rPr>
          <w:noProof/>
        </w:rPr>
        <w:fldChar w:fldCharType="separate"/>
      </w:r>
      <w:r w:rsidR="00BD7A80">
        <w:rPr>
          <w:noProof/>
        </w:rPr>
        <w:t>6</w:t>
      </w:r>
      <w:r>
        <w:rPr>
          <w:noProof/>
        </w:rPr>
        <w:fldChar w:fldCharType="end"/>
      </w:r>
    </w:p>
    <w:p w:rsidR="00A437C4" w:rsidRDefault="00A437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_Toc437592681 \h </w:instrText>
      </w:r>
      <w:r>
        <w:rPr>
          <w:noProof/>
        </w:rPr>
      </w:r>
      <w:r>
        <w:rPr>
          <w:noProof/>
        </w:rPr>
        <w:fldChar w:fldCharType="separate"/>
      </w:r>
      <w:r w:rsidR="00BD7A80">
        <w:rPr>
          <w:noProof/>
        </w:rPr>
        <w:t>8</w:t>
      </w:r>
      <w:r>
        <w:rPr>
          <w:noProof/>
        </w:rPr>
        <w:fldChar w:fldCharType="end"/>
      </w:r>
    </w:p>
    <w:p w:rsidR="00A437C4" w:rsidRDefault="00A437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_Toc437592682 \h </w:instrText>
      </w:r>
      <w:r>
        <w:rPr>
          <w:noProof/>
        </w:rPr>
      </w:r>
      <w:r>
        <w:rPr>
          <w:noProof/>
        </w:rPr>
        <w:fldChar w:fldCharType="separate"/>
      </w:r>
      <w:r w:rsidR="00BD7A80">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37592670"/>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A437C4">
        <w:rPr>
          <w:i/>
        </w:rPr>
        <w:t>diverticular disease of the colon</w:t>
      </w:r>
      <w:bookmarkEnd w:id="6"/>
      <w:r w:rsidR="00E55F66" w:rsidRPr="00F97A62">
        <w:t xml:space="preserve"> </w:t>
      </w:r>
      <w:r w:rsidR="00997416">
        <w:rPr>
          <w:i/>
        </w:rPr>
        <w:t xml:space="preserve">(Balance of Probabilities) </w:t>
      </w:r>
      <w:r w:rsidR="00E55F66" w:rsidRPr="00F97A62">
        <w:t xml:space="preserve">(No. </w:t>
      </w:r>
      <w:r w:rsidR="00DC3502">
        <w:t>16</w:t>
      </w:r>
      <w:r w:rsidR="00085567">
        <w:t xml:space="preserve"> </w:t>
      </w:r>
      <w:r w:rsidR="00E55F66" w:rsidRPr="00F97A62">
        <w:t>of</w:t>
      </w:r>
      <w:r w:rsidR="00085567">
        <w:t xml:space="preserve"> </w:t>
      </w:r>
      <w:r w:rsidR="00A437C4">
        <w:t>2016</w:t>
      </w:r>
      <w:r w:rsidR="00E55F66" w:rsidRPr="00F97A62">
        <w:t>)</w:t>
      </w:r>
      <w:r w:rsidRPr="00F97A62">
        <w:t>.</w:t>
      </w:r>
    </w:p>
    <w:p w:rsidR="00F67B67" w:rsidRPr="00684C0E" w:rsidRDefault="00F67B67" w:rsidP="00C96667">
      <w:pPr>
        <w:pStyle w:val="LV1"/>
      </w:pPr>
      <w:bookmarkStart w:id="7" w:name="_Toc437592671"/>
      <w:r w:rsidRPr="00684C0E">
        <w:t>Commencement</w:t>
      </w:r>
      <w:bookmarkEnd w:id="7"/>
    </w:p>
    <w:p w:rsidR="00F67B67" w:rsidRPr="007527C1" w:rsidRDefault="007527C1" w:rsidP="00F97A62">
      <w:pPr>
        <w:pStyle w:val="PlainIndent"/>
      </w:pPr>
      <w:r w:rsidRPr="007527C1">
        <w:tab/>
      </w:r>
      <w:r w:rsidR="00F67B67" w:rsidRPr="007527C1">
        <w:t>This instrument commences on</w:t>
      </w:r>
      <w:r w:rsidR="00503314">
        <w:t xml:space="preserve"> </w:t>
      </w:r>
      <w:r w:rsidR="00DC3502">
        <w:t>4</w:t>
      </w:r>
      <w:r w:rsidR="00503314">
        <w:t xml:space="preserve"> April 2016</w:t>
      </w:r>
      <w:r w:rsidR="00F67B67" w:rsidRPr="007527C1">
        <w:t>.</w:t>
      </w:r>
    </w:p>
    <w:p w:rsidR="00F67B67" w:rsidRPr="00684C0E" w:rsidRDefault="00F67B67" w:rsidP="00C96667">
      <w:pPr>
        <w:pStyle w:val="LV1"/>
      </w:pPr>
      <w:bookmarkStart w:id="8" w:name="_Toc437592672"/>
      <w:r w:rsidRPr="00684C0E">
        <w:t>Authority</w:t>
      </w:r>
      <w:bookmarkEnd w:id="8"/>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7959B9" w:rsidRPr="00684C0E" w:rsidRDefault="007959B9" w:rsidP="007959B9">
      <w:pPr>
        <w:pStyle w:val="LV1"/>
        <w:numPr>
          <w:ilvl w:val="0"/>
          <w:numId w:val="4"/>
        </w:numPr>
      </w:pPr>
      <w:bookmarkStart w:id="9" w:name="_Toc437592673"/>
      <w:r>
        <w:t>Revocation</w:t>
      </w:r>
      <w:bookmarkEnd w:id="9"/>
    </w:p>
    <w:p w:rsidR="007959B9" w:rsidRPr="007527C1" w:rsidRDefault="007959B9" w:rsidP="007959B9">
      <w:pPr>
        <w:pStyle w:val="PlainIndent"/>
      </w:pPr>
      <w:r>
        <w:t>The</w:t>
      </w:r>
      <w:r w:rsidRPr="007527C1">
        <w:t xml:space="preserve"> </w:t>
      </w:r>
      <w:r w:rsidRPr="000B755A">
        <w:t>Statement of Principles concerning</w:t>
      </w:r>
      <w:r>
        <w:t xml:space="preserve"> </w:t>
      </w:r>
      <w:r w:rsidR="00A437C4" w:rsidRPr="00A437C4">
        <w:t>diverticular disease of the colon</w:t>
      </w:r>
      <w:r w:rsidR="00A437C4">
        <w:t xml:space="preserve"> No. 14</w:t>
      </w:r>
      <w:r>
        <w:t xml:space="preserve"> of </w:t>
      </w:r>
      <w:r w:rsidR="00A437C4">
        <w:t>2008</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10" w:name="_Toc437592674"/>
      <w:r w:rsidRPr="00684C0E">
        <w:t>Application</w:t>
      </w:r>
      <w:bookmarkEnd w:id="10"/>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37592675"/>
      <w:r w:rsidRPr="00684C0E">
        <w:t>Definitions</w:t>
      </w:r>
      <w:bookmarkEnd w:id="11"/>
      <w:bookmarkEnd w:id="12"/>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37592676"/>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A437C4">
      <w:pPr>
        <w:pStyle w:val="LV2"/>
      </w:pPr>
      <w:bookmarkStart w:id="17" w:name="_Ref403053584"/>
      <w:r w:rsidRPr="00D5620B">
        <w:t xml:space="preserve">This Statement of Principles is </w:t>
      </w:r>
      <w:r w:rsidRPr="002F77A1">
        <w:t xml:space="preserve">about </w:t>
      </w:r>
      <w:r w:rsidR="00A437C4" w:rsidRPr="00A437C4">
        <w:t>diverticular disease of the colon</w:t>
      </w:r>
      <w:r w:rsidR="00D5620B" w:rsidRPr="002F77A1">
        <w:t xml:space="preserve"> </w:t>
      </w:r>
      <w:r w:rsidRPr="002F77A1">
        <w:t>and death</w:t>
      </w:r>
      <w:r w:rsidRPr="00D5620B">
        <w:t xml:space="preserve"> from</w:t>
      </w:r>
      <w:r w:rsidR="002F77A1">
        <w:t xml:space="preserve"> </w:t>
      </w:r>
      <w:r w:rsidR="00A437C4" w:rsidRPr="00A437C4">
        <w:t>diverticular disease of the colon</w:t>
      </w:r>
      <w:r w:rsidRPr="00D5620B">
        <w:t>.</w:t>
      </w:r>
      <w:bookmarkEnd w:id="17"/>
    </w:p>
    <w:p w:rsidR="00215860" w:rsidRPr="007142FB" w:rsidRDefault="00215860" w:rsidP="0083517B">
      <w:pPr>
        <w:pStyle w:val="LVtext"/>
      </w:pPr>
      <w:r w:rsidRPr="007142FB">
        <w:t>Meaning of</w:t>
      </w:r>
      <w:r w:rsidR="00D60FC8" w:rsidRPr="007142FB">
        <w:t xml:space="preserve"> </w:t>
      </w:r>
      <w:r w:rsidR="00A437C4" w:rsidRPr="00A437C4">
        <w:rPr>
          <w:b/>
        </w:rPr>
        <w:t>diverticular disease of the colon</w:t>
      </w:r>
    </w:p>
    <w:p w:rsidR="009730C5" w:rsidRPr="00237BAF" w:rsidRDefault="007C7DEE" w:rsidP="009730C5">
      <w:pPr>
        <w:pStyle w:val="LV2"/>
      </w:pPr>
      <w:bookmarkStart w:id="18" w:name="_Ref409598124"/>
      <w:bookmarkStart w:id="19" w:name="_Ref402529683"/>
      <w:r w:rsidRPr="00237BAF">
        <w:t>For the purposes of this Statement of Principles,</w:t>
      </w:r>
      <w:r w:rsidR="002F77A1" w:rsidRPr="002F77A1">
        <w:t xml:space="preserve"> </w:t>
      </w:r>
      <w:r w:rsidR="00A437C4" w:rsidRPr="00A437C4">
        <w:t>diverticular disease of the colon</w:t>
      </w:r>
      <w:r w:rsidR="00080915">
        <w:t xml:space="preserve"> </w:t>
      </w:r>
      <w:bookmarkEnd w:id="18"/>
      <w:bookmarkEnd w:id="19"/>
      <w:r w:rsidR="009730C5">
        <w:t>means</w:t>
      </w:r>
      <w:r w:rsidR="009730C5" w:rsidRPr="00237BAF">
        <w:t>:</w:t>
      </w:r>
    </w:p>
    <w:p w:rsidR="009730C5" w:rsidRDefault="009730C5" w:rsidP="00125FB8">
      <w:pPr>
        <w:pStyle w:val="LV3"/>
        <w:numPr>
          <w:ilvl w:val="2"/>
          <w:numId w:val="4"/>
        </w:numPr>
      </w:pPr>
      <w:r w:rsidRPr="00EC4D90">
        <w:t>acquired herniations of the mucosa of the colon through the muscular layers of the bowel wall, which may manifest without inflammation, as diverticulosis, or with inflammation, as diverticulitis</w:t>
      </w:r>
      <w:r w:rsidRPr="008E76DC">
        <w:t>; and</w:t>
      </w:r>
    </w:p>
    <w:p w:rsidR="007C7DEE" w:rsidRPr="008E76DC" w:rsidRDefault="009730C5" w:rsidP="00125FB8">
      <w:pPr>
        <w:pStyle w:val="LV3"/>
        <w:numPr>
          <w:ilvl w:val="2"/>
          <w:numId w:val="4"/>
        </w:numPr>
      </w:pPr>
      <w:r w:rsidRPr="008E76DC">
        <w:t xml:space="preserve">includes </w:t>
      </w:r>
      <w:r w:rsidRPr="00EC4D90">
        <w:t>diverticular bleeding, perforation of a diverticulum, diverticular abscess and diverticulitis complicated by fistula</w:t>
      </w:r>
      <w:r>
        <w:t>.</w:t>
      </w:r>
    </w:p>
    <w:p w:rsidR="008F572A" w:rsidRPr="00237BAF" w:rsidRDefault="008F572A" w:rsidP="00A437C4">
      <w:pPr>
        <w:pStyle w:val="LV2"/>
      </w:pPr>
      <w:r w:rsidRPr="00237BAF">
        <w:t xml:space="preserve">While </w:t>
      </w:r>
      <w:r w:rsidR="00A437C4" w:rsidRPr="00A437C4">
        <w:t>diverticular disease of the colon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A437C4" w:rsidRPr="00AB212E">
        <w:t>K57.2 or K57.3</w:t>
      </w:r>
      <w:r w:rsidR="00885EAB" w:rsidRPr="00EB2BC4">
        <w:t>,</w:t>
      </w:r>
      <w:r w:rsidRPr="00237BAF">
        <w:t xml:space="preserve"> in applying this Statement of Principles the </w:t>
      </w:r>
      <w:r w:rsidR="00FA33FB" w:rsidRPr="00D5620B">
        <w:t xml:space="preserve">meaning </w:t>
      </w:r>
      <w:r w:rsidRPr="00D5620B">
        <w:t xml:space="preserve">of </w:t>
      </w:r>
      <w:r w:rsidR="00A437C4" w:rsidRPr="00A437C4">
        <w:t>diverticular disease of the colon</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A437C4">
      <w:pPr>
        <w:pStyle w:val="LV2"/>
        <w:rPr>
          <w:i/>
          <w:color w:val="000000"/>
        </w:rPr>
      </w:pPr>
      <w:r w:rsidRPr="00237BAF">
        <w:lastRenderedPageBreak/>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A437C4" w:rsidRPr="00A437C4">
        <w:rPr>
          <w:b/>
        </w:rPr>
        <w:t>diverticular disease of the colon</w:t>
      </w:r>
    </w:p>
    <w:p w:rsidR="008F572A" w:rsidRPr="00237BAF" w:rsidRDefault="008F572A" w:rsidP="00A437C4">
      <w:pPr>
        <w:pStyle w:val="LV2"/>
      </w:pPr>
      <w:r w:rsidRPr="00237BAF">
        <w:t xml:space="preserve">For the purposes of this Statement of </w:t>
      </w:r>
      <w:r w:rsidR="00D5620B">
        <w:t xml:space="preserve">Principles, </w:t>
      </w:r>
      <w:r w:rsidR="00A437C4" w:rsidRPr="00A437C4">
        <w:t>diverticular disease of the colon</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A437C4" w:rsidRPr="00A437C4">
        <w:t>diverticular disease of the colon</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904D83">
        <w:t>–</w:t>
      </w:r>
      <w:r w:rsidR="00D32F71">
        <w:t xml:space="preserve"> </w:t>
      </w:r>
      <w:r w:rsidR="00885EAB" w:rsidRPr="00046E67">
        <w:t>Dictionary</w:t>
      </w:r>
      <w:r w:rsidR="00904D83">
        <w:t>.</w:t>
      </w:r>
    </w:p>
    <w:p w:rsidR="007C7DEE" w:rsidRPr="00A20CA1" w:rsidRDefault="007C7DEE" w:rsidP="00C96667">
      <w:pPr>
        <w:pStyle w:val="LV1"/>
      </w:pPr>
      <w:bookmarkStart w:id="20" w:name="_Toc437592677"/>
      <w:r w:rsidRPr="00A20CA1">
        <w:t>Basis for determining the factors</w:t>
      </w:r>
      <w:bookmarkEnd w:id="20"/>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437C4" w:rsidRPr="00A437C4">
        <w:t>diverticular disease of the colon</w:t>
      </w:r>
      <w:r w:rsidR="007A3989">
        <w:t xml:space="preserve"> </w:t>
      </w:r>
      <w:r w:rsidRPr="00D5620B">
        <w:t>and death from</w:t>
      </w:r>
      <w:r w:rsidR="007A3989">
        <w:t xml:space="preserve"> </w:t>
      </w:r>
      <w:r w:rsidR="00A437C4" w:rsidRPr="00A437C4">
        <w:t>diverticular disease of the colon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1" w:name="_Ref411946955"/>
      <w:bookmarkStart w:id="22" w:name="_Ref411946997"/>
      <w:bookmarkStart w:id="23" w:name="_Ref412032503"/>
      <w:bookmarkStart w:id="24" w:name="_Toc437592678"/>
      <w:r w:rsidRPr="00301C54">
        <w:t xml:space="preserve">Factors that must </w:t>
      </w:r>
      <w:r w:rsidR="00D32F71">
        <w:t>exist</w:t>
      </w:r>
      <w:bookmarkEnd w:id="21"/>
      <w:bookmarkEnd w:id="22"/>
      <w:bookmarkEnd w:id="23"/>
      <w:bookmarkEnd w:id="24"/>
    </w:p>
    <w:p w:rsidR="007C7DEE" w:rsidRPr="00AA6D8B" w:rsidRDefault="002716E4" w:rsidP="006647B7">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437C4" w:rsidRPr="00A437C4">
        <w:t>diverticular disease of the colon</w:t>
      </w:r>
      <w:r w:rsidR="007A3989">
        <w:t xml:space="preserve"> </w:t>
      </w:r>
      <w:r w:rsidR="007C7DEE" w:rsidRPr="00AA6D8B">
        <w:t xml:space="preserve">or death from </w:t>
      </w:r>
      <w:r w:rsidR="00A437C4" w:rsidRPr="00A437C4">
        <w:t>diverticular disease of the colon</w:t>
      </w:r>
      <w:r w:rsidR="007A3989">
        <w:t xml:space="preserve"> </w:t>
      </w:r>
      <w:r w:rsidR="007C7DEE" w:rsidRPr="00AA6D8B">
        <w:t>is connected with the circumstances of a pers</w:t>
      </w:r>
      <w:r w:rsidR="002A1ECC" w:rsidRPr="00AA6D8B">
        <w:t>on’s relevant service</w:t>
      </w:r>
      <w:r w:rsidR="007C7DEE" w:rsidRPr="00AA6D8B">
        <w:t>:</w:t>
      </w:r>
      <w:bookmarkEnd w:id="25"/>
    </w:p>
    <w:p w:rsidR="00A437C4" w:rsidRDefault="00A437C4" w:rsidP="00A437C4">
      <w:pPr>
        <w:pStyle w:val="LV2"/>
      </w:pPr>
      <w:r w:rsidRPr="00A437C4">
        <w:t>having systemic sclerosis before the clinical onset of diverticular disease of the colon;</w:t>
      </w:r>
    </w:p>
    <w:p w:rsidR="00A437C4" w:rsidRDefault="00A437C4" w:rsidP="00A437C4">
      <w:pPr>
        <w:pStyle w:val="LV2"/>
      </w:pPr>
      <w:r w:rsidRPr="00DA229B">
        <w:t>smoking at least ten pack-years of cigarettes, or the equivalent thereof in other tobacco products, before the clinical onset of diverticular disease of the colon</w:t>
      </w:r>
      <w:r>
        <w:t>,</w:t>
      </w:r>
      <w:r w:rsidRPr="00DA229B">
        <w:t xml:space="preserve"> and where smoking </w:t>
      </w:r>
      <w:r>
        <w:t>has ceased, the clinical onset o</w:t>
      </w:r>
      <w:r w:rsidRPr="00DA229B">
        <w:t>f diverticular disease of the colon has occurred within ten years of cessation;</w:t>
      </w:r>
    </w:p>
    <w:p w:rsidR="00A437C4" w:rsidRDefault="00A437C4" w:rsidP="00A437C4">
      <w:pPr>
        <w:pStyle w:val="NOTE"/>
      </w:pPr>
      <w:r>
        <w:t xml:space="preserve">Note: </w:t>
      </w:r>
      <w:r w:rsidRPr="00A437C4">
        <w:rPr>
          <w:b/>
          <w:i/>
        </w:rPr>
        <w:t>pack-years of cigarettes, or the equivalent thereof in other tobacco products</w:t>
      </w:r>
      <w:r w:rsidRPr="00DA229B">
        <w:t xml:space="preserve"> </w:t>
      </w:r>
      <w:r>
        <w:t>is</w:t>
      </w:r>
      <w:r w:rsidRPr="00046E67">
        <w:t xml:space="preserve"> defined in the </w:t>
      </w:r>
      <w:r>
        <w:t xml:space="preserve">Schedule 1 - </w:t>
      </w:r>
      <w:r w:rsidRPr="00046E67">
        <w:t>Dictionary.</w:t>
      </w:r>
    </w:p>
    <w:p w:rsidR="00A437C4" w:rsidRDefault="00A437C4" w:rsidP="00A437C4">
      <w:pPr>
        <w:pStyle w:val="LV2"/>
      </w:pPr>
      <w:r w:rsidRPr="00B3690D">
        <w:t xml:space="preserve">being obese for at least the five </w:t>
      </w:r>
      <w:r>
        <w:t>years before the clinical onset</w:t>
      </w:r>
      <w:r w:rsidRPr="00B3690D">
        <w:t xml:space="preserve"> of diverticular disease of the colon;</w:t>
      </w:r>
    </w:p>
    <w:p w:rsidR="00A437C4" w:rsidRDefault="00A437C4" w:rsidP="00A437C4">
      <w:pPr>
        <w:pStyle w:val="NOTE"/>
      </w:pPr>
      <w:r>
        <w:t xml:space="preserve">Note: </w:t>
      </w:r>
      <w:r w:rsidRPr="00B3690D">
        <w:rPr>
          <w:b/>
          <w:i/>
        </w:rPr>
        <w:tab/>
        <w:t xml:space="preserve">being </w:t>
      </w:r>
      <w:r>
        <w:rPr>
          <w:b/>
          <w:i/>
        </w:rPr>
        <w:t>obese</w:t>
      </w:r>
      <w:r w:rsidRPr="00046E67">
        <w:t xml:space="preserve"> </w:t>
      </w:r>
      <w:r>
        <w:t>is</w:t>
      </w:r>
      <w:r w:rsidRPr="00046E67">
        <w:t xml:space="preserve"> defined in the </w:t>
      </w:r>
      <w:r>
        <w:t xml:space="preserve">Schedule 1 - </w:t>
      </w:r>
      <w:r w:rsidRPr="00046E67">
        <w:t>Dictionary.</w:t>
      </w:r>
      <w:r w:rsidRPr="00046E67">
        <w:tab/>
      </w:r>
    </w:p>
    <w:p w:rsidR="00A437C4" w:rsidRDefault="00A437C4" w:rsidP="00B96BA2">
      <w:pPr>
        <w:pStyle w:val="LV2"/>
        <w:keepNext/>
      </w:pPr>
      <w:r w:rsidRPr="00DA229B">
        <w:lastRenderedPageBreak/>
        <w:t xml:space="preserve">an inability to undertake any physical activity greater than three METs for at least the five </w:t>
      </w:r>
      <w:r>
        <w:t>years before the clinical onset</w:t>
      </w:r>
      <w:r w:rsidRPr="00DA229B">
        <w:t xml:space="preserve"> of diverticular disease of the colon;</w:t>
      </w:r>
    </w:p>
    <w:p w:rsidR="00A437C4" w:rsidRDefault="00A437C4" w:rsidP="00A437C4">
      <w:pPr>
        <w:pStyle w:val="NOTE"/>
      </w:pPr>
      <w:r>
        <w:t xml:space="preserve">Note: </w:t>
      </w:r>
      <w:r>
        <w:rPr>
          <w:b/>
          <w:i/>
        </w:rPr>
        <w:t>MET</w:t>
      </w:r>
      <w:r w:rsidRPr="00046E67">
        <w:t xml:space="preserve"> </w:t>
      </w:r>
      <w:r>
        <w:t>is</w:t>
      </w:r>
      <w:r w:rsidRPr="00046E67">
        <w:t xml:space="preserve"> defined in the </w:t>
      </w:r>
      <w:r>
        <w:t xml:space="preserve">Schedule 1 - </w:t>
      </w:r>
      <w:r w:rsidRPr="00046E67">
        <w:t>Dictionary.</w:t>
      </w:r>
    </w:p>
    <w:p w:rsidR="00A437C4" w:rsidRPr="008D1B8B" w:rsidRDefault="00A437C4" w:rsidP="00A437C4">
      <w:pPr>
        <w:pStyle w:val="LV2"/>
      </w:pPr>
      <w:r w:rsidRPr="00B3690D">
        <w:t>an inability to consume an average daily intake of at least 30 grams of fibre in food for a period of at least five consecutive years within the ten years before the clinical onset of diverticular disease of the colon;</w:t>
      </w:r>
    </w:p>
    <w:p w:rsidR="00885EAB" w:rsidRPr="00046E67" w:rsidRDefault="00A437C4" w:rsidP="00A437C4">
      <w:pPr>
        <w:pStyle w:val="NOTE"/>
      </w:pPr>
      <w:r>
        <w:t xml:space="preserve">Note: </w:t>
      </w:r>
      <w:r w:rsidRPr="00B3690D">
        <w:rPr>
          <w:b/>
          <w:i/>
        </w:rPr>
        <w:t>fibre in food</w:t>
      </w:r>
      <w:r w:rsidRPr="00046E67">
        <w:t xml:space="preserve"> is defined in the </w:t>
      </w:r>
      <w:r>
        <w:t xml:space="preserve">Schedule 1 - </w:t>
      </w:r>
      <w:r w:rsidRPr="002717B2">
        <w:t>Dictionary</w:t>
      </w:r>
      <w:r w:rsidRPr="00046E67">
        <w:t>.</w:t>
      </w:r>
      <w:r w:rsidRPr="00046E67">
        <w:tab/>
      </w:r>
    </w:p>
    <w:p w:rsidR="00A437C4" w:rsidRDefault="00A437C4" w:rsidP="00A437C4">
      <w:pPr>
        <w:pStyle w:val="LV2"/>
      </w:pPr>
      <w:r w:rsidRPr="00A437C4">
        <w:t>for diverticular bleeding, perforation, abscess and fistula only, using a drug belonging to the nonsteroidal anti-inflammatory class of drugs, excluding aspirin and paracetamol, for a continuous period of at least four weeks before the clinical onset of diverticular disease of the colon, where the last dose of the drug within that period was taken within the seven days before the clinical onset of diverticular disease of the colon;</w:t>
      </w:r>
    </w:p>
    <w:p w:rsidR="00932571" w:rsidRDefault="00932571" w:rsidP="00A437C4">
      <w:pPr>
        <w:pStyle w:val="LV2"/>
      </w:pPr>
      <w:r w:rsidRPr="007438F1">
        <w:t>for diverticular bleeding only, being treated with an antiplatelet agent before the clinical onset of diverticular disease of the colon, where the last dose of the antiplatelet agent was taken within the seven days before the clinical onset of diverticular disease of the colon;</w:t>
      </w:r>
    </w:p>
    <w:p w:rsidR="00F31FFA" w:rsidRDefault="00F31FFA" w:rsidP="00F31FFA">
      <w:pPr>
        <w:pStyle w:val="NOTE"/>
      </w:pPr>
      <w:r w:rsidRPr="00F31FFA">
        <w:t xml:space="preserve">Note: </w:t>
      </w:r>
      <w:r w:rsidRPr="00F31FFA">
        <w:rPr>
          <w:b/>
          <w:i/>
        </w:rPr>
        <w:t>antiplatelet agent</w:t>
      </w:r>
      <w:r w:rsidRPr="00F31FFA">
        <w:t xml:space="preserve"> is defined in the Schedule 1 - Dictionary.</w:t>
      </w:r>
    </w:p>
    <w:p w:rsidR="00A437C4" w:rsidRDefault="00A437C4" w:rsidP="00A437C4">
      <w:pPr>
        <w:pStyle w:val="LV2"/>
      </w:pPr>
      <w:r w:rsidRPr="00DA229B">
        <w:t xml:space="preserve">smoking at least ten pack-years of cigarettes, or the equivalent thereof in other tobacco products, before the clinical </w:t>
      </w:r>
      <w:r>
        <w:t>worsening</w:t>
      </w:r>
      <w:r w:rsidRPr="00DA229B">
        <w:t xml:space="preserve"> of diverticular disease of the colon</w:t>
      </w:r>
      <w:r>
        <w:t>,</w:t>
      </w:r>
      <w:r w:rsidRPr="00DA229B">
        <w:t xml:space="preserve"> and where smoking </w:t>
      </w:r>
      <w:r>
        <w:t>has ceased, the clinical worsening</w:t>
      </w:r>
      <w:r w:rsidRPr="00DA229B">
        <w:t xml:space="preserve"> </w:t>
      </w:r>
      <w:r>
        <w:t>o</w:t>
      </w:r>
      <w:r w:rsidRPr="00DA229B">
        <w:t>f diverticular disease of the colon has occurred within ten years of cessation;</w:t>
      </w:r>
    </w:p>
    <w:p w:rsidR="00A437C4" w:rsidRDefault="00A437C4" w:rsidP="00A437C4">
      <w:pPr>
        <w:pStyle w:val="NOTE"/>
      </w:pPr>
      <w:r>
        <w:t xml:space="preserve">Note: </w:t>
      </w:r>
      <w:r w:rsidRPr="00A437C4">
        <w:rPr>
          <w:b/>
          <w:i/>
        </w:rPr>
        <w:t>pack-years of cigarettes, or the equivalent thereof in other tobacco products</w:t>
      </w:r>
      <w:r w:rsidRPr="00DA229B">
        <w:t xml:space="preserve"> </w:t>
      </w:r>
      <w:r>
        <w:t>is</w:t>
      </w:r>
      <w:r w:rsidRPr="00046E67">
        <w:t xml:space="preserve"> defined in the </w:t>
      </w:r>
      <w:r>
        <w:t xml:space="preserve">Schedule 1 - </w:t>
      </w:r>
      <w:r w:rsidRPr="00046E67">
        <w:t>Dictionary.</w:t>
      </w:r>
    </w:p>
    <w:p w:rsidR="00A437C4" w:rsidRDefault="00A437C4" w:rsidP="00A437C4">
      <w:pPr>
        <w:pStyle w:val="LV2"/>
      </w:pPr>
      <w:r w:rsidRPr="00B3690D">
        <w:t xml:space="preserve">being obese for at least the five </w:t>
      </w:r>
      <w:r>
        <w:t>years before the clinical worsening</w:t>
      </w:r>
      <w:r w:rsidRPr="00DA229B">
        <w:t xml:space="preserve"> </w:t>
      </w:r>
      <w:r w:rsidRPr="00B3690D">
        <w:t>of diverticular disease of the colon;</w:t>
      </w:r>
    </w:p>
    <w:p w:rsidR="00A437C4" w:rsidRDefault="00A437C4" w:rsidP="00A437C4">
      <w:pPr>
        <w:pStyle w:val="NOTE"/>
      </w:pPr>
      <w:r>
        <w:t xml:space="preserve">Note: </w:t>
      </w:r>
      <w:r w:rsidRPr="00B3690D">
        <w:rPr>
          <w:b/>
          <w:i/>
        </w:rPr>
        <w:tab/>
        <w:t xml:space="preserve">being </w:t>
      </w:r>
      <w:r>
        <w:rPr>
          <w:b/>
          <w:i/>
        </w:rPr>
        <w:t>obese</w:t>
      </w:r>
      <w:r w:rsidRPr="00046E67">
        <w:t xml:space="preserve"> </w:t>
      </w:r>
      <w:r>
        <w:t>is</w:t>
      </w:r>
      <w:r w:rsidRPr="00046E67">
        <w:t xml:space="preserve"> defined in the </w:t>
      </w:r>
      <w:r>
        <w:t xml:space="preserve">Schedule 1 - </w:t>
      </w:r>
      <w:r w:rsidRPr="00046E67">
        <w:t>Dictionary.</w:t>
      </w:r>
      <w:r w:rsidRPr="00046E67">
        <w:tab/>
      </w:r>
    </w:p>
    <w:p w:rsidR="00A437C4" w:rsidRDefault="00A437C4" w:rsidP="00A437C4">
      <w:pPr>
        <w:pStyle w:val="LV2"/>
      </w:pPr>
      <w:r w:rsidRPr="00DA229B">
        <w:t>an inability to undertake any physical activity greater than three METs for at least the five years before the clinical worsening of diverticular disease of the colon;</w:t>
      </w:r>
    </w:p>
    <w:p w:rsidR="00A437C4" w:rsidRDefault="00A437C4" w:rsidP="00A437C4">
      <w:pPr>
        <w:pStyle w:val="NOTE"/>
      </w:pPr>
      <w:r>
        <w:t xml:space="preserve">Note: </w:t>
      </w:r>
      <w:r>
        <w:rPr>
          <w:b/>
          <w:i/>
        </w:rPr>
        <w:t>MET</w:t>
      </w:r>
      <w:r w:rsidRPr="00046E67">
        <w:t xml:space="preserve"> </w:t>
      </w:r>
      <w:r>
        <w:t>is</w:t>
      </w:r>
      <w:r w:rsidRPr="00046E67">
        <w:t xml:space="preserve"> defined in the </w:t>
      </w:r>
      <w:r>
        <w:t xml:space="preserve">Schedule 1 - </w:t>
      </w:r>
      <w:r w:rsidRPr="00046E67">
        <w:t>Dictionary.</w:t>
      </w:r>
    </w:p>
    <w:p w:rsidR="00932571" w:rsidRDefault="00932571" w:rsidP="00932571">
      <w:pPr>
        <w:pStyle w:val="LV2"/>
      </w:pPr>
      <w:r w:rsidRPr="00B3690D">
        <w:t xml:space="preserve">using a drug belonging to the nonsteroidal anti-inflammatory class of drugs, excluding aspirin and paracetamol, for a continuous period of at least four weeks before the clinical </w:t>
      </w:r>
      <w:r w:rsidRPr="00DA229B">
        <w:t xml:space="preserve">worsening </w:t>
      </w:r>
      <w:r w:rsidRPr="00B3690D">
        <w:t xml:space="preserve">of diverticular disease of the colon, where the last dose of the drug within that period was taken within the seven days before the clinical </w:t>
      </w:r>
      <w:r w:rsidRPr="00DA229B">
        <w:t xml:space="preserve">worsening </w:t>
      </w:r>
      <w:r w:rsidRPr="00B3690D">
        <w:t>of diverticular disease of the colon;</w:t>
      </w:r>
    </w:p>
    <w:p w:rsidR="00A437C4" w:rsidRDefault="00A437C4" w:rsidP="00A437C4">
      <w:pPr>
        <w:pStyle w:val="LV2"/>
      </w:pPr>
      <w:r w:rsidRPr="0046722B">
        <w:lastRenderedPageBreak/>
        <w:t>being treated with an antiplatelet agent before the clinical worsening of diverticular disease of the colon, where the last dose of the antiplatelet agent was taken within the seven days before the clinical worsening of diverticular disease of the colon;</w:t>
      </w:r>
    </w:p>
    <w:p w:rsidR="00A437C4" w:rsidRDefault="00A437C4" w:rsidP="00A437C4">
      <w:pPr>
        <w:pStyle w:val="NOTE"/>
      </w:pPr>
      <w:r w:rsidRPr="0046722B">
        <w:t xml:space="preserve">Note: </w:t>
      </w:r>
      <w:r w:rsidRPr="0046722B">
        <w:rPr>
          <w:b/>
          <w:i/>
        </w:rPr>
        <w:t>antiplatelet agent</w:t>
      </w:r>
      <w:r w:rsidRPr="0046722B">
        <w:t xml:space="preserve"> is defined in the Schedule 1 - Dictionary.</w:t>
      </w:r>
    </w:p>
    <w:p w:rsidR="00A24996" w:rsidRDefault="00A24996" w:rsidP="00A24996">
      <w:pPr>
        <w:pStyle w:val="LV2"/>
      </w:pPr>
      <w:r w:rsidRPr="007438F1">
        <w:t>using a drug belonging to the opioid class of drugs for a continuous period of at least four weeks before the clinical worsening of diverticular disease of the colon, where the last dose of the opioid within that period was taken within the seven days before the clinical worsening of diverticular disease of the colon;</w:t>
      </w:r>
    </w:p>
    <w:p w:rsidR="00A437C4" w:rsidRDefault="00A437C4" w:rsidP="00F02AFF">
      <w:pPr>
        <w:pStyle w:val="LV2"/>
      </w:pPr>
      <w:r w:rsidRPr="0046722B">
        <w:t xml:space="preserve">being treated with an immunosuppressive drug for at least </w:t>
      </w:r>
      <w:r w:rsidR="000F291D">
        <w:t xml:space="preserve">the </w:t>
      </w:r>
      <w:r w:rsidRPr="0046722B">
        <w:t>four weeks before the clinical worsening of diverticular disease of the colon;</w:t>
      </w:r>
    </w:p>
    <w:p w:rsidR="00A437C4" w:rsidRDefault="00A437C4" w:rsidP="00A437C4">
      <w:pPr>
        <w:pStyle w:val="NOTE"/>
      </w:pPr>
      <w:r>
        <w:t xml:space="preserve">Note: </w:t>
      </w:r>
      <w:r w:rsidRPr="0046722B">
        <w:rPr>
          <w:b/>
          <w:i/>
        </w:rPr>
        <w:tab/>
        <w:t>being treated with an immunosuppressive drug</w:t>
      </w:r>
      <w:r w:rsidRPr="00046E67">
        <w:t xml:space="preserve"> </w:t>
      </w:r>
      <w:r>
        <w:t>is</w:t>
      </w:r>
      <w:r w:rsidRPr="00046E67">
        <w:t xml:space="preserve"> defined in the </w:t>
      </w:r>
      <w:r>
        <w:t xml:space="preserve">Schedule 1 - </w:t>
      </w:r>
      <w:r w:rsidRPr="00046E67">
        <w:t>Dictionary.</w:t>
      </w:r>
    </w:p>
    <w:p w:rsidR="00A437C4" w:rsidRDefault="00A437C4" w:rsidP="00A437C4">
      <w:pPr>
        <w:pStyle w:val="LV2"/>
      </w:pPr>
      <w:r w:rsidRPr="0046722B">
        <w:t>undergoing solid organ or bone marrow transplantation before the clinical worsening of diverticular disease</w:t>
      </w:r>
      <w:r w:rsidR="00D97D1D">
        <w:t xml:space="preserve"> of the colon</w:t>
      </w:r>
      <w:r w:rsidRPr="0046722B">
        <w:t>;</w:t>
      </w:r>
    </w:p>
    <w:p w:rsidR="00A437C4" w:rsidRDefault="00A437C4" w:rsidP="00A437C4">
      <w:pPr>
        <w:pStyle w:val="LV2"/>
      </w:pPr>
      <w:r w:rsidRPr="0046722B">
        <w:t>having chronic kidney disease at the time of the clinical worsening of diverticular disease</w:t>
      </w:r>
      <w:r w:rsidR="00D97D1D">
        <w:t xml:space="preserve"> of the colon</w:t>
      </w:r>
      <w:r w:rsidRPr="0046722B">
        <w:t>;</w:t>
      </w:r>
    </w:p>
    <w:p w:rsidR="00A437C4" w:rsidRDefault="00A437C4" w:rsidP="00932571">
      <w:pPr>
        <w:pStyle w:val="NOTE"/>
      </w:pPr>
      <w:r w:rsidRPr="0046722B">
        <w:t xml:space="preserve">Note: </w:t>
      </w:r>
      <w:r w:rsidRPr="0046722B">
        <w:rPr>
          <w:b/>
          <w:i/>
        </w:rPr>
        <w:t>chronic kidney disease</w:t>
      </w:r>
      <w:r w:rsidRPr="0046722B">
        <w:t xml:space="preserve"> is defined in the Schedule 1 - Dictionary.</w:t>
      </w:r>
    </w:p>
    <w:p w:rsidR="007C7DEE" w:rsidRPr="008D1B8B" w:rsidRDefault="007C7DEE" w:rsidP="00A437C4">
      <w:pPr>
        <w:pStyle w:val="LV2"/>
      </w:pPr>
      <w:bookmarkStart w:id="26" w:name="_Ref402530260"/>
      <w:bookmarkStart w:id="27" w:name="_Ref409598844"/>
      <w:r w:rsidRPr="008D1B8B">
        <w:t>inability to obtain appropriate clinical management for</w:t>
      </w:r>
      <w:bookmarkEnd w:id="26"/>
      <w:r w:rsidR="007A3989">
        <w:t xml:space="preserve"> </w:t>
      </w:r>
      <w:r w:rsidR="00A437C4" w:rsidRPr="00A437C4">
        <w:t>diverticular disease of the colon</w:t>
      </w:r>
      <w:r w:rsidR="00D5620B" w:rsidRPr="008D1B8B">
        <w:t>.</w:t>
      </w:r>
      <w:bookmarkEnd w:id="27"/>
    </w:p>
    <w:p w:rsidR="000C21A3" w:rsidRPr="00684C0E" w:rsidRDefault="00D32F71" w:rsidP="00C96667">
      <w:pPr>
        <w:pStyle w:val="LV1"/>
      </w:pPr>
      <w:bookmarkStart w:id="28" w:name="_Toc437592679"/>
      <w:bookmarkStart w:id="29" w:name="_Ref402530057"/>
      <w:r>
        <w:t>Relationship to s</w:t>
      </w:r>
      <w:r w:rsidR="000C21A3" w:rsidRPr="00684C0E">
        <w:t>ervice</w:t>
      </w:r>
      <w:bookmarkEnd w:id="28"/>
    </w:p>
    <w:p w:rsidR="00F03C06" w:rsidRPr="00187DE1" w:rsidRDefault="00F03C06" w:rsidP="00A437C4">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A437C4">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3E3915">
        <w:t>8</w:t>
      </w:r>
      <w:r w:rsidR="00FF1D47">
        <w:t>)</w:t>
      </w:r>
      <w:r w:rsidR="003E3915">
        <w:t xml:space="preserve"> to 9(17)</w:t>
      </w:r>
      <w:r w:rsidR="00FF1D47">
        <w:t xml:space="preserve"> </w:t>
      </w:r>
      <w:r w:rsidRPr="00187DE1">
        <w:t>appl</w:t>
      </w:r>
      <w:r w:rsidR="00FF1D47">
        <w:t>y</w:t>
      </w:r>
      <w:r w:rsidRPr="00187DE1">
        <w:t xml:space="preserve"> only to material contribution to, or aggravation of, </w:t>
      </w:r>
      <w:r w:rsidR="00A437C4" w:rsidRPr="00A437C4">
        <w:t>diverticular disease of the colon</w:t>
      </w:r>
      <w:r w:rsidR="007A3989">
        <w:t xml:space="preserve"> </w:t>
      </w:r>
      <w:r w:rsidRPr="00187DE1">
        <w:t xml:space="preserve">where the person’s </w:t>
      </w:r>
      <w:r w:rsidR="00A437C4" w:rsidRPr="00A437C4">
        <w:t>diverticular disease of the colon</w:t>
      </w:r>
      <w:r w:rsidR="007A3989">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0" w:name="_Toc437592680"/>
      <w:r w:rsidRPr="00301C54">
        <w:t>Factors referring to an injury or disea</w:t>
      </w:r>
      <w:r w:rsidR="008B2204">
        <w:t>se covered by another Statement</w:t>
      </w:r>
      <w:r w:rsidRPr="00301C54">
        <w:t xml:space="preserve"> of Principles</w:t>
      </w:r>
      <w:bookmarkEnd w:id="30"/>
    </w:p>
    <w:p w:rsidR="00F03C06" w:rsidRPr="00E64EE4" w:rsidRDefault="00F03C06" w:rsidP="00F97A62">
      <w:pPr>
        <w:pStyle w:val="PlainIndent"/>
      </w:pPr>
      <w:r w:rsidRPr="00E64EE4">
        <w:t>In this Statement of Principles:</w:t>
      </w:r>
    </w:p>
    <w:p w:rsidR="00F03C06" w:rsidRPr="00E64EE4" w:rsidRDefault="00F03C06" w:rsidP="00A437C4">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A437C4">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lastRenderedPageBreak/>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10"/>
          <w:footerReference w:type="defaul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3759268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437592682"/>
      <w:r w:rsidRPr="00D97BB3">
        <w:t>Definitions</w:t>
      </w:r>
      <w:bookmarkEnd w:id="34"/>
      <w:bookmarkEnd w:id="35"/>
    </w:p>
    <w:p w:rsidR="00702C42" w:rsidRPr="00516768" w:rsidRDefault="00702C42" w:rsidP="00F97A62">
      <w:pPr>
        <w:pStyle w:val="SH2"/>
      </w:pPr>
      <w:r w:rsidRPr="00516768">
        <w:t>In this instrument:</w:t>
      </w:r>
    </w:p>
    <w:p w:rsidR="00F02AFF" w:rsidRPr="00911449" w:rsidRDefault="00F02AFF" w:rsidP="00BB7D72">
      <w:pPr>
        <w:pStyle w:val="SH3"/>
        <w:ind w:left="851"/>
        <w:rPr>
          <w:i/>
        </w:rPr>
      </w:pPr>
      <w:bookmarkStart w:id="36" w:name="_Ref402530810"/>
      <w:r w:rsidRPr="00911449">
        <w:rPr>
          <w:b/>
          <w:i/>
        </w:rPr>
        <w:t>abnormalit</w:t>
      </w:r>
      <w:r w:rsidR="00BB7D72">
        <w:rPr>
          <w:b/>
          <w:i/>
        </w:rPr>
        <w:t>y</w:t>
      </w:r>
      <w:r w:rsidRPr="00911449">
        <w:rPr>
          <w:b/>
          <w:i/>
        </w:rPr>
        <w:t xml:space="preserve"> of kidney structure or function</w:t>
      </w:r>
      <w:r w:rsidRPr="007D3DD5">
        <w:t xml:space="preserve"> </w:t>
      </w:r>
      <w:r>
        <w:t>means:</w:t>
      </w:r>
    </w:p>
    <w:p w:rsidR="00F02AFF" w:rsidRPr="00EA5395" w:rsidRDefault="00F02AFF" w:rsidP="00BB7D72">
      <w:pPr>
        <w:pStyle w:val="SH4"/>
        <w:ind w:left="1418"/>
      </w:pPr>
      <w:r w:rsidRPr="007D3DD5">
        <w:t>having a glomerular filtration rate of less than 60 mL/min/1.73 m</w:t>
      </w:r>
      <w:r w:rsidRPr="007D3DD5">
        <w:rPr>
          <w:vertAlign w:val="superscript"/>
        </w:rPr>
        <w:t>2</w:t>
      </w:r>
      <w:r>
        <w:t>; or</w:t>
      </w:r>
    </w:p>
    <w:p w:rsidR="00F02AFF" w:rsidRDefault="00F02AFF" w:rsidP="00BB7D72">
      <w:pPr>
        <w:pStyle w:val="SH4"/>
        <w:ind w:left="1418"/>
      </w:pPr>
      <w:r>
        <w:t xml:space="preserve">having kidney damage, as evidenced by </w:t>
      </w:r>
      <w:r w:rsidRPr="007D3DD5">
        <w:t>renal biopsy</w:t>
      </w:r>
      <w:r>
        <w:t>, imaging studies, albuminuria, urinary sediment abnormalities or other markers of abnormal renal function; or</w:t>
      </w:r>
    </w:p>
    <w:p w:rsidR="00F02AFF" w:rsidRPr="00F02AFF" w:rsidRDefault="00F02AFF" w:rsidP="00BB7D72">
      <w:pPr>
        <w:pStyle w:val="SH4"/>
        <w:ind w:left="1418"/>
      </w:pPr>
      <w:r>
        <w:t xml:space="preserve">having had a </w:t>
      </w:r>
      <w:r w:rsidRPr="00934F91">
        <w:t>kidney transplant</w:t>
      </w:r>
      <w:r>
        <w:t>.</w:t>
      </w:r>
    </w:p>
    <w:p w:rsidR="003E3915" w:rsidRPr="00EA5395" w:rsidRDefault="003E3915" w:rsidP="00BB7D72">
      <w:pPr>
        <w:pStyle w:val="SH3"/>
        <w:ind w:left="851" w:hanging="851"/>
      </w:pPr>
      <w:r w:rsidRPr="00EA5395">
        <w:rPr>
          <w:b/>
          <w:i/>
        </w:rPr>
        <w:t>antiplatelet agent</w:t>
      </w:r>
      <w:r w:rsidRPr="00EA5395">
        <w:t xml:space="preserve"> means a pharmacological agent that blocks platelet adhesion or aggregation, including aspirin, clopidogrel, dipyridamole, monoclonal antibodies and peptides.</w:t>
      </w:r>
    </w:p>
    <w:p w:rsidR="003E3915" w:rsidRDefault="003E3915" w:rsidP="00BB7D72">
      <w:pPr>
        <w:pStyle w:val="SH3"/>
        <w:ind w:left="851" w:hanging="851"/>
      </w:pPr>
      <w:r w:rsidRPr="001C696F">
        <w:rPr>
          <w:b/>
          <w:i/>
        </w:rPr>
        <w:t>being o</w:t>
      </w:r>
      <w:r>
        <w:rPr>
          <w:b/>
          <w:i/>
        </w:rPr>
        <w:t>bese</w:t>
      </w:r>
      <w:r w:rsidRPr="001C696F">
        <w:t xml:space="preserve"> means having a Body Mass Index (BMI) of </w:t>
      </w:r>
      <w:r>
        <w:t>30</w:t>
      </w:r>
      <w:r w:rsidRPr="001C696F">
        <w:t xml:space="preserve"> or greater.</w:t>
      </w:r>
    </w:p>
    <w:p w:rsidR="003E3915" w:rsidRDefault="003E3915" w:rsidP="003E3915">
      <w:pPr>
        <w:pStyle w:val="NOTE"/>
      </w:pPr>
      <w:r w:rsidRPr="007E25FF">
        <w:t xml:space="preserve">Note: </w:t>
      </w:r>
      <w:r>
        <w:rPr>
          <w:b/>
          <w:i/>
        </w:rPr>
        <w:t>BMI</w:t>
      </w:r>
      <w:r w:rsidRPr="007E25FF">
        <w:t xml:space="preserve"> is </w:t>
      </w:r>
      <w:r>
        <w:t xml:space="preserve">also </w:t>
      </w:r>
      <w:r w:rsidRPr="007E25FF">
        <w:t>defined in the Schedule 1 - Dictionary.</w:t>
      </w:r>
    </w:p>
    <w:p w:rsidR="003E3915" w:rsidRPr="00EA5395" w:rsidRDefault="003E3915" w:rsidP="003E3915">
      <w:pPr>
        <w:pStyle w:val="SH3"/>
        <w:ind w:left="851"/>
      </w:pPr>
      <w:r w:rsidRPr="00C17606">
        <w:rPr>
          <w:b/>
          <w:i/>
          <w:lang w:val="en-US"/>
        </w:rPr>
        <w:t>being treated with an immunosuppressive drug</w:t>
      </w:r>
      <w:r>
        <w:rPr>
          <w:lang w:val="en-US"/>
        </w:rPr>
        <w:t xml:space="preserve"> means being treated with a drug or agent which results in substantial suppression of immune responses.  This definition includes systemic corticosteroids other than inhaled or topical corticosteroids, drugs used to prevent transplant rejection, tumour necrosis factor-α inhibitors and chemotherapeutic agents used for the treatment of cancer.</w:t>
      </w:r>
    </w:p>
    <w:p w:rsidR="003E3915" w:rsidRDefault="003E3915" w:rsidP="003E3915">
      <w:pPr>
        <w:pStyle w:val="SH3"/>
        <w:ind w:left="851"/>
      </w:pPr>
      <w:r w:rsidRPr="00064ACD">
        <w:rPr>
          <w:b/>
          <w:i/>
        </w:rPr>
        <w:t>BMI</w:t>
      </w:r>
      <w:r>
        <w:t xml:space="preserve"> means W/H</w:t>
      </w:r>
      <w:r w:rsidRPr="00064ACD">
        <w:rPr>
          <w:vertAlign w:val="superscript"/>
        </w:rPr>
        <w:t>2</w:t>
      </w:r>
      <w:r>
        <w:t xml:space="preserve"> and where:</w:t>
      </w:r>
    </w:p>
    <w:p w:rsidR="003E3915" w:rsidRDefault="003E3915" w:rsidP="003E3915">
      <w:pPr>
        <w:pStyle w:val="SH4"/>
        <w:numPr>
          <w:ilvl w:val="0"/>
          <w:numId w:val="0"/>
        </w:numPr>
        <w:ind w:left="1474" w:hanging="567"/>
      </w:pPr>
      <w:r>
        <w:t xml:space="preserve">W is the person's weight in kilograms; and </w:t>
      </w:r>
    </w:p>
    <w:p w:rsidR="003E3915" w:rsidRPr="001C696F" w:rsidRDefault="003E3915" w:rsidP="003E3915">
      <w:pPr>
        <w:pStyle w:val="SH4"/>
        <w:numPr>
          <w:ilvl w:val="0"/>
          <w:numId w:val="0"/>
        </w:numPr>
        <w:ind w:left="1474" w:hanging="567"/>
      </w:pPr>
      <w:r>
        <w:t>H is the person's height in metres.</w:t>
      </w:r>
    </w:p>
    <w:p w:rsidR="00F02AFF" w:rsidRDefault="00F02AFF" w:rsidP="00BB7D72">
      <w:pPr>
        <w:pStyle w:val="SH3"/>
        <w:ind w:left="851" w:hanging="851"/>
      </w:pPr>
      <w:r w:rsidRPr="00911449">
        <w:rPr>
          <w:b/>
          <w:i/>
        </w:rPr>
        <w:t>chronic kidney disease</w:t>
      </w:r>
      <w:r w:rsidRPr="002A2132">
        <w:t xml:space="preserve"> </w:t>
      </w:r>
      <w:r w:rsidRPr="007D3DD5">
        <w:t>means</w:t>
      </w:r>
      <w:r>
        <w:t xml:space="preserve"> </w:t>
      </w:r>
      <w:r w:rsidR="00BB7D72">
        <w:t xml:space="preserve">an </w:t>
      </w:r>
      <w:r w:rsidRPr="00051DB4">
        <w:t>abnormalit</w:t>
      </w:r>
      <w:r w:rsidR="00BB7D72">
        <w:t>y</w:t>
      </w:r>
      <w:r w:rsidRPr="00051DB4">
        <w:t xml:space="preserve"> of kidney structure or function </w:t>
      </w:r>
      <w:r>
        <w:t>that ha</w:t>
      </w:r>
      <w:r w:rsidR="00BB7D72">
        <w:t>s</w:t>
      </w:r>
      <w:r>
        <w:t xml:space="preserve"> been </w:t>
      </w:r>
      <w:r w:rsidRPr="00051DB4">
        <w:t xml:space="preserve">present for </w:t>
      </w:r>
      <w:r>
        <w:t>at least three</w:t>
      </w:r>
      <w:r w:rsidRPr="00051DB4">
        <w:t xml:space="preserve"> months</w:t>
      </w:r>
      <w:r>
        <w:t>.</w:t>
      </w:r>
    </w:p>
    <w:p w:rsidR="00F02AFF" w:rsidRPr="00EA5395" w:rsidRDefault="00F02AFF" w:rsidP="00F02AFF">
      <w:pPr>
        <w:pStyle w:val="NOTE"/>
      </w:pPr>
      <w:r w:rsidRPr="007E25FF">
        <w:t xml:space="preserve">Note: </w:t>
      </w:r>
      <w:r w:rsidRPr="00911449">
        <w:rPr>
          <w:b/>
          <w:i/>
        </w:rPr>
        <w:t>abnormalit</w:t>
      </w:r>
      <w:r w:rsidR="00BB7D72">
        <w:rPr>
          <w:b/>
          <w:i/>
        </w:rPr>
        <w:t>y</w:t>
      </w:r>
      <w:r w:rsidRPr="00911449">
        <w:rPr>
          <w:b/>
          <w:i/>
        </w:rPr>
        <w:t xml:space="preserve"> of kidney structure or function </w:t>
      </w:r>
      <w:r w:rsidRPr="007E25FF">
        <w:t xml:space="preserve">is </w:t>
      </w:r>
      <w:r>
        <w:t xml:space="preserve">also </w:t>
      </w:r>
      <w:r w:rsidRPr="007E25FF">
        <w:t>defined in the Schedule 1 - Dictionary.</w:t>
      </w:r>
    </w:p>
    <w:p w:rsidR="003E3915" w:rsidRPr="00513D05" w:rsidRDefault="003E3915" w:rsidP="003E3915">
      <w:pPr>
        <w:pStyle w:val="SH3"/>
        <w:ind w:left="851" w:hanging="851"/>
      </w:pPr>
      <w:r w:rsidRPr="00B3690D">
        <w:rPr>
          <w:b/>
          <w:i/>
        </w:rPr>
        <w:t>diverticular disease of the colon</w:t>
      </w:r>
      <w:r w:rsidRPr="00513D05">
        <w:t>—see subsection</w:t>
      </w:r>
      <w:r>
        <w:t xml:space="preserve"> 7(2).</w:t>
      </w:r>
    </w:p>
    <w:p w:rsidR="003E3915" w:rsidRPr="00054930" w:rsidRDefault="003E3915" w:rsidP="00BB7D72">
      <w:pPr>
        <w:pStyle w:val="SH3"/>
        <w:ind w:left="851" w:hanging="851"/>
      </w:pPr>
      <w:r w:rsidRPr="001C696F">
        <w:rPr>
          <w:b/>
          <w:i/>
        </w:rPr>
        <w:t>fibre in food</w:t>
      </w:r>
      <w:r w:rsidRPr="001C696F">
        <w:t xml:space="preserve"> means complex carbohydrates of plant origin consumed as vegetables, fruits or cereals which resist digestion by gastrointestinal enzymes in the gastrointestinal tract, and include plant cell walls and non-starch polysaccharides from sources other than cell walls, including cellulose and pectins.</w:t>
      </w:r>
    </w:p>
    <w:p w:rsidR="003E3915" w:rsidRPr="00104867" w:rsidRDefault="003E3915" w:rsidP="00BB7D72">
      <w:pPr>
        <w:pStyle w:val="SH3"/>
        <w:ind w:left="851" w:hanging="851"/>
      </w:pPr>
      <w:r w:rsidRPr="00104867">
        <w:rPr>
          <w:b/>
          <w:i/>
        </w:rPr>
        <w:t xml:space="preserve">MET </w:t>
      </w:r>
      <w:r w:rsidRPr="00104867">
        <w:t>means a unit of measurement of the level of physical exertion.  1 MET = 3.5 ml of oxygen/kg of body weight per minute, 1.0 kcal/kg of body weight per hour or resting metabolic rate.</w:t>
      </w:r>
    </w:p>
    <w:p w:rsidR="003E3915" w:rsidRDefault="003E3915" w:rsidP="003E3915">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3E3915" w:rsidRDefault="003E3915" w:rsidP="003E3915">
      <w:pPr>
        <w:pStyle w:val="SH3"/>
        <w:ind w:left="851" w:hanging="851"/>
      </w:pPr>
      <w:r w:rsidRPr="006D5DA8">
        <w:rPr>
          <w:b/>
          <w:i/>
        </w:rPr>
        <w:lastRenderedPageBreak/>
        <w:t>pack-year</w:t>
      </w:r>
      <w:r>
        <w:rPr>
          <w:b/>
          <w:i/>
        </w:rPr>
        <w:t>s</w:t>
      </w:r>
      <w:r w:rsidRPr="006D5DA8">
        <w:rPr>
          <w:b/>
          <w:i/>
        </w:rPr>
        <w:t xml:space="preserve"> of cigarettes, or the equivalent thereof in other tobacco products</w:t>
      </w:r>
      <w:r w:rsidRPr="006D5DA8">
        <w:rPr>
          <w:i/>
        </w:rPr>
        <w:t xml:space="preserve"> </w:t>
      </w:r>
      <w:r>
        <w:t>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A437C4" w:rsidRPr="00A437C4">
            <w:rPr>
              <w:i/>
              <w:sz w:val="18"/>
              <w:szCs w:val="18"/>
            </w:rPr>
            <w:t>Diverticular Disease Of The Colon</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DC3502">
            <w:rPr>
              <w:i/>
              <w:sz w:val="18"/>
              <w:szCs w:val="18"/>
            </w:rPr>
            <w:t>16</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A437C4" w:rsidRPr="00A437C4">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A437C4">
            <w:rPr>
              <w:i/>
              <w:noProof/>
              <w:sz w:val="18"/>
            </w:rPr>
            <w:t>1</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F03C06" w:rsidRPr="00C01863" w:rsidTr="00836587">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763"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A437C4" w:rsidP="005226B5">
          <w:pPr>
            <w:spacing w:line="0" w:lineRule="atLeast"/>
            <w:jc w:val="center"/>
            <w:rPr>
              <w:i/>
              <w:sz w:val="18"/>
              <w:szCs w:val="18"/>
            </w:rPr>
          </w:pPr>
          <w:r w:rsidRPr="00A437C4">
            <w:rPr>
              <w:i/>
              <w:sz w:val="18"/>
              <w:szCs w:val="18"/>
            </w:rPr>
            <w:t>Diverticular Disease Of The Colon</w:t>
          </w:r>
          <w:r w:rsidR="005226B5">
            <w:rPr>
              <w:i/>
              <w:sz w:val="18"/>
              <w:szCs w:val="18"/>
            </w:rPr>
            <w:t xml:space="preserve"> (Balance of Probabilities) </w:t>
          </w:r>
          <w:r w:rsidR="005226B5" w:rsidRPr="007C5CE0">
            <w:rPr>
              <w:i/>
              <w:sz w:val="18"/>
            </w:rPr>
            <w:t xml:space="preserve">(No. </w:t>
          </w:r>
          <w:r w:rsidR="00DC3502">
            <w:rPr>
              <w:i/>
              <w:sz w:val="18"/>
              <w:szCs w:val="18"/>
            </w:rPr>
            <w:t>16</w:t>
          </w:r>
          <w:r w:rsidR="005226B5" w:rsidRPr="007C5CE0">
            <w:rPr>
              <w:i/>
              <w:sz w:val="18"/>
              <w:szCs w:val="18"/>
            </w:rPr>
            <w:t xml:space="preserve"> of </w:t>
          </w:r>
          <w:r w:rsidRPr="00A437C4">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03887">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503887">
            <w:rPr>
              <w:i/>
              <w:noProof/>
              <w:sz w:val="18"/>
            </w:rPr>
            <w:t>9</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F2378" w:rsidRPr="00C01863" w:rsidTr="00836587">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A437C4" w:rsidP="005226B5">
          <w:pPr>
            <w:spacing w:line="0" w:lineRule="atLeast"/>
            <w:jc w:val="center"/>
            <w:rPr>
              <w:i/>
              <w:sz w:val="18"/>
              <w:szCs w:val="18"/>
            </w:rPr>
          </w:pPr>
          <w:r w:rsidRPr="00A437C4">
            <w:rPr>
              <w:i/>
              <w:sz w:val="18"/>
              <w:szCs w:val="18"/>
            </w:rPr>
            <w:t>Diverticular Disease Of The Colon</w:t>
          </w:r>
          <w:r w:rsidR="005226B5">
            <w:rPr>
              <w:i/>
              <w:sz w:val="18"/>
              <w:szCs w:val="18"/>
            </w:rPr>
            <w:t xml:space="preserve"> (Balance of Probabilities) </w:t>
          </w:r>
          <w:r w:rsidR="007F2378" w:rsidRPr="007C5CE0">
            <w:rPr>
              <w:i/>
              <w:sz w:val="18"/>
            </w:rPr>
            <w:t xml:space="preserve">(No. </w:t>
          </w:r>
          <w:r w:rsidR="00DC3502">
            <w:rPr>
              <w:i/>
              <w:sz w:val="18"/>
              <w:szCs w:val="18"/>
            </w:rPr>
            <w:t>16</w:t>
          </w:r>
          <w:r w:rsidR="007F2378" w:rsidRPr="007C5CE0">
            <w:rPr>
              <w:i/>
              <w:sz w:val="18"/>
              <w:szCs w:val="18"/>
            </w:rPr>
            <w:t xml:space="preserve"> of </w:t>
          </w:r>
          <w:r w:rsidRPr="00A437C4">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03887">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503887">
            <w:rPr>
              <w:i/>
              <w:noProof/>
              <w:sz w:val="18"/>
            </w:rPr>
            <w:t>9</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437C4">
            <w:rPr>
              <w:i/>
              <w:sz w:val="18"/>
            </w:rPr>
            <w:t xml:space="preserve">Veterans’ Entitlements (Soft Tissue Sarcoma) Statement of Principles 2015 (No. </w:t>
          </w:r>
          <w:r w:rsidR="00DC3502">
            <w:rPr>
              <w:i/>
              <w:sz w:val="18"/>
            </w:rPr>
            <w:t>16</w:t>
          </w:r>
          <w:r w:rsidR="00A437C4">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270B659F" wp14:editId="7B46486B">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437C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B659F"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437C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437C4">
            <w:rPr>
              <w:i/>
              <w:sz w:val="18"/>
            </w:rPr>
            <w:t xml:space="preserve">Veterans’ Entitlements (Soft Tissue Sarcoma) Statement of Principles 2015 (No. </w:t>
          </w:r>
          <w:r w:rsidR="00DC3502">
            <w:rPr>
              <w:i/>
              <w:sz w:val="18"/>
            </w:rPr>
            <w:t>16</w:t>
          </w:r>
          <w:r w:rsidR="00A437C4">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437C4">
            <w:rPr>
              <w:i/>
              <w:sz w:val="18"/>
            </w:rPr>
            <w:t xml:space="preserve">Veterans’ Entitlements (Soft Tissue Sarcoma) Statement of Principles 2015 (No. </w:t>
          </w:r>
          <w:r w:rsidR="00DC3502">
            <w:rPr>
              <w:i/>
              <w:sz w:val="18"/>
            </w:rPr>
            <w:t>16</w:t>
          </w:r>
          <w:r w:rsidR="00A437C4">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A437C4">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A437C4">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3F2750" w:rsidP="0053697E">
    <w:pPr>
      <w:rPr>
        <w:sz w:val="20"/>
      </w:rPr>
    </w:pPr>
    <w:r w:rsidRPr="003F2750">
      <w:rPr>
        <w:b/>
        <w:sz w:val="20"/>
      </w:rPr>
      <w:t>Schedule 1</w:t>
    </w:r>
    <w:r w:rsidRPr="003F2750">
      <w:rPr>
        <w:sz w:val="20"/>
      </w:rPr>
      <w:t xml:space="preserve"> - 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437C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437C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A437C4">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437C4">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437C4">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437C4">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437C4">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37C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37C4">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F9EF51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291D"/>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A7225"/>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255C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E3915"/>
    <w:rsid w:val="003F2750"/>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3314"/>
    <w:rsid w:val="00503887"/>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458FC"/>
    <w:rsid w:val="0066266D"/>
    <w:rsid w:val="006647B7"/>
    <w:rsid w:val="00667A4E"/>
    <w:rsid w:val="00670EA1"/>
    <w:rsid w:val="006756F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346C3"/>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3E9"/>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4D83"/>
    <w:rsid w:val="009056AF"/>
    <w:rsid w:val="00912B55"/>
    <w:rsid w:val="00915DF9"/>
    <w:rsid w:val="009254C3"/>
    <w:rsid w:val="00925CA9"/>
    <w:rsid w:val="00926C44"/>
    <w:rsid w:val="00932377"/>
    <w:rsid w:val="00932571"/>
    <w:rsid w:val="00941893"/>
    <w:rsid w:val="00947D5A"/>
    <w:rsid w:val="009532A5"/>
    <w:rsid w:val="00956922"/>
    <w:rsid w:val="009612CF"/>
    <w:rsid w:val="009724F4"/>
    <w:rsid w:val="009730C5"/>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4996"/>
    <w:rsid w:val="00A437C4"/>
    <w:rsid w:val="00A515BC"/>
    <w:rsid w:val="00A56C3D"/>
    <w:rsid w:val="00A6070D"/>
    <w:rsid w:val="00A64912"/>
    <w:rsid w:val="00A64BA1"/>
    <w:rsid w:val="00A70A74"/>
    <w:rsid w:val="00A70C59"/>
    <w:rsid w:val="00A931D7"/>
    <w:rsid w:val="00AA64D6"/>
    <w:rsid w:val="00AA6D8B"/>
    <w:rsid w:val="00AC6E2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96BA2"/>
    <w:rsid w:val="00BA220B"/>
    <w:rsid w:val="00BA3A57"/>
    <w:rsid w:val="00BA691F"/>
    <w:rsid w:val="00BB4E1A"/>
    <w:rsid w:val="00BB78C9"/>
    <w:rsid w:val="00BB7D72"/>
    <w:rsid w:val="00BC015E"/>
    <w:rsid w:val="00BC76AC"/>
    <w:rsid w:val="00BD0ECB"/>
    <w:rsid w:val="00BD3334"/>
    <w:rsid w:val="00BD5C93"/>
    <w:rsid w:val="00BD7A80"/>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97D1D"/>
    <w:rsid w:val="00DA186E"/>
    <w:rsid w:val="00DA4116"/>
    <w:rsid w:val="00DA7AC0"/>
    <w:rsid w:val="00DB15BB"/>
    <w:rsid w:val="00DB251C"/>
    <w:rsid w:val="00DB3F17"/>
    <w:rsid w:val="00DB4162"/>
    <w:rsid w:val="00DB4630"/>
    <w:rsid w:val="00DC3502"/>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2AFF"/>
    <w:rsid w:val="00F03C06"/>
    <w:rsid w:val="00F072A7"/>
    <w:rsid w:val="00F078DC"/>
    <w:rsid w:val="00F31FFA"/>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A437C4"/>
    <w:pPr>
      <w:numPr>
        <w:ilvl w:val="1"/>
        <w:numId w:val="4"/>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6F58-A19B-45D3-BC51-E7351137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1922</Words>
  <Characters>10958</Characters>
  <Application>Microsoft Office Word</Application>
  <DocSecurity>0</DocSecurity>
  <PresentationFormat/>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2016-02-24T01:17:00Z</dcterms:created>
  <dcterms:modified xsi:type="dcterms:W3CDTF">2016-02-25T23:49:00Z</dcterms:modified>
  <cp:category/>
  <cp:contentStatus/>
  <dc:language/>
  <cp:version/>
</cp:coreProperties>
</file>