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bookmarkStart w:id="0" w:name="_GoBack"/>
      <w:bookmarkEnd w:id="0"/>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CE0435" w:rsidRDefault="0061707A" w:rsidP="00004457">
      <w:pPr>
        <w:pStyle w:val="Plainheader"/>
      </w:pPr>
      <w:r>
        <w:t>DENTAL CARIES</w:t>
      </w:r>
    </w:p>
    <w:p w:rsidR="00004457" w:rsidRDefault="002E36FB" w:rsidP="00004457">
      <w:pPr>
        <w:pStyle w:val="Plainheader"/>
      </w:pPr>
      <w:r>
        <w:t>(Reasonable Hypothesis)</w:t>
      </w:r>
    </w:p>
    <w:p w:rsidR="00715914" w:rsidRPr="00831C11" w:rsidRDefault="00E55F66" w:rsidP="00004457">
      <w:pPr>
        <w:pStyle w:val="Plainheader"/>
      </w:pPr>
      <w:r w:rsidRPr="00831C11">
        <w:t xml:space="preserve">(No. </w:t>
      </w:r>
      <w:r w:rsidR="00EC37F3">
        <w:t>122</w:t>
      </w:r>
      <w:r w:rsidR="002E36FB">
        <w:t xml:space="preserve"> </w:t>
      </w:r>
      <w:r w:rsidRPr="00831C11">
        <w:t>of</w:t>
      </w:r>
      <w:r w:rsidR="00085567" w:rsidRPr="00831C11">
        <w:t xml:space="preserve"> </w:t>
      </w:r>
      <w:bookmarkStart w:id="1" w:name="year"/>
      <w:r w:rsidR="00694AC0">
        <w:t>2015</w:t>
      </w:r>
      <w:bookmarkEnd w:id="1"/>
      <w:r w:rsidRPr="00831C11">
        <w:t>)</w:t>
      </w:r>
    </w:p>
    <w:p w:rsidR="00CE0435" w:rsidRDefault="00CE0435" w:rsidP="00CE0435">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w:t>
      </w:r>
      <w:r w:rsidRPr="003176E8">
        <w:rPr>
          <w:sz w:val="24"/>
          <w:szCs w:val="24"/>
        </w:rPr>
        <w:t xml:space="preserve">under subsection 196B(2) of the </w:t>
      </w:r>
      <w:r w:rsidRPr="003176E8">
        <w:rPr>
          <w:i/>
          <w:sz w:val="24"/>
          <w:szCs w:val="24"/>
        </w:rPr>
        <w:t>Veterans’ Entitlements Act 1986</w:t>
      </w:r>
      <w:r w:rsidRPr="007527C1">
        <w:rPr>
          <w:sz w:val="24"/>
          <w:szCs w:val="24"/>
        </w:rPr>
        <w:t>.</w:t>
      </w:r>
    </w:p>
    <w:p w:rsidR="00CE0435" w:rsidRPr="00F97A62" w:rsidRDefault="00CE0435" w:rsidP="00CE0435">
      <w:pPr>
        <w:rPr>
          <w:lang w:eastAsia="en-AU"/>
        </w:rPr>
      </w:pPr>
    </w:p>
    <w:p w:rsidR="00F67B67" w:rsidRDefault="00F67B67" w:rsidP="00764D43">
      <w:pPr>
        <w:pStyle w:val="Plain"/>
        <w:tabs>
          <w:tab w:val="clear" w:pos="567"/>
          <w:tab w:val="left" w:pos="851"/>
        </w:tabs>
      </w:pPr>
      <w:r w:rsidRPr="007527C1">
        <w:t>Dated</w:t>
      </w:r>
      <w:r w:rsidR="007615E2">
        <w:tab/>
      </w:r>
      <w:r w:rsidR="00EC37F3">
        <w:t>16 October</w:t>
      </w:r>
      <w:r w:rsidR="007615E2">
        <w:tab/>
      </w:r>
      <w:r w:rsidR="007615E2">
        <w:tab/>
      </w:r>
      <w:r w:rsidR="007615E2">
        <w:tab/>
      </w:r>
      <w:r w:rsidR="002E36FB">
        <w:tab/>
      </w:r>
      <w:r w:rsidR="002E36FB">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2" w:name="BKCheck15B_1"/>
      <w:bookmarkEnd w:id="2"/>
      <w:r w:rsidRPr="007527C1">
        <w:fldChar w:fldCharType="begin"/>
      </w:r>
      <w:r w:rsidRPr="007527C1">
        <w:instrText xml:space="preserve"> DATE  \@ "2015" </w:instrText>
      </w:r>
      <w:r w:rsidRPr="007527C1">
        <w:fldChar w:fldCharType="separate"/>
      </w:r>
      <w:r w:rsidR="00DE3539">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EC37F3" w:rsidRDefault="00EC37F3" w:rsidP="00EC37F3">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C37F3" w:rsidRDefault="00EC37F3" w:rsidP="00EC37F3">
      <w:pPr>
        <w:pStyle w:val="Plain"/>
      </w:pPr>
      <w:r>
        <w:rPr>
          <w:noProof/>
        </w:rPr>
        <w:drawing>
          <wp:anchor distT="0" distB="0" distL="114300" distR="114300" simplePos="0" relativeHeight="251659264" behindDoc="1" locked="0" layoutInCell="1" allowOverlap="1" wp14:anchorId="4ADA55CA" wp14:editId="351A0F6F">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C37F3" w:rsidRDefault="00EC37F3" w:rsidP="00EC37F3">
      <w:pPr>
        <w:pStyle w:val="Plain"/>
      </w:pPr>
    </w:p>
    <w:p w:rsidR="00EC37F3" w:rsidRDefault="00EC37F3" w:rsidP="00EC37F3">
      <w:pPr>
        <w:pStyle w:val="Plain"/>
      </w:pPr>
    </w:p>
    <w:p w:rsidR="00EC37F3" w:rsidRDefault="00EC37F3" w:rsidP="00EC37F3">
      <w:pPr>
        <w:pStyle w:val="Plain"/>
      </w:pPr>
    </w:p>
    <w:p w:rsidR="00EC37F3" w:rsidRPr="007527C1" w:rsidRDefault="00EC37F3" w:rsidP="00EC37F3">
      <w:pPr>
        <w:pStyle w:val="Plain"/>
      </w:pPr>
    </w:p>
    <w:p w:rsidR="00EC37F3" w:rsidRPr="007527C1" w:rsidRDefault="00EC37F3" w:rsidP="00EC37F3">
      <w:pPr>
        <w:pStyle w:val="Plain"/>
      </w:pPr>
      <w:r w:rsidRPr="007527C1">
        <w:t>Professor Nicholas Saunders AO</w:t>
      </w:r>
    </w:p>
    <w:p w:rsidR="002E36FB" w:rsidRDefault="00EC37F3" w:rsidP="00EC37F3">
      <w:pPr>
        <w:pStyle w:val="Plain"/>
      </w:pPr>
      <w:r w:rsidRPr="007527C1">
        <w:t>Chairperson</w:t>
      </w: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1707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1707A">
        <w:rPr>
          <w:noProof/>
        </w:rPr>
        <w:t>1</w:t>
      </w:r>
      <w:r w:rsidR="0061707A">
        <w:rPr>
          <w:rFonts w:asciiTheme="minorHAnsi" w:eastAsiaTheme="minorEastAsia" w:hAnsiTheme="minorHAnsi" w:cstheme="minorBidi"/>
          <w:noProof/>
          <w:kern w:val="0"/>
          <w:sz w:val="22"/>
          <w:szCs w:val="22"/>
        </w:rPr>
        <w:tab/>
      </w:r>
      <w:r w:rsidR="0061707A">
        <w:rPr>
          <w:noProof/>
        </w:rPr>
        <w:t>Name</w:t>
      </w:r>
      <w:r w:rsidR="0061707A">
        <w:rPr>
          <w:noProof/>
        </w:rPr>
        <w:tab/>
      </w:r>
      <w:r w:rsidR="0061707A">
        <w:rPr>
          <w:noProof/>
        </w:rPr>
        <w:fldChar w:fldCharType="begin"/>
      </w:r>
      <w:r w:rsidR="0061707A">
        <w:rPr>
          <w:noProof/>
        </w:rPr>
        <w:instrText xml:space="preserve"> PAGEREF _Toc427919510 \h </w:instrText>
      </w:r>
      <w:r w:rsidR="0061707A">
        <w:rPr>
          <w:noProof/>
        </w:rPr>
      </w:r>
      <w:r w:rsidR="0061707A">
        <w:rPr>
          <w:noProof/>
        </w:rPr>
        <w:fldChar w:fldCharType="separate"/>
      </w:r>
      <w:r w:rsidR="009369E7">
        <w:rPr>
          <w:noProof/>
        </w:rPr>
        <w:t>3</w:t>
      </w:r>
      <w:r w:rsidR="0061707A">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_Toc427919511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_Toc427919512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_Toc427919513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_Toc427919514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_Toc427919515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_Toc427919516 \h </w:instrText>
      </w:r>
      <w:r>
        <w:rPr>
          <w:noProof/>
        </w:rPr>
      </w:r>
      <w:r>
        <w:rPr>
          <w:noProof/>
        </w:rPr>
        <w:fldChar w:fldCharType="separate"/>
      </w:r>
      <w:r w:rsidR="009369E7">
        <w:rPr>
          <w:noProof/>
        </w:rPr>
        <w:t>3</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_Toc427919517 \h </w:instrText>
      </w:r>
      <w:r>
        <w:rPr>
          <w:noProof/>
        </w:rPr>
      </w:r>
      <w:r>
        <w:rPr>
          <w:noProof/>
        </w:rPr>
        <w:fldChar w:fldCharType="separate"/>
      </w:r>
      <w:r w:rsidR="009369E7">
        <w:rPr>
          <w:noProof/>
        </w:rPr>
        <w:t>4</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_Toc427919518 \h </w:instrText>
      </w:r>
      <w:r>
        <w:rPr>
          <w:noProof/>
        </w:rPr>
      </w:r>
      <w:r>
        <w:rPr>
          <w:noProof/>
        </w:rPr>
        <w:fldChar w:fldCharType="separate"/>
      </w:r>
      <w:r w:rsidR="009369E7">
        <w:rPr>
          <w:noProof/>
        </w:rPr>
        <w:t>4</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_Toc427919519 \h </w:instrText>
      </w:r>
      <w:r>
        <w:rPr>
          <w:noProof/>
        </w:rPr>
      </w:r>
      <w:r>
        <w:rPr>
          <w:noProof/>
        </w:rPr>
        <w:fldChar w:fldCharType="separate"/>
      </w:r>
      <w:r w:rsidR="009369E7">
        <w:rPr>
          <w:noProof/>
        </w:rPr>
        <w:t>5</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_Toc427919520 \h </w:instrText>
      </w:r>
      <w:r>
        <w:rPr>
          <w:noProof/>
        </w:rPr>
      </w:r>
      <w:r>
        <w:rPr>
          <w:noProof/>
        </w:rPr>
        <w:fldChar w:fldCharType="separate"/>
      </w:r>
      <w:r w:rsidR="009369E7">
        <w:rPr>
          <w:noProof/>
        </w:rPr>
        <w:t>5</w:t>
      </w:r>
      <w:r>
        <w:rPr>
          <w:noProof/>
        </w:rPr>
        <w:fldChar w:fldCharType="end"/>
      </w:r>
    </w:p>
    <w:p w:rsidR="0061707A" w:rsidRDefault="0061707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_Toc427919521 \h </w:instrText>
      </w:r>
      <w:r>
        <w:rPr>
          <w:noProof/>
        </w:rPr>
      </w:r>
      <w:r>
        <w:rPr>
          <w:noProof/>
        </w:rPr>
        <w:fldChar w:fldCharType="separate"/>
      </w:r>
      <w:r w:rsidR="009369E7">
        <w:rPr>
          <w:noProof/>
        </w:rPr>
        <w:t>6</w:t>
      </w:r>
      <w:r>
        <w:rPr>
          <w:noProof/>
        </w:rPr>
        <w:fldChar w:fldCharType="end"/>
      </w:r>
    </w:p>
    <w:p w:rsidR="0061707A" w:rsidRDefault="0061707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_Toc427919522 \h </w:instrText>
      </w:r>
      <w:r>
        <w:rPr>
          <w:noProof/>
        </w:rPr>
      </w:r>
      <w:r>
        <w:rPr>
          <w:noProof/>
        </w:rPr>
        <w:fldChar w:fldCharType="separate"/>
      </w:r>
      <w:r w:rsidR="009369E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27919510"/>
      <w:r>
        <w:lastRenderedPageBreak/>
        <w:t>Name</w:t>
      </w:r>
      <w:bookmarkEnd w:id="4"/>
    </w:p>
    <w:p w:rsidR="00237471" w:rsidRPr="00F97A62" w:rsidRDefault="00715914" w:rsidP="00262848">
      <w:pPr>
        <w:pStyle w:val="PlainIndent"/>
      </w:pPr>
      <w:r w:rsidRPr="00F97A62">
        <w:t xml:space="preserve">This </w:t>
      </w:r>
      <w:r w:rsidR="00CE493D" w:rsidRPr="00F97A62">
        <w:t xml:space="preserve">is the </w:t>
      </w:r>
      <w:bookmarkStart w:id="5" w:name="BKCheck15B_3"/>
      <w:bookmarkEnd w:id="5"/>
      <w:r w:rsidR="00E55F66" w:rsidRPr="00F97A62">
        <w:t xml:space="preserve">Statement of Principles </w:t>
      </w:r>
      <w:r w:rsidR="00E55F66" w:rsidRPr="00781B24">
        <w:t>concerning</w:t>
      </w:r>
      <w:r w:rsidR="00912B55" w:rsidRPr="00781B24">
        <w:t xml:space="preserve"> </w:t>
      </w:r>
      <w:r w:rsidR="0061707A">
        <w:rPr>
          <w:i/>
        </w:rPr>
        <w:t>dental caries</w:t>
      </w:r>
      <w:r w:rsidR="008E4A16">
        <w:rPr>
          <w:b/>
        </w:rPr>
        <w:t xml:space="preserve"> </w:t>
      </w:r>
      <w:r w:rsidR="002E36FB" w:rsidRPr="00E93D9B">
        <w:rPr>
          <w:i/>
        </w:rPr>
        <w:t>(Reasonable Hypothesis)</w:t>
      </w:r>
      <w:r w:rsidR="002E36FB" w:rsidRPr="00F97A62">
        <w:t xml:space="preserve"> </w:t>
      </w:r>
      <w:r w:rsidR="00E55F66" w:rsidRPr="00F97A62">
        <w:t xml:space="preserve">(No. </w:t>
      </w:r>
      <w:r w:rsidR="00EC37F3">
        <w:t>122</w:t>
      </w:r>
      <w:r w:rsidR="00085567">
        <w:t xml:space="preserve"> </w:t>
      </w:r>
      <w:r w:rsidR="00E55F66" w:rsidRPr="00F97A62">
        <w:t>of</w:t>
      </w:r>
      <w:r w:rsidR="00085567">
        <w:t xml:space="preserve"> </w:t>
      </w:r>
      <w:r w:rsidR="00BE44E9">
        <w:t>2015</w:t>
      </w:r>
      <w:r w:rsidR="00E55F66" w:rsidRPr="00F97A62">
        <w:t>)</w:t>
      </w:r>
      <w:r w:rsidRPr="00F97A62">
        <w:t>.</w:t>
      </w:r>
    </w:p>
    <w:p w:rsidR="00F67B67" w:rsidRPr="00684C0E" w:rsidRDefault="00F67B67" w:rsidP="00C96667">
      <w:pPr>
        <w:pStyle w:val="LV1"/>
      </w:pPr>
      <w:bookmarkStart w:id="6" w:name="_Toc427919511"/>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EC37F3">
        <w:t>16 November 2015</w:t>
      </w:r>
      <w:r w:rsidR="00F67B67" w:rsidRPr="007527C1">
        <w:t>.</w:t>
      </w:r>
    </w:p>
    <w:p w:rsidR="00F67B67" w:rsidRPr="00684C0E" w:rsidRDefault="00F67B67" w:rsidP="00C96667">
      <w:pPr>
        <w:pStyle w:val="LV1"/>
      </w:pPr>
      <w:bookmarkStart w:id="7" w:name="_Toc427919512"/>
      <w:r w:rsidRPr="00684C0E">
        <w:t>Authority</w:t>
      </w:r>
      <w:bookmarkEnd w:id="7"/>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8" w:name="_Toc427919513"/>
      <w:r>
        <w:t>Revocation</w:t>
      </w:r>
      <w:bookmarkEnd w:id="8"/>
    </w:p>
    <w:p w:rsidR="008E5199" w:rsidRPr="007527C1" w:rsidRDefault="008E5199" w:rsidP="008E5199">
      <w:pPr>
        <w:pStyle w:val="PlainIndent"/>
      </w:pPr>
      <w:r w:rsidRPr="000B755A">
        <w:t>The Statement of Principles concerning</w:t>
      </w:r>
      <w:r>
        <w:t xml:space="preserve"> </w:t>
      </w:r>
      <w:r w:rsidR="0061707A">
        <w:rPr>
          <w:bCs/>
          <w:lang w:val="en-US"/>
        </w:rPr>
        <w:t>dental caries</w:t>
      </w:r>
      <w:r>
        <w:t xml:space="preserve"> No. </w:t>
      </w:r>
      <w:r w:rsidR="0061707A">
        <w:t>7</w:t>
      </w:r>
      <w:r w:rsidR="00694AC0">
        <w:t>1</w:t>
      </w:r>
      <w:r>
        <w:t xml:space="preserve"> of </w:t>
      </w:r>
      <w:r w:rsidR="00694AC0">
        <w:t>2007</w:t>
      </w:r>
      <w:r w:rsidR="0032415F">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9" w:name="_Toc427919514"/>
      <w:r w:rsidRPr="00684C0E">
        <w:t>Application</w:t>
      </w:r>
      <w:bookmarkEnd w:id="9"/>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27919515"/>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2791951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3802D6">
      <w:pPr>
        <w:pStyle w:val="LV2"/>
      </w:pPr>
      <w:bookmarkStart w:id="16" w:name="_Ref403053584"/>
      <w:r w:rsidRPr="00D5620B">
        <w:t xml:space="preserve">This Statement of Principles is about </w:t>
      </w:r>
      <w:r w:rsidR="0061707A">
        <w:rPr>
          <w:bCs/>
          <w:lang w:val="en-US"/>
        </w:rPr>
        <w:t>dental caries</w:t>
      </w:r>
      <w:r w:rsidR="003C445A">
        <w:t xml:space="preserve"> </w:t>
      </w:r>
      <w:r w:rsidRPr="00D5620B">
        <w:t>and death from</w:t>
      </w:r>
      <w:r w:rsidR="008E4A16">
        <w:t xml:space="preserve"> </w:t>
      </w:r>
      <w:r w:rsidR="0061707A">
        <w:rPr>
          <w:bCs/>
          <w:lang w:val="en-US"/>
        </w:rPr>
        <w:t>dental caries</w:t>
      </w:r>
      <w:r w:rsidRPr="00004457">
        <w:t>.</w:t>
      </w:r>
      <w:bookmarkEnd w:id="16"/>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61707A">
        <w:rPr>
          <w:b/>
          <w:bCs/>
          <w:i/>
          <w:lang w:val="en-US"/>
        </w:rPr>
        <w:t>dental caries</w:t>
      </w:r>
    </w:p>
    <w:p w:rsidR="007C7DEE" w:rsidRPr="008E76DC" w:rsidRDefault="007C7DEE" w:rsidP="0061707A">
      <w:pPr>
        <w:pStyle w:val="LV2"/>
      </w:pPr>
      <w:bookmarkStart w:id="17" w:name="_Ref409598124"/>
      <w:bookmarkStart w:id="18" w:name="_Ref402529683"/>
      <w:r w:rsidRPr="00237BAF">
        <w:t>For the purposes of this Statement of Principles,</w:t>
      </w:r>
      <w:r w:rsidR="008E4A16" w:rsidRPr="008E4A16">
        <w:t xml:space="preserve"> </w:t>
      </w:r>
      <w:r w:rsidR="0061707A">
        <w:rPr>
          <w:bCs/>
          <w:lang w:val="en-US"/>
        </w:rPr>
        <w:t>dental caries</w:t>
      </w:r>
      <w:r w:rsidR="0056734A" w:rsidRPr="0056734A">
        <w:rPr>
          <w:bCs/>
          <w:lang w:val="en-US"/>
        </w:rPr>
        <w:t xml:space="preserve"> </w:t>
      </w:r>
      <w:bookmarkEnd w:id="17"/>
      <w:bookmarkEnd w:id="18"/>
      <w:r w:rsidR="0061707A" w:rsidRPr="0061707A">
        <w:t>means the localised destruction of susceptible dental hard tissues by acidic by-products from bacterial fermentation of dietary carbohydrates, leading to decalcification or cavity formation.</w:t>
      </w:r>
    </w:p>
    <w:p w:rsidR="008F572A" w:rsidRPr="00237BAF" w:rsidRDefault="008F572A" w:rsidP="0061707A">
      <w:pPr>
        <w:pStyle w:val="LV2"/>
      </w:pPr>
      <w:r w:rsidRPr="00237BAF">
        <w:t xml:space="preserve">While </w:t>
      </w:r>
      <w:r w:rsidR="0061707A">
        <w:rPr>
          <w:bCs/>
          <w:lang w:val="en-US"/>
        </w:rPr>
        <w:t>dental caries</w:t>
      </w:r>
      <w:r w:rsidR="008E4A16">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1707A" w:rsidRPr="0061707A">
        <w:t>K02.0, K02.1, K02.2, K02.3, K02.5, K02.8 or K02.9</w:t>
      </w:r>
      <w:r w:rsidR="00885EAB" w:rsidRPr="00EB2BC4">
        <w:t>,</w:t>
      </w:r>
      <w:r w:rsidRPr="00237BAF">
        <w:t xml:space="preserve"> in applying this Statement of Principles the </w:t>
      </w:r>
      <w:r w:rsidR="00FA33FB" w:rsidRPr="00D5620B">
        <w:t xml:space="preserve">meaning </w:t>
      </w:r>
      <w:r w:rsidRPr="00D5620B">
        <w:t xml:space="preserve">of </w:t>
      </w:r>
      <w:r w:rsidR="0061707A">
        <w:rPr>
          <w:bCs/>
          <w:lang w:val="en-US"/>
        </w:rPr>
        <w:t>dental caries</w:t>
      </w:r>
      <w:r w:rsidR="008E4A16">
        <w:t xml:space="preserve"> </w:t>
      </w:r>
      <w:r w:rsidRPr="00D5620B">
        <w:t>is that</w:t>
      </w:r>
      <w:r w:rsidRPr="00237BAF">
        <w:t xml:space="preserve"> given in </w:t>
      </w:r>
      <w:r w:rsidR="00FA33FB" w:rsidRPr="00237BAF">
        <w:t>subsection (</w:t>
      </w:r>
      <w:r w:rsidRPr="00237BAF">
        <w:t>2).</w:t>
      </w:r>
    </w:p>
    <w:p w:rsidR="000F76FA" w:rsidRPr="0053697E" w:rsidRDefault="00B574A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61707A">
        <w:rPr>
          <w:b/>
          <w:bCs/>
          <w:i/>
          <w:lang w:val="en-US"/>
        </w:rPr>
        <w:t>dental caries</w:t>
      </w:r>
    </w:p>
    <w:p w:rsidR="008F572A" w:rsidRPr="00237BAF" w:rsidRDefault="008F572A" w:rsidP="003802D6">
      <w:pPr>
        <w:pStyle w:val="LV2"/>
      </w:pPr>
      <w:r w:rsidRPr="00237BAF">
        <w:t xml:space="preserve">For the purposes of this Statement of </w:t>
      </w:r>
      <w:r w:rsidR="00D5620B">
        <w:t xml:space="preserve">Principles, </w:t>
      </w:r>
      <w:r w:rsidR="0061707A">
        <w:rPr>
          <w:bCs/>
          <w:lang w:val="en-US"/>
        </w:rPr>
        <w:t>dental caries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61707A">
        <w:rPr>
          <w:bCs/>
          <w:lang w:val="en-US"/>
        </w:rPr>
        <w:t>dental caries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19" w:name="_Toc427919517"/>
      <w:r w:rsidRPr="00A20CA1">
        <w:t>Basis for determining the factors</w:t>
      </w:r>
      <w:bookmarkEnd w:id="1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61707A">
        <w:rPr>
          <w:bCs/>
          <w:lang w:val="en-US"/>
        </w:rPr>
        <w:t>dental caries</w:t>
      </w:r>
      <w:r w:rsidR="008E4A16">
        <w:t xml:space="preserve"> </w:t>
      </w:r>
      <w:r w:rsidR="007C7DEE" w:rsidRPr="00D5620B">
        <w:t>and death from</w:t>
      </w:r>
      <w:r w:rsidR="00D5620B">
        <w:t xml:space="preserve"> </w:t>
      </w:r>
      <w:r w:rsidR="0061707A">
        <w:rPr>
          <w:bCs/>
          <w:lang w:val="en-US"/>
        </w:rPr>
        <w:t>dental caries</w:t>
      </w:r>
      <w:r w:rsidR="008E4A16" w:rsidRPr="00004457">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27919518"/>
      <w:r w:rsidRPr="00301C54">
        <w:t xml:space="preserve">Factors that must </w:t>
      </w:r>
      <w:r w:rsidR="00D32F71">
        <w:t>exist</w:t>
      </w:r>
      <w:bookmarkEnd w:id="20"/>
      <w:bookmarkEnd w:id="21"/>
      <w:bookmarkEnd w:id="22"/>
      <w:bookmarkEnd w:id="23"/>
    </w:p>
    <w:p w:rsidR="007C7DEE" w:rsidRPr="00AA6D8B" w:rsidRDefault="00D33883" w:rsidP="006647B7">
      <w:pPr>
        <w:pStyle w:val="PlainIndent"/>
      </w:pPr>
      <w:bookmarkStart w:id="24" w:name="_Ref402530190"/>
      <w:r w:rsidRPr="00283A64">
        <w:t>At least one of the following factors must as a minimum exist before it can be said that a reasonable hypothesis has been raised connecting</w:t>
      </w:r>
      <w:r w:rsidR="007C7DEE" w:rsidRPr="00AA6D8B">
        <w:t xml:space="preserve"> </w:t>
      </w:r>
      <w:r w:rsidR="0061707A">
        <w:rPr>
          <w:bCs/>
          <w:lang w:val="en-US"/>
        </w:rPr>
        <w:t>dental caries</w:t>
      </w:r>
      <w:r w:rsidR="008E4A16">
        <w:t xml:space="preserve"> </w:t>
      </w:r>
      <w:r w:rsidR="007C7DEE" w:rsidRPr="00AA6D8B">
        <w:t xml:space="preserve">or death from </w:t>
      </w:r>
      <w:r w:rsidR="0061707A">
        <w:rPr>
          <w:bCs/>
          <w:lang w:val="en-US"/>
        </w:rPr>
        <w:t>dental caries</w:t>
      </w:r>
      <w:r w:rsidR="008E4A16">
        <w:t xml:space="preserve"> </w:t>
      </w:r>
      <w:r w:rsidR="007C7DEE" w:rsidRPr="00AA6D8B">
        <w:t>with the circumstances of a pers</w:t>
      </w:r>
      <w:r w:rsidR="002A1ECC" w:rsidRPr="00AA6D8B">
        <w:t>on’s relevant service</w:t>
      </w:r>
      <w:r w:rsidR="007C7DEE" w:rsidRPr="00AA6D8B">
        <w:t>:</w:t>
      </w:r>
      <w:bookmarkEnd w:id="24"/>
    </w:p>
    <w:p w:rsidR="0061707A" w:rsidRDefault="0061707A" w:rsidP="0061707A">
      <w:pPr>
        <w:pStyle w:val="LV2"/>
      </w:pPr>
      <w:r w:rsidRPr="0061707A">
        <w:t>being a prisoner of war before the clinical onset of dental caries;</w:t>
      </w:r>
    </w:p>
    <w:p w:rsidR="006C6FF4" w:rsidRDefault="006C6FF4" w:rsidP="006C6FF4">
      <w:pPr>
        <w:pStyle w:val="LV2"/>
      </w:pPr>
      <w:r w:rsidRPr="00BF1E56">
        <w:t>being exposed to fermentable dietary carbohydrates as specified for a continuous period of at least three months, within the two years before the clinical onset of dental caries;</w:t>
      </w:r>
    </w:p>
    <w:p w:rsidR="006C6FF4" w:rsidRPr="0061707A" w:rsidRDefault="006C6FF4" w:rsidP="006C6FF4">
      <w:pPr>
        <w:pStyle w:val="NOTE"/>
      </w:pPr>
      <w:r w:rsidRPr="0061707A">
        <w:t xml:space="preserve">Note: </w:t>
      </w:r>
      <w:r w:rsidRPr="009318C8">
        <w:rPr>
          <w:b/>
          <w:bCs/>
          <w:i/>
          <w:color w:val="000000"/>
          <w:szCs w:val="24"/>
        </w:rPr>
        <w:t>being exposed to fermentable dietary carbohydrates</w:t>
      </w:r>
      <w:r>
        <w:rPr>
          <w:b/>
          <w:bCs/>
          <w:i/>
          <w:color w:val="000000"/>
          <w:szCs w:val="24"/>
        </w:rPr>
        <w:t xml:space="preserve"> </w:t>
      </w:r>
      <w:r w:rsidRPr="00730342">
        <w:rPr>
          <w:b/>
          <w:bCs/>
          <w:i/>
          <w:color w:val="000000"/>
          <w:szCs w:val="24"/>
        </w:rPr>
        <w:t>as specified</w:t>
      </w:r>
      <w:r w:rsidRPr="0061707A">
        <w:t xml:space="preserve"> is defined in the Schedule 1 - Dictionary.</w:t>
      </w:r>
    </w:p>
    <w:p w:rsidR="00015A3C" w:rsidRDefault="00015A3C" w:rsidP="00015A3C">
      <w:pPr>
        <w:pStyle w:val="LV2"/>
      </w:pPr>
      <w:r w:rsidRPr="00BF1E56">
        <w:t>smoking at least three pack-years of cigarettes, or the equivalent thereof in other tobacco products, before the clinical onset of dental caries, and where smoking has ceased, the clinical onset of dental caries has occurred within ten years of cessation;</w:t>
      </w:r>
    </w:p>
    <w:p w:rsidR="00015A3C" w:rsidRDefault="00015A3C" w:rsidP="00015A3C">
      <w:pPr>
        <w:pStyle w:val="NOTE"/>
      </w:pPr>
      <w:r w:rsidRPr="0061707A">
        <w:t xml:space="preserve">Note: </w:t>
      </w:r>
      <w:r w:rsidRPr="00FC4FF4">
        <w:rPr>
          <w:b/>
          <w:i/>
        </w:rPr>
        <w:t>pack-years of cigarettes, or the equivalent thereof in other tobacco products</w:t>
      </w:r>
      <w:r w:rsidRPr="0061707A">
        <w:t xml:space="preserve"> is defined in the Schedule 1 - Dictionary.</w:t>
      </w:r>
    </w:p>
    <w:p w:rsidR="0061707A" w:rsidRDefault="0061707A" w:rsidP="0061707A">
      <w:pPr>
        <w:pStyle w:val="LV2"/>
      </w:pPr>
      <w:r w:rsidRPr="0061707A">
        <w:t>inability to obtain exposure to fluoride on more days than not for a continuous period of at least one year, within the five years before the clinical onset of dental caries;</w:t>
      </w:r>
    </w:p>
    <w:p w:rsidR="0061707A" w:rsidRPr="0061707A" w:rsidRDefault="0061707A" w:rsidP="0061707A">
      <w:pPr>
        <w:pStyle w:val="NOTE"/>
      </w:pPr>
      <w:r w:rsidRPr="0061707A">
        <w:t xml:space="preserve">Note: </w:t>
      </w:r>
      <w:r w:rsidRPr="0061707A">
        <w:rPr>
          <w:b/>
          <w:i/>
        </w:rPr>
        <w:t>exposure to fluoride</w:t>
      </w:r>
      <w:r w:rsidRPr="0061707A">
        <w:t xml:space="preserve"> is defined in the Schedule 1 - Dictionary.</w:t>
      </w:r>
    </w:p>
    <w:p w:rsidR="00BF1E56" w:rsidRPr="00BF1E56" w:rsidRDefault="00BF1E56" w:rsidP="00BF1E56">
      <w:pPr>
        <w:pStyle w:val="LV2"/>
      </w:pPr>
      <w:r w:rsidRPr="00BF1E56">
        <w:t>inability to perform effective personal dental hygiene for a continuous period of at least three months, within the two years before the clinical onset of dental caries;</w:t>
      </w:r>
    </w:p>
    <w:p w:rsidR="00BF1E56" w:rsidRPr="00BF1E56" w:rsidRDefault="00BF1E56" w:rsidP="00BF1E56">
      <w:pPr>
        <w:pStyle w:val="LV2"/>
      </w:pPr>
      <w:r w:rsidRPr="00BF1E56">
        <w:lastRenderedPageBreak/>
        <w:t xml:space="preserve">inability to access preventive professional dental care, including regular cleaning and application of fluoride, at least every </w:t>
      </w:r>
      <w:r>
        <w:t>15</w:t>
      </w:r>
      <w:r w:rsidRPr="00BF1E56">
        <w:t xml:space="preserve"> months, within the five years before the clinical onset of dental caries;</w:t>
      </w:r>
    </w:p>
    <w:p w:rsidR="006C6FF4" w:rsidRDefault="006C6FF4" w:rsidP="006C6FF4">
      <w:pPr>
        <w:pStyle w:val="LV2"/>
      </w:pPr>
      <w:r w:rsidRPr="0061707A">
        <w:t>having hyposalivation as a result of a course of therapeutic radiation to the head or neck, for at least the four weeks before the clinical onset of dental caries;</w:t>
      </w:r>
    </w:p>
    <w:p w:rsidR="006C6FF4" w:rsidRPr="0061707A" w:rsidRDefault="006C6FF4" w:rsidP="006C6FF4">
      <w:pPr>
        <w:pStyle w:val="NOTE"/>
      </w:pPr>
      <w:r w:rsidRPr="0061707A">
        <w:t xml:space="preserve">Note: </w:t>
      </w:r>
      <w:r>
        <w:rPr>
          <w:b/>
          <w:i/>
        </w:rPr>
        <w:t>hyposalivation</w:t>
      </w:r>
      <w:r w:rsidRPr="0061707A">
        <w:t xml:space="preserve"> is defined in the Schedule 1 - Dictionary.</w:t>
      </w:r>
    </w:p>
    <w:p w:rsidR="006C6FF4" w:rsidRDefault="006C6FF4" w:rsidP="006C6FF4">
      <w:pPr>
        <w:pStyle w:val="LV2"/>
      </w:pPr>
      <w:r w:rsidRPr="0061707A">
        <w:t>having xerostomia for a continuous period of at least three months, within the two years before the clinical onset of dental caries;</w:t>
      </w:r>
    </w:p>
    <w:p w:rsidR="006C6FF4" w:rsidRDefault="006C6FF4" w:rsidP="006C6FF4">
      <w:pPr>
        <w:pStyle w:val="NOTE"/>
      </w:pPr>
      <w:r w:rsidRPr="0061707A">
        <w:t xml:space="preserve">Note: </w:t>
      </w:r>
      <w:r>
        <w:rPr>
          <w:b/>
          <w:i/>
        </w:rPr>
        <w:t>xerostomia</w:t>
      </w:r>
      <w:r w:rsidRPr="0061707A">
        <w:t xml:space="preserve"> is defined in the Schedule 1 - Dictionary.</w:t>
      </w:r>
    </w:p>
    <w:p w:rsidR="00BF1E56" w:rsidRDefault="00BF1E56" w:rsidP="00BF1E56">
      <w:pPr>
        <w:pStyle w:val="LV2"/>
      </w:pPr>
      <w:r w:rsidRPr="00BF1E56">
        <w:t>having an acquired enamel defect of the affected tooth for at least the four weeks before the clinical onset of dental caries;</w:t>
      </w:r>
    </w:p>
    <w:p w:rsidR="00BF1E56" w:rsidRPr="00BF1E56" w:rsidRDefault="00BF1E56" w:rsidP="00BF1E56">
      <w:pPr>
        <w:pStyle w:val="NOTE"/>
      </w:pPr>
      <w:r w:rsidRPr="0061707A">
        <w:t xml:space="preserve">Note: </w:t>
      </w:r>
      <w:r w:rsidRPr="00BF1E56">
        <w:rPr>
          <w:b/>
          <w:i/>
        </w:rPr>
        <w:t>acquired enamel defect</w:t>
      </w:r>
      <w:r w:rsidRPr="0061707A">
        <w:t xml:space="preserve"> is defined in the Schedule 1 - Dictionary.</w:t>
      </w:r>
    </w:p>
    <w:p w:rsidR="00BF1E56" w:rsidRDefault="00BF1E56" w:rsidP="00BF1E56">
      <w:pPr>
        <w:pStyle w:val="LV2"/>
      </w:pPr>
      <w:r w:rsidRPr="00BF1E56">
        <w:t>for root surface caries only, having gingival recession of the affected tooth for at least the four weeks before the clinical onset of dental caries;</w:t>
      </w:r>
    </w:p>
    <w:p w:rsidR="00BF1E56" w:rsidRPr="00BF1E56" w:rsidRDefault="00BF1E56" w:rsidP="00BF1E56">
      <w:pPr>
        <w:pStyle w:val="NOTE"/>
      </w:pPr>
      <w:r w:rsidRPr="0061707A">
        <w:t xml:space="preserve">Note: </w:t>
      </w:r>
      <w:r w:rsidRPr="00A17DFA">
        <w:rPr>
          <w:b/>
          <w:i/>
        </w:rPr>
        <w:t>gingival recession</w:t>
      </w:r>
      <w:r w:rsidRPr="00633406">
        <w:t xml:space="preserve"> </w:t>
      </w:r>
      <w:r w:rsidRPr="0061707A">
        <w:t>is defined in the Schedule 1 - Dictionary.</w:t>
      </w:r>
    </w:p>
    <w:p w:rsidR="007C7DEE" w:rsidRPr="008D1B8B" w:rsidRDefault="007C7DEE" w:rsidP="003802D6">
      <w:pPr>
        <w:pStyle w:val="LV2"/>
      </w:pPr>
      <w:bookmarkStart w:id="25" w:name="_Ref402530260"/>
      <w:bookmarkStart w:id="26" w:name="_Ref409598844"/>
      <w:r w:rsidRPr="008D1B8B">
        <w:t>inability to obtain appropriate clinical management for</w:t>
      </w:r>
      <w:bookmarkEnd w:id="25"/>
      <w:r w:rsidR="008E4A16">
        <w:t xml:space="preserve"> </w:t>
      </w:r>
      <w:r w:rsidR="0061707A">
        <w:rPr>
          <w:bCs/>
          <w:lang w:val="en-US"/>
        </w:rPr>
        <w:t>dental caries</w:t>
      </w:r>
      <w:r w:rsidR="00D5620B" w:rsidRPr="008D1B8B">
        <w:t>.</w:t>
      </w:r>
      <w:bookmarkEnd w:id="26"/>
    </w:p>
    <w:p w:rsidR="000C21A3" w:rsidRPr="00684C0E" w:rsidRDefault="00D32F71" w:rsidP="00C96667">
      <w:pPr>
        <w:pStyle w:val="LV1"/>
      </w:pPr>
      <w:bookmarkStart w:id="27" w:name="_Toc427919519"/>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28"/>
    <w:p w:rsidR="00CF2367" w:rsidRPr="00187DE1" w:rsidRDefault="00F03C06" w:rsidP="003802D6">
      <w:pPr>
        <w:pStyle w:val="LV2"/>
      </w:pPr>
      <w:r w:rsidRPr="00187DE1">
        <w:t xml:space="preserve">The factor set out in </w:t>
      </w:r>
      <w:r w:rsidR="002077D6">
        <w:t>subsection</w:t>
      </w:r>
      <w:r w:rsidR="00754617">
        <w:t xml:space="preserve"> 9(</w:t>
      </w:r>
      <w:r w:rsidR="00282707">
        <w:t>11</w:t>
      </w:r>
      <w:r w:rsidR="00754617">
        <w:t xml:space="preserve">) </w:t>
      </w:r>
      <w:r w:rsidRPr="00187DE1">
        <w:t xml:space="preserve">applies only to material contribution to, or aggravation of, </w:t>
      </w:r>
      <w:r w:rsidR="0061707A">
        <w:rPr>
          <w:bCs/>
          <w:lang w:val="en-US"/>
        </w:rPr>
        <w:t>dental caries</w:t>
      </w:r>
      <w:r w:rsidR="008E4A16">
        <w:t xml:space="preserve"> </w:t>
      </w:r>
      <w:r w:rsidRPr="00187DE1">
        <w:t xml:space="preserve">where the person’s </w:t>
      </w:r>
      <w:r w:rsidR="0061707A">
        <w:rPr>
          <w:bCs/>
          <w:lang w:val="en-US"/>
        </w:rPr>
        <w:t>dental caries</w:t>
      </w:r>
      <w:r w:rsidR="008E4A16">
        <w:t xml:space="preserve"> </w:t>
      </w:r>
      <w:r w:rsidRPr="00187DE1">
        <w:t xml:space="preserve">was suffered or contracted before or during (but did not arise out of) the person’s relevant service. </w:t>
      </w:r>
    </w:p>
    <w:p w:rsidR="00774897" w:rsidRPr="00301C54" w:rsidRDefault="00774897" w:rsidP="00DB7558">
      <w:pPr>
        <w:pStyle w:val="LV1"/>
      </w:pPr>
      <w:bookmarkStart w:id="29" w:name="_Toc427919520"/>
      <w:r w:rsidRPr="00301C54">
        <w:t>Factors referring to an injury or disea</w:t>
      </w:r>
      <w:r w:rsidR="008B2204">
        <w:t>se covered by another Statement</w:t>
      </w:r>
      <w:r w:rsidRPr="00301C54">
        <w:t xml:space="preserve"> of Principles</w:t>
      </w:r>
      <w:bookmarkEnd w:id="29"/>
    </w:p>
    <w:p w:rsidR="00F03C06" w:rsidRPr="00E64EE4" w:rsidRDefault="00F03C06" w:rsidP="00DB7558">
      <w:pPr>
        <w:pStyle w:val="PlainIndent"/>
      </w:pPr>
      <w:r w:rsidRPr="00E64EE4">
        <w:t>In this Statement of Principles:</w:t>
      </w:r>
    </w:p>
    <w:p w:rsidR="00F03C06" w:rsidRPr="00E64EE4" w:rsidRDefault="00F03C06" w:rsidP="00DB7558">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2791952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3" w:name="_Toc405472918"/>
      <w:bookmarkStart w:id="34" w:name="_Toc427919522"/>
      <w:r w:rsidRPr="00D97BB3">
        <w:t>Definitions</w:t>
      </w:r>
      <w:bookmarkEnd w:id="33"/>
      <w:bookmarkEnd w:id="34"/>
    </w:p>
    <w:p w:rsidR="002820A7" w:rsidRPr="00516768" w:rsidRDefault="002820A7" w:rsidP="002820A7">
      <w:pPr>
        <w:pStyle w:val="SH2"/>
      </w:pPr>
      <w:r w:rsidRPr="00516768">
        <w:t>In this instrument:</w:t>
      </w:r>
    </w:p>
    <w:p w:rsidR="00BF1E56" w:rsidRPr="00BF1E56" w:rsidRDefault="00BF1E56" w:rsidP="00BF1E56">
      <w:pPr>
        <w:pStyle w:val="SH3"/>
      </w:pPr>
      <w:bookmarkStart w:id="35" w:name="_Ref402530810"/>
      <w:r w:rsidRPr="00BF1E56">
        <w:rPr>
          <w:b/>
          <w:i/>
        </w:rPr>
        <w:t>acquired enamel defect</w:t>
      </w:r>
      <w:r w:rsidRPr="00BF1E56">
        <w:t xml:space="preserve"> means abnormal loss of tooth substance due to trauma, abrasion or erosion.</w:t>
      </w:r>
    </w:p>
    <w:p w:rsidR="00BF1E56" w:rsidRPr="00BF1E56" w:rsidRDefault="00BF1E56" w:rsidP="00BF1E56">
      <w:pPr>
        <w:pStyle w:val="SH3"/>
      </w:pPr>
      <w:r w:rsidRPr="00BF1E56">
        <w:rPr>
          <w:b/>
          <w:i/>
        </w:rPr>
        <w:t>being exposed to fermentable dietary carbohydrates as specified</w:t>
      </w:r>
      <w:r w:rsidRPr="00BF1E56">
        <w:t xml:space="preserve"> means exposure of the teeth to fermentable dietary carbohydrates, either continuously over a period of at least six hours per day, or on at least ten separate occasions per day with more than 30 minutes between exposures.</w:t>
      </w:r>
    </w:p>
    <w:p w:rsidR="00BF1E56" w:rsidRPr="00BF1E56" w:rsidRDefault="00BF1E56" w:rsidP="00BF1E56">
      <w:pPr>
        <w:pStyle w:val="NOTE"/>
      </w:pPr>
      <w:r w:rsidRPr="0061707A">
        <w:t xml:space="preserve">Note: </w:t>
      </w:r>
      <w:r w:rsidRPr="00BF1E56">
        <w:rPr>
          <w:b/>
          <w:i/>
        </w:rPr>
        <w:t xml:space="preserve">fermentable dietary carbohydrates </w:t>
      </w:r>
      <w:r w:rsidRPr="0061707A">
        <w:t xml:space="preserve">is </w:t>
      </w:r>
      <w:r>
        <w:t xml:space="preserve">also </w:t>
      </w:r>
      <w:r w:rsidRPr="0061707A">
        <w:t>defined in the Schedule 1 - Dictionary.</w:t>
      </w:r>
    </w:p>
    <w:p w:rsidR="002253E8" w:rsidRDefault="002253E8" w:rsidP="002253E8">
      <w:pPr>
        <w:pStyle w:val="SH3"/>
      </w:pPr>
      <w:r>
        <w:rPr>
          <w:b/>
          <w:bCs/>
          <w:i/>
          <w:lang w:val="en-US"/>
        </w:rPr>
        <w:t>dental caries</w:t>
      </w:r>
      <w:r w:rsidRPr="00513D05">
        <w:t>—see subsection</w:t>
      </w:r>
      <w:r>
        <w:t xml:space="preserve"> 7(2).</w:t>
      </w:r>
    </w:p>
    <w:p w:rsidR="00694AC0" w:rsidRDefault="0061707A" w:rsidP="00BF1E56">
      <w:pPr>
        <w:pStyle w:val="SH3"/>
        <w:numPr>
          <w:ilvl w:val="0"/>
          <w:numId w:val="0"/>
        </w:numPr>
        <w:ind w:left="851"/>
      </w:pPr>
      <w:r w:rsidRPr="0061707A">
        <w:rPr>
          <w:b/>
          <w:i/>
        </w:rPr>
        <w:t xml:space="preserve">exposure to fluoride </w:t>
      </w:r>
      <w:r w:rsidRPr="0061707A">
        <w:t>means application of fluoride to the teeth in one of the following forms:</w:t>
      </w:r>
    </w:p>
    <w:p w:rsidR="0061707A" w:rsidRDefault="0061707A" w:rsidP="0061707A">
      <w:pPr>
        <w:pStyle w:val="SH4"/>
      </w:pPr>
      <w:r>
        <w:t xml:space="preserve">fluoridated drinking water in locations with low naturally-occurring fluoride concentration in the water supply; </w:t>
      </w:r>
    </w:p>
    <w:p w:rsidR="0061707A" w:rsidRDefault="0061707A" w:rsidP="0061707A">
      <w:pPr>
        <w:pStyle w:val="SH4"/>
      </w:pPr>
      <w:r>
        <w:t>fluoridated toothpaste with a fluoride concentration of at least 1</w:t>
      </w:r>
      <w:r w:rsidR="006A1C50">
        <w:t> </w:t>
      </w:r>
      <w:r>
        <w:t>000 p</w:t>
      </w:r>
      <w:r w:rsidR="006935A9">
        <w:t xml:space="preserve">arts </w:t>
      </w:r>
      <w:r>
        <w:t>p</w:t>
      </w:r>
      <w:r w:rsidR="006935A9">
        <w:t xml:space="preserve">er </w:t>
      </w:r>
      <w:r>
        <w:t>m</w:t>
      </w:r>
      <w:r w:rsidR="006935A9">
        <w:t>illion</w:t>
      </w:r>
      <w:r>
        <w:t>; or</w:t>
      </w:r>
    </w:p>
    <w:p w:rsidR="00694AC0" w:rsidRDefault="0061707A" w:rsidP="0061707A">
      <w:pPr>
        <w:pStyle w:val="SH4"/>
      </w:pPr>
      <w:r>
        <w:t>liquid, tablet or lozenge formulation.</w:t>
      </w:r>
    </w:p>
    <w:p w:rsidR="00BF1E56" w:rsidRPr="00BF1E56" w:rsidRDefault="00BF1E56" w:rsidP="00BF1E56">
      <w:pPr>
        <w:pStyle w:val="SH3"/>
      </w:pPr>
      <w:r w:rsidRPr="00BF1E56">
        <w:rPr>
          <w:b/>
          <w:i/>
        </w:rPr>
        <w:t>fermentable dietary carbohydrates</w:t>
      </w:r>
      <w:r w:rsidRPr="00BF1E56">
        <w:t xml:space="preserve"> means sugars or heat-processed starch which can be converted by oral bacteria to acids.</w:t>
      </w:r>
    </w:p>
    <w:p w:rsidR="00837C63" w:rsidRPr="00837C63" w:rsidRDefault="00837C63" w:rsidP="00837C63">
      <w:pPr>
        <w:pStyle w:val="SH3"/>
      </w:pPr>
      <w:r w:rsidRPr="00837C63">
        <w:rPr>
          <w:b/>
          <w:i/>
        </w:rPr>
        <w:t>gingival recession</w:t>
      </w:r>
      <w:r w:rsidRPr="00837C63">
        <w:t xml:space="preserve"> means the loss of gum tissue from the base of a tooth with exposure of the root surface.</w:t>
      </w:r>
    </w:p>
    <w:p w:rsidR="0061707A" w:rsidRPr="00513D05" w:rsidRDefault="0061707A" w:rsidP="0061707A">
      <w:pPr>
        <w:pStyle w:val="SH3"/>
      </w:pPr>
      <w:r w:rsidRPr="0061707A">
        <w:rPr>
          <w:b/>
          <w:i/>
        </w:rPr>
        <w:t>hyposalivation</w:t>
      </w:r>
      <w:r w:rsidRPr="0061707A">
        <w:t xml:space="preserve"> means an abnormally reduced salivary flow, to a resting whole saliva flow rate of 0.1 ml/minute or less</w:t>
      </w:r>
      <w:r>
        <w:t>,</w:t>
      </w:r>
      <w:r w:rsidRPr="0061707A">
        <w:t xml:space="preserve"> or to a stimulated whole saliva flow rate of 0.5 ml/min</w:t>
      </w:r>
      <w:r w:rsidR="00BF2260">
        <w:t>ute</w:t>
      </w:r>
      <w:r w:rsidRPr="0061707A">
        <w:t xml:space="preserve"> or less.</w:t>
      </w:r>
    </w:p>
    <w:p w:rsidR="002820A7" w:rsidRDefault="002820A7" w:rsidP="00441CE1">
      <w:pPr>
        <w:pStyle w:val="SH3"/>
      </w:pPr>
      <w:r w:rsidRPr="00441CE1">
        <w:rPr>
          <w:b/>
          <w:i/>
        </w:rPr>
        <w:t>MRCA</w:t>
      </w:r>
      <w:r w:rsidRPr="00B90B8D">
        <w:rPr>
          <w:b/>
        </w:rPr>
        <w:t xml:space="preserve"> </w:t>
      </w:r>
      <w:r w:rsidRPr="00973808">
        <w:t>me</w:t>
      </w:r>
      <w:r w:rsidRPr="00024911">
        <w:rPr>
          <w:rStyle w:val="SH3nospaceChar"/>
        </w:rPr>
        <w:t>a</w:t>
      </w:r>
      <w:r w:rsidRPr="00973808">
        <w:t>ns</w:t>
      </w:r>
      <w:r w:rsidRPr="009C404D">
        <w:t xml:space="preserve"> the </w:t>
      </w:r>
      <w:r w:rsidRPr="002E36FB">
        <w:rPr>
          <w:i/>
        </w:rPr>
        <w:t>Military Rehabilitation and Compensation Act 2004</w:t>
      </w:r>
      <w:r w:rsidRPr="009C404D">
        <w:t>.</w:t>
      </w:r>
    </w:p>
    <w:p w:rsidR="00BF1E56" w:rsidRPr="00BF1E56" w:rsidRDefault="00BF1E56" w:rsidP="00BF1E56">
      <w:pPr>
        <w:pStyle w:val="SH3"/>
      </w:pPr>
      <w:r w:rsidRPr="00BF1E56">
        <w:rPr>
          <w:b/>
          <w:i/>
        </w:rPr>
        <w:t>pack-years of cigarettes, or the equivalent thereof in other tobacco products</w:t>
      </w:r>
      <w:r w:rsidRPr="00BF1E56">
        <w:t xml:space="preserve"> means a calculation of consumption where one pack-year of cigarettes equals 20 tailor-made cigarettes per day for a period of one calendar year, or 7</w:t>
      </w:r>
      <w:r w:rsidR="006A1C50">
        <w:t> </w:t>
      </w:r>
      <w:r w:rsidRPr="00BF1E56">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2820A7" w:rsidRPr="009C404D" w:rsidRDefault="002820A7" w:rsidP="00441CE1">
      <w:pPr>
        <w:pStyle w:val="SH3"/>
      </w:pPr>
      <w:r w:rsidRPr="00843D3A">
        <w:rPr>
          <w:b/>
          <w:i/>
        </w:rPr>
        <w:t>relevant service</w:t>
      </w:r>
      <w:r w:rsidRPr="00BC3C26">
        <w:t xml:space="preserve"> means:</w:t>
      </w:r>
    </w:p>
    <w:p w:rsidR="002820A7" w:rsidRPr="00BC3C26" w:rsidRDefault="002820A7" w:rsidP="001573BA">
      <w:pPr>
        <w:pStyle w:val="SH4"/>
      </w:pPr>
      <w:bookmarkStart w:id="36" w:name="_Ref402529607"/>
      <w:bookmarkEnd w:id="35"/>
      <w:r w:rsidRPr="00BC3C26">
        <w:t xml:space="preserve">operational service under the VEA; </w:t>
      </w:r>
    </w:p>
    <w:p w:rsidR="002820A7" w:rsidRPr="00BC3C26" w:rsidRDefault="002820A7" w:rsidP="001573BA">
      <w:pPr>
        <w:pStyle w:val="SH4"/>
      </w:pPr>
      <w:r w:rsidRPr="00BC3C26">
        <w:t xml:space="preserve">peacekeeping service under the VEA; </w:t>
      </w:r>
    </w:p>
    <w:p w:rsidR="002820A7" w:rsidRPr="00BC3C26" w:rsidRDefault="002820A7" w:rsidP="001573BA">
      <w:pPr>
        <w:pStyle w:val="SH4"/>
      </w:pPr>
      <w:r w:rsidRPr="00BC3C26">
        <w:t xml:space="preserve">hazardous service under the VEA; </w:t>
      </w:r>
    </w:p>
    <w:p w:rsidR="002820A7" w:rsidRPr="00BC3C26" w:rsidRDefault="002820A7" w:rsidP="001573BA">
      <w:pPr>
        <w:pStyle w:val="SH4"/>
      </w:pPr>
      <w:r w:rsidRPr="00BC3C26">
        <w:lastRenderedPageBreak/>
        <w:t>British nuclear test defence service under the VEA;</w:t>
      </w:r>
    </w:p>
    <w:p w:rsidR="002820A7" w:rsidRPr="00BC3C26" w:rsidRDefault="002820A7" w:rsidP="001573BA">
      <w:pPr>
        <w:pStyle w:val="SH4"/>
      </w:pPr>
      <w:r w:rsidRPr="00BC3C26">
        <w:t>warlike service under the MRCA; or</w:t>
      </w:r>
    </w:p>
    <w:p w:rsidR="002820A7" w:rsidRPr="00CE0435" w:rsidRDefault="002820A7" w:rsidP="001573BA">
      <w:pPr>
        <w:pStyle w:val="SH4"/>
      </w:pPr>
      <w:r w:rsidRPr="00CE0435">
        <w:t xml:space="preserve">non-warlike service under the MRCA. </w:t>
      </w:r>
    </w:p>
    <w:p w:rsidR="002820A7" w:rsidRPr="009C404D" w:rsidRDefault="002820A7" w:rsidP="00441CE1">
      <w:pPr>
        <w:pStyle w:val="SH3"/>
      </w:pPr>
      <w:r>
        <w:rPr>
          <w:b/>
          <w:i/>
        </w:rPr>
        <w:t>t</w:t>
      </w:r>
      <w:r w:rsidRPr="00973808">
        <w:rPr>
          <w:b/>
          <w:i/>
        </w:rPr>
        <w:t>erminal event</w:t>
      </w:r>
      <w:r w:rsidRPr="009C404D">
        <w:t xml:space="preserve"> means the proximate or ultimate cause of death and includes</w:t>
      </w:r>
      <w:bookmarkEnd w:id="36"/>
      <w:r w:rsidRPr="009C404D">
        <w:t xml:space="preserve"> the following:</w:t>
      </w:r>
    </w:p>
    <w:p w:rsidR="002820A7" w:rsidRPr="00513D05" w:rsidRDefault="002820A7" w:rsidP="002820A7">
      <w:pPr>
        <w:pStyle w:val="SH4"/>
        <w:ind w:left="1418"/>
      </w:pPr>
      <w:r>
        <w:tab/>
      </w:r>
      <w:r w:rsidRPr="00513D05">
        <w:t>pneumonia;</w:t>
      </w:r>
    </w:p>
    <w:p w:rsidR="002820A7" w:rsidRPr="00513D05" w:rsidRDefault="002820A7" w:rsidP="002820A7">
      <w:pPr>
        <w:pStyle w:val="SH4"/>
        <w:ind w:left="1418"/>
      </w:pPr>
      <w:r w:rsidRPr="00513D05">
        <w:tab/>
        <w:t>respiratory failure;</w:t>
      </w:r>
    </w:p>
    <w:p w:rsidR="002820A7" w:rsidRPr="00513D05" w:rsidRDefault="002820A7" w:rsidP="002820A7">
      <w:pPr>
        <w:pStyle w:val="SH4"/>
        <w:ind w:left="1418"/>
      </w:pPr>
      <w:r w:rsidRPr="00513D05">
        <w:tab/>
        <w:t>cardiac arrest;</w:t>
      </w:r>
    </w:p>
    <w:p w:rsidR="002820A7" w:rsidRPr="00513D05" w:rsidRDefault="002820A7" w:rsidP="002820A7">
      <w:pPr>
        <w:pStyle w:val="SH4"/>
        <w:ind w:left="1418"/>
      </w:pPr>
      <w:r w:rsidRPr="00513D05">
        <w:tab/>
        <w:t>circulatory failure;</w:t>
      </w:r>
      <w:r w:rsidR="00B574A3">
        <w:t xml:space="preserve"> or</w:t>
      </w:r>
    </w:p>
    <w:p w:rsidR="002820A7" w:rsidRPr="00BD3334" w:rsidRDefault="002820A7" w:rsidP="002820A7">
      <w:pPr>
        <w:pStyle w:val="SH4"/>
        <w:ind w:left="1418"/>
      </w:pPr>
      <w:r w:rsidRPr="00513D05">
        <w:tab/>
        <w:t>cessation of brain function.</w:t>
      </w:r>
    </w:p>
    <w:p w:rsidR="00BF1E56" w:rsidRDefault="002820A7" w:rsidP="00BF1E56">
      <w:pPr>
        <w:pStyle w:val="SH3"/>
      </w:pPr>
      <w:r w:rsidRPr="00441CE1">
        <w:rPr>
          <w:b/>
          <w:i/>
        </w:rPr>
        <w:t>VEA</w:t>
      </w:r>
      <w:r w:rsidRPr="0019084F">
        <w:t xml:space="preserve"> means the </w:t>
      </w:r>
      <w:r w:rsidRPr="002E36FB">
        <w:rPr>
          <w:i/>
        </w:rPr>
        <w:t>Veterans</w:t>
      </w:r>
      <w:r w:rsidR="00B37126" w:rsidRPr="002E36FB">
        <w:rPr>
          <w:i/>
        </w:rPr>
        <w:t>'</w:t>
      </w:r>
      <w:r w:rsidRPr="002E36FB">
        <w:rPr>
          <w:i/>
        </w:rPr>
        <w:t xml:space="preserve"> Entitlements Act 1986</w:t>
      </w:r>
      <w:r w:rsidRPr="0019084F">
        <w:t>.</w:t>
      </w:r>
    </w:p>
    <w:p w:rsidR="00306A4B" w:rsidRPr="00306A4B" w:rsidRDefault="00BF1E56" w:rsidP="00BF1E56">
      <w:pPr>
        <w:pStyle w:val="SH3"/>
      </w:pPr>
      <w:r w:rsidRPr="002F3582">
        <w:rPr>
          <w:b/>
          <w:bCs/>
          <w:i/>
          <w:color w:val="000000"/>
        </w:rPr>
        <w:t>xerostomia</w:t>
      </w:r>
      <w:r w:rsidRPr="00833544">
        <w:rPr>
          <w:b/>
          <w:bCs/>
          <w:color w:val="000000"/>
        </w:rPr>
        <w:t xml:space="preserve"> </w:t>
      </w:r>
      <w:r w:rsidRPr="00833544">
        <w:rPr>
          <w:color w:val="000000"/>
        </w:rPr>
        <w:t>means dry mouth resulting from severely reduced saliva flow and which results from various medical conditions, including Sjogren's syndrome, or a wide variety of drugs, including anticholinergics, tricyclic antidepressants and amphetamines.</w:t>
      </w:r>
    </w:p>
    <w:p w:rsidR="00CF2367" w:rsidRPr="00FA33FB" w:rsidRDefault="00BF1E56" w:rsidP="00BF1E56">
      <w:pPr>
        <w:pStyle w:val="SH3"/>
      </w:pPr>
      <w:r w:rsidRPr="00FA33FB">
        <w:t xml:space="preserve"> </w:t>
      </w:r>
    </w:p>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p w:rsidR="00AF6B58" w:rsidRDefault="00AF6B58" w:rsidP="003F4535">
      <w:pPr>
        <w:rPr>
          <w:b/>
          <w:i/>
        </w:rPr>
      </w:pPr>
    </w:p>
    <w:sectPr w:rsidR="00AF6B58"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2E36FB" w:rsidRDefault="00F03C06" w:rsidP="00A02752">
          <w:pPr>
            <w:spacing w:line="0" w:lineRule="atLeast"/>
            <w:jc w:val="center"/>
            <w:rPr>
              <w:i/>
              <w:sz w:val="18"/>
            </w:rPr>
          </w:pPr>
          <w:r w:rsidRPr="00004457">
            <w:rPr>
              <w:i/>
              <w:sz w:val="18"/>
            </w:rPr>
            <w:t xml:space="preserve">Statement of Principles concerning </w:t>
          </w:r>
        </w:p>
        <w:p w:rsidR="00F03C06" w:rsidRPr="00004457" w:rsidRDefault="0061707A" w:rsidP="00282707">
          <w:pPr>
            <w:spacing w:line="0" w:lineRule="atLeast"/>
            <w:jc w:val="center"/>
            <w:rPr>
              <w:sz w:val="18"/>
            </w:rPr>
          </w:pPr>
          <w:r>
            <w:rPr>
              <w:bCs/>
              <w:i/>
              <w:sz w:val="18"/>
              <w:szCs w:val="18"/>
              <w:lang w:val="en-US"/>
            </w:rPr>
            <w:t xml:space="preserve">Dental </w:t>
          </w:r>
          <w:r w:rsidR="00282707">
            <w:rPr>
              <w:bCs/>
              <w:i/>
              <w:sz w:val="18"/>
              <w:szCs w:val="18"/>
              <w:lang w:val="en-US"/>
            </w:rPr>
            <w:t>C</w:t>
          </w:r>
          <w:r>
            <w:rPr>
              <w:bCs/>
              <w:i/>
              <w:sz w:val="18"/>
              <w:szCs w:val="18"/>
              <w:lang w:val="en-US"/>
            </w:rPr>
            <w:t>aries</w:t>
          </w:r>
          <w:r w:rsidR="003A2FFE" w:rsidRPr="00004457">
            <w:rPr>
              <w:i/>
              <w:sz w:val="18"/>
            </w:rPr>
            <w:t xml:space="preserve"> </w:t>
          </w:r>
          <w:r w:rsidR="002E36FB">
            <w:rPr>
              <w:i/>
              <w:sz w:val="18"/>
            </w:rPr>
            <w:t>(Reasonable Hypothesis)</w:t>
          </w:r>
          <w:r w:rsidR="002E36FB" w:rsidRPr="00004457">
            <w:rPr>
              <w:i/>
              <w:sz w:val="18"/>
            </w:rPr>
            <w:t xml:space="preserve"> </w:t>
          </w:r>
          <w:r w:rsidR="003A2FFE" w:rsidRPr="00004457">
            <w:rPr>
              <w:i/>
              <w:sz w:val="18"/>
            </w:rPr>
            <w:t xml:space="preserve">(No. </w:t>
          </w:r>
          <w:r w:rsidR="00EC37F3">
            <w:rPr>
              <w:i/>
              <w:sz w:val="18"/>
            </w:rPr>
            <w:t>122</w:t>
          </w:r>
          <w:r w:rsidR="00611D12" w:rsidRPr="00004457">
            <w:rPr>
              <w:i/>
              <w:sz w:val="18"/>
              <w:szCs w:val="18"/>
            </w:rPr>
            <w:t xml:space="preserve"> of </w:t>
          </w:r>
          <w:r w:rsidR="00611D12" w:rsidRPr="00004457">
            <w:rPr>
              <w:i/>
              <w:sz w:val="18"/>
              <w:szCs w:val="18"/>
            </w:rPr>
            <w:fldChar w:fldCharType="begin"/>
          </w:r>
          <w:r w:rsidR="00611D12" w:rsidRPr="00004457">
            <w:rPr>
              <w:i/>
              <w:sz w:val="18"/>
              <w:szCs w:val="18"/>
            </w:rPr>
            <w:instrText xml:space="preserve"> REF year \* Charformat \* MERGEFORMAT </w:instrText>
          </w:r>
          <w:r w:rsidR="00611D12" w:rsidRPr="00004457">
            <w:rPr>
              <w:i/>
              <w:sz w:val="18"/>
              <w:szCs w:val="18"/>
            </w:rPr>
            <w:fldChar w:fldCharType="separate"/>
          </w:r>
          <w:r w:rsidR="009369E7" w:rsidRPr="009369E7">
            <w:rPr>
              <w:i/>
              <w:sz w:val="18"/>
              <w:szCs w:val="18"/>
            </w:rPr>
            <w:t>2015</w:t>
          </w:r>
          <w:r w:rsidR="00611D12" w:rsidRPr="00004457">
            <w:rPr>
              <w:i/>
              <w:sz w:val="18"/>
              <w:szCs w:val="18"/>
            </w:rPr>
            <w:fldChar w:fldCharType="end"/>
          </w:r>
          <w:r w:rsidR="003A2FFE" w:rsidRPr="00004457">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E3539">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004457" w:rsidRDefault="00F03C06" w:rsidP="007F2378">
          <w:pPr>
            <w:jc w:val="center"/>
            <w:rPr>
              <w:sz w:val="24"/>
            </w:rPr>
          </w:pPr>
          <w:r w:rsidRPr="00004457">
            <w:rPr>
              <w:i/>
              <w:sz w:val="18"/>
              <w:szCs w:val="18"/>
            </w:rPr>
            <w:t>Veterans</w:t>
          </w:r>
          <w:r w:rsidR="00D32F71" w:rsidRPr="00004457">
            <w:rPr>
              <w:i/>
              <w:sz w:val="18"/>
              <w:szCs w:val="18"/>
            </w:rPr>
            <w:t>’</w:t>
          </w:r>
          <w:r w:rsidRPr="00004457">
            <w:rPr>
              <w:i/>
              <w:sz w:val="18"/>
              <w:szCs w:val="18"/>
            </w:rPr>
            <w:t xml:space="preserve"> Entitlements Act</w:t>
          </w:r>
          <w:r w:rsidRPr="00004457">
            <w:rPr>
              <w:sz w:val="18"/>
              <w:szCs w:val="18"/>
            </w:rPr>
            <w:t xml:space="preserve"> </w:t>
          </w:r>
          <w:r w:rsidRPr="00004457">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2E36FB" w:rsidRDefault="00F03C06" w:rsidP="002E36FB">
          <w:pPr>
            <w:spacing w:line="0" w:lineRule="atLeast"/>
            <w:jc w:val="center"/>
            <w:rPr>
              <w:i/>
              <w:sz w:val="18"/>
            </w:rPr>
          </w:pPr>
          <w:r w:rsidRPr="00004457">
            <w:rPr>
              <w:i/>
              <w:sz w:val="18"/>
            </w:rPr>
            <w:t xml:space="preserve">Statement of Principles concerning </w:t>
          </w:r>
        </w:p>
        <w:p w:rsidR="00F03C06" w:rsidRPr="00004457" w:rsidRDefault="0061707A" w:rsidP="00282707">
          <w:pPr>
            <w:spacing w:line="0" w:lineRule="atLeast"/>
            <w:jc w:val="center"/>
            <w:rPr>
              <w:sz w:val="18"/>
            </w:rPr>
          </w:pPr>
          <w:r>
            <w:rPr>
              <w:bCs/>
              <w:i/>
              <w:sz w:val="18"/>
              <w:szCs w:val="18"/>
              <w:lang w:val="en-US"/>
            </w:rPr>
            <w:t xml:space="preserve">Dental </w:t>
          </w:r>
          <w:r w:rsidR="00282707">
            <w:rPr>
              <w:bCs/>
              <w:i/>
              <w:sz w:val="18"/>
              <w:szCs w:val="18"/>
              <w:lang w:val="en-US"/>
            </w:rPr>
            <w:t>C</w:t>
          </w:r>
          <w:r>
            <w:rPr>
              <w:bCs/>
              <w:i/>
              <w:sz w:val="18"/>
              <w:szCs w:val="18"/>
              <w:lang w:val="en-US"/>
            </w:rPr>
            <w:t>aries</w:t>
          </w:r>
          <w:r w:rsidR="000007B8" w:rsidRPr="00004457">
            <w:rPr>
              <w:i/>
              <w:sz w:val="18"/>
            </w:rPr>
            <w:t xml:space="preserve"> </w:t>
          </w:r>
          <w:r w:rsidR="002E36FB">
            <w:rPr>
              <w:i/>
              <w:sz w:val="18"/>
            </w:rPr>
            <w:t>(Reasonable Hypothesis)</w:t>
          </w:r>
          <w:r w:rsidR="002E36FB" w:rsidRPr="00004457">
            <w:rPr>
              <w:i/>
              <w:sz w:val="18"/>
            </w:rPr>
            <w:t xml:space="preserve"> </w:t>
          </w:r>
          <w:r w:rsidR="003A2FFE" w:rsidRPr="00004457">
            <w:rPr>
              <w:i/>
              <w:sz w:val="18"/>
            </w:rPr>
            <w:t xml:space="preserve">(No. </w:t>
          </w:r>
          <w:r w:rsidR="00EC37F3">
            <w:rPr>
              <w:i/>
              <w:sz w:val="18"/>
              <w:szCs w:val="18"/>
            </w:rPr>
            <w:t>122</w:t>
          </w:r>
          <w:r w:rsidR="003B403B" w:rsidRPr="00004457">
            <w:rPr>
              <w:i/>
              <w:sz w:val="18"/>
              <w:szCs w:val="18"/>
            </w:rPr>
            <w:t xml:space="preserve"> of </w:t>
          </w:r>
          <w:r w:rsidR="003B403B" w:rsidRPr="00004457">
            <w:rPr>
              <w:i/>
              <w:sz w:val="18"/>
              <w:szCs w:val="18"/>
            </w:rPr>
            <w:fldChar w:fldCharType="begin"/>
          </w:r>
          <w:r w:rsidR="003B403B" w:rsidRPr="00004457">
            <w:rPr>
              <w:i/>
              <w:sz w:val="18"/>
              <w:szCs w:val="18"/>
            </w:rPr>
            <w:instrText xml:space="preserve"> REF year \* Charformat \* MERGEFORMAT </w:instrText>
          </w:r>
          <w:r w:rsidR="003B403B" w:rsidRPr="00004457">
            <w:rPr>
              <w:i/>
              <w:sz w:val="18"/>
              <w:szCs w:val="18"/>
            </w:rPr>
            <w:fldChar w:fldCharType="separate"/>
          </w:r>
          <w:r w:rsidR="009369E7" w:rsidRPr="009369E7">
            <w:rPr>
              <w:i/>
              <w:sz w:val="18"/>
              <w:szCs w:val="18"/>
            </w:rPr>
            <w:t>2015</w:t>
          </w:r>
          <w:r w:rsidR="003B403B" w:rsidRPr="00004457">
            <w:rPr>
              <w:i/>
              <w:sz w:val="18"/>
              <w:szCs w:val="18"/>
            </w:rPr>
            <w:fldChar w:fldCharType="end"/>
          </w:r>
          <w:r w:rsidR="00F03C06" w:rsidRPr="00004457">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E3539">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2E36FB" w:rsidRDefault="007F2378" w:rsidP="00A02752">
          <w:pPr>
            <w:spacing w:line="0" w:lineRule="atLeast"/>
            <w:jc w:val="center"/>
            <w:rPr>
              <w:i/>
              <w:sz w:val="18"/>
            </w:rPr>
          </w:pPr>
          <w:r w:rsidRPr="007C5CE0">
            <w:rPr>
              <w:i/>
              <w:sz w:val="18"/>
            </w:rPr>
            <w:t xml:space="preserve">Statement of Principles concerning </w:t>
          </w:r>
        </w:p>
        <w:p w:rsidR="007F2378" w:rsidRPr="007C5CE0" w:rsidRDefault="0061707A" w:rsidP="00282707">
          <w:pPr>
            <w:spacing w:line="0" w:lineRule="atLeast"/>
            <w:jc w:val="center"/>
            <w:rPr>
              <w:sz w:val="18"/>
            </w:rPr>
          </w:pPr>
          <w:r>
            <w:rPr>
              <w:bCs/>
              <w:i/>
              <w:sz w:val="18"/>
              <w:szCs w:val="18"/>
              <w:lang w:val="en-US"/>
            </w:rPr>
            <w:t xml:space="preserve">Dental </w:t>
          </w:r>
          <w:r w:rsidR="00282707">
            <w:rPr>
              <w:bCs/>
              <w:i/>
              <w:sz w:val="18"/>
              <w:szCs w:val="18"/>
              <w:lang w:val="en-US"/>
            </w:rPr>
            <w:t>C</w:t>
          </w:r>
          <w:r>
            <w:rPr>
              <w:bCs/>
              <w:i/>
              <w:sz w:val="18"/>
              <w:szCs w:val="18"/>
              <w:lang w:val="en-US"/>
            </w:rPr>
            <w:t>aries</w:t>
          </w:r>
          <w:r w:rsidR="007F2378" w:rsidRPr="007C5CE0">
            <w:rPr>
              <w:i/>
              <w:sz w:val="18"/>
            </w:rPr>
            <w:t xml:space="preserve"> </w:t>
          </w:r>
          <w:r w:rsidR="002E36FB">
            <w:rPr>
              <w:i/>
              <w:sz w:val="18"/>
            </w:rPr>
            <w:t>(Reasonable Hypothesis)</w:t>
          </w:r>
          <w:r w:rsidR="002E36FB" w:rsidRPr="007C5CE0">
            <w:rPr>
              <w:i/>
              <w:sz w:val="18"/>
            </w:rPr>
            <w:t xml:space="preserve"> </w:t>
          </w:r>
          <w:r w:rsidR="007F2378" w:rsidRPr="007C5CE0">
            <w:rPr>
              <w:i/>
              <w:sz w:val="18"/>
            </w:rPr>
            <w:t xml:space="preserve">(No. </w:t>
          </w:r>
          <w:r w:rsidR="00EC37F3">
            <w:rPr>
              <w:i/>
              <w:sz w:val="18"/>
              <w:szCs w:val="18"/>
            </w:rPr>
            <w:t>122</w:t>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9369E7" w:rsidRPr="009369E7">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E3539">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2E36FB" w:rsidRDefault="0008674F" w:rsidP="002E36FB">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61707A" w:rsidP="00282707">
          <w:pPr>
            <w:spacing w:line="0" w:lineRule="atLeast"/>
            <w:jc w:val="center"/>
            <w:rPr>
              <w:sz w:val="18"/>
            </w:rPr>
          </w:pPr>
          <w:r>
            <w:rPr>
              <w:bCs/>
              <w:i/>
              <w:sz w:val="18"/>
              <w:szCs w:val="18"/>
              <w:lang w:val="en-US"/>
            </w:rPr>
            <w:t xml:space="preserve">Dental </w:t>
          </w:r>
          <w:r w:rsidR="00282707">
            <w:rPr>
              <w:bCs/>
              <w:i/>
              <w:sz w:val="18"/>
              <w:szCs w:val="18"/>
              <w:lang w:val="en-US"/>
            </w:rPr>
            <w:t>C</w:t>
          </w:r>
          <w:r>
            <w:rPr>
              <w:bCs/>
              <w:i/>
              <w:sz w:val="18"/>
              <w:szCs w:val="18"/>
              <w:lang w:val="en-US"/>
            </w:rPr>
            <w:t>aries</w:t>
          </w:r>
          <w:r w:rsidR="0008674F" w:rsidRPr="00004457">
            <w:rPr>
              <w:i/>
              <w:sz w:val="18"/>
            </w:rPr>
            <w:t xml:space="preserve"> </w:t>
          </w:r>
          <w:r w:rsidR="002E36FB">
            <w:rPr>
              <w:i/>
              <w:sz w:val="18"/>
            </w:rPr>
            <w:t>(Reasonable Hypothesis)</w:t>
          </w:r>
          <w:r w:rsidR="002E36FB" w:rsidRPr="00004457">
            <w:rPr>
              <w:i/>
              <w:sz w:val="18"/>
            </w:rPr>
            <w:t xml:space="preserve"> </w:t>
          </w:r>
          <w:r w:rsidR="0008674F" w:rsidRPr="00004457">
            <w:rPr>
              <w:i/>
              <w:sz w:val="18"/>
            </w:rPr>
            <w:t>(</w:t>
          </w:r>
          <w:r w:rsidR="0008674F" w:rsidRPr="007F2378">
            <w:rPr>
              <w:i/>
              <w:sz w:val="18"/>
            </w:rPr>
            <w:t xml:space="preserve">No. </w:t>
          </w:r>
          <w:r w:rsidR="00EC37F3">
            <w:rPr>
              <w:i/>
              <w:sz w:val="18"/>
            </w:rPr>
            <w:t>122</w:t>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9369E7" w:rsidRPr="009369E7">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E3539">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282707" w:rsidRDefault="008F48EC" w:rsidP="00282707">
          <w:pPr>
            <w:spacing w:line="0" w:lineRule="atLeast"/>
            <w:jc w:val="center"/>
            <w:rPr>
              <w:i/>
              <w:sz w:val="18"/>
            </w:rPr>
          </w:pPr>
          <w:r w:rsidRPr="00E55F66">
            <w:rPr>
              <w:i/>
              <w:sz w:val="18"/>
            </w:rPr>
            <w:t>Statement of Principles concer</w:t>
          </w:r>
          <w:r>
            <w:rPr>
              <w:i/>
              <w:sz w:val="18"/>
            </w:rPr>
            <w:t xml:space="preserve">ning </w:t>
          </w:r>
        </w:p>
        <w:p w:rsidR="00885EAB" w:rsidRPr="005E7FC2" w:rsidRDefault="00282707" w:rsidP="006A1C50">
          <w:pPr>
            <w:spacing w:line="0" w:lineRule="atLeast"/>
            <w:jc w:val="center"/>
            <w:rPr>
              <w:i/>
              <w:sz w:val="18"/>
            </w:rPr>
          </w:pPr>
          <w:r>
            <w:rPr>
              <w:bCs/>
              <w:i/>
              <w:sz w:val="18"/>
              <w:szCs w:val="18"/>
              <w:lang w:val="en-US"/>
            </w:rPr>
            <w:t>Dental Caries</w:t>
          </w:r>
          <w:r w:rsidRPr="00004457">
            <w:rPr>
              <w:i/>
              <w:sz w:val="18"/>
            </w:rPr>
            <w:t xml:space="preserve"> </w:t>
          </w:r>
          <w:r>
            <w:rPr>
              <w:i/>
              <w:sz w:val="18"/>
            </w:rPr>
            <w:t>(Reasonable Hypothesis)</w:t>
          </w:r>
          <w:r w:rsidR="00154DCA">
            <w:rPr>
              <w:i/>
              <w:sz w:val="18"/>
              <w:szCs w:val="18"/>
            </w:rPr>
            <w:t xml:space="preserve"> </w:t>
          </w:r>
          <w:r w:rsidR="008F48EC">
            <w:rPr>
              <w:i/>
              <w:sz w:val="18"/>
            </w:rPr>
            <w:t xml:space="preserve">(No. </w:t>
          </w:r>
          <w:r w:rsidR="00EC37F3">
            <w:rPr>
              <w:bCs/>
              <w:i/>
              <w:sz w:val="18"/>
              <w:szCs w:val="18"/>
              <w:lang w:val="en-US"/>
            </w:rPr>
            <w:t>122</w:t>
          </w:r>
          <w:r w:rsidR="003768DB">
            <w:rPr>
              <w:bCs/>
              <w:i/>
              <w:sz w:val="18"/>
              <w:szCs w:val="18"/>
              <w:lang w:val="en-US"/>
            </w:rPr>
            <w:t xml:space="preserve"> </w:t>
          </w:r>
          <w:r w:rsidR="003B403B" w:rsidRPr="007C5CE0">
            <w:rPr>
              <w:i/>
              <w:sz w:val="18"/>
              <w:szCs w:val="18"/>
            </w:rPr>
            <w:t xml:space="preserve">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9369E7" w:rsidRPr="009369E7">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E3539">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6A1C50">
            <w:rPr>
              <w:i/>
              <w:sz w:val="18"/>
              <w:szCs w:val="18"/>
            </w:rPr>
            <w:t>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369E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1ACA758" wp14:editId="679CB34F">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369E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CA758"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369E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369E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47AE3">
            <w:rPr>
              <w:i/>
              <w:noProof/>
              <w:sz w:val="18"/>
            </w:rPr>
            <w:t>3</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9369E7">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E3539">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E3539">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DE3539">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DE3539">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25FD1AE2" wp14:editId="79FD1D80">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369E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D1AE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369E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9369E7">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369E7">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369E7">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369E7">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369E7">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369E7">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369E7">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0108095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E15E97AE"/>
    <w:lvl w:ilvl="0">
      <w:start w:val="1"/>
      <w:numFmt w:val="lowerLetter"/>
      <w:lvlText w:val="(%1)"/>
      <w:lvlJc w:val="left"/>
      <w:pPr>
        <w:tabs>
          <w:tab w:val="num" w:pos="1440"/>
        </w:tabs>
        <w:ind w:left="1440" w:hanging="720"/>
      </w:pPr>
      <w:rPr>
        <w:rFonts w:hint="default"/>
        <w:sz w:val="24"/>
        <w:szCs w:val="24"/>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57"/>
    <w:rsid w:val="00004470"/>
    <w:rsid w:val="000136AF"/>
    <w:rsid w:val="0001587D"/>
    <w:rsid w:val="00015A3C"/>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076BB"/>
    <w:rsid w:val="00132CEB"/>
    <w:rsid w:val="00142B62"/>
    <w:rsid w:val="00147AE3"/>
    <w:rsid w:val="0015201F"/>
    <w:rsid w:val="00154DCA"/>
    <w:rsid w:val="001573BA"/>
    <w:rsid w:val="00157B8B"/>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37EF"/>
    <w:rsid w:val="001D3AD2"/>
    <w:rsid w:val="001D407A"/>
    <w:rsid w:val="001D67F6"/>
    <w:rsid w:val="001E3590"/>
    <w:rsid w:val="001E7407"/>
    <w:rsid w:val="001F4BD4"/>
    <w:rsid w:val="001F5D5E"/>
    <w:rsid w:val="001F6219"/>
    <w:rsid w:val="001F6CD4"/>
    <w:rsid w:val="00206C4D"/>
    <w:rsid w:val="002077D6"/>
    <w:rsid w:val="0021053C"/>
    <w:rsid w:val="00214488"/>
    <w:rsid w:val="00215860"/>
    <w:rsid w:val="00215AF1"/>
    <w:rsid w:val="00223E2C"/>
    <w:rsid w:val="002253E8"/>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20A7"/>
    <w:rsid w:val="00282707"/>
    <w:rsid w:val="00284719"/>
    <w:rsid w:val="00294043"/>
    <w:rsid w:val="00297ECB"/>
    <w:rsid w:val="002A1ECC"/>
    <w:rsid w:val="002A3436"/>
    <w:rsid w:val="002A7BCF"/>
    <w:rsid w:val="002B45FA"/>
    <w:rsid w:val="002B5188"/>
    <w:rsid w:val="002B5A43"/>
    <w:rsid w:val="002C7539"/>
    <w:rsid w:val="002D043A"/>
    <w:rsid w:val="002D2AA2"/>
    <w:rsid w:val="002D6224"/>
    <w:rsid w:val="002E36FB"/>
    <w:rsid w:val="002E3F4B"/>
    <w:rsid w:val="002F5948"/>
    <w:rsid w:val="00301C54"/>
    <w:rsid w:val="00304F8B"/>
    <w:rsid w:val="00306A4B"/>
    <w:rsid w:val="0032099B"/>
    <w:rsid w:val="0032415F"/>
    <w:rsid w:val="0033221D"/>
    <w:rsid w:val="003354D2"/>
    <w:rsid w:val="00335BC6"/>
    <w:rsid w:val="003415D3"/>
    <w:rsid w:val="00344701"/>
    <w:rsid w:val="003465D6"/>
    <w:rsid w:val="00352B0F"/>
    <w:rsid w:val="00356690"/>
    <w:rsid w:val="00360459"/>
    <w:rsid w:val="00365E25"/>
    <w:rsid w:val="003734C6"/>
    <w:rsid w:val="003768DB"/>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1CE1"/>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C1633"/>
    <w:rsid w:val="004C6AE8"/>
    <w:rsid w:val="004C6D55"/>
    <w:rsid w:val="004D10CF"/>
    <w:rsid w:val="004D4BCA"/>
    <w:rsid w:val="004E063A"/>
    <w:rsid w:val="004E7BEC"/>
    <w:rsid w:val="004F23E0"/>
    <w:rsid w:val="00505D3D"/>
    <w:rsid w:val="00506AF6"/>
    <w:rsid w:val="00513D05"/>
    <w:rsid w:val="00516768"/>
    <w:rsid w:val="00516B8D"/>
    <w:rsid w:val="005268CF"/>
    <w:rsid w:val="0053697E"/>
    <w:rsid w:val="00537FBC"/>
    <w:rsid w:val="00545116"/>
    <w:rsid w:val="005574D1"/>
    <w:rsid w:val="0056734A"/>
    <w:rsid w:val="00575A90"/>
    <w:rsid w:val="00584811"/>
    <w:rsid w:val="0058491F"/>
    <w:rsid w:val="00585784"/>
    <w:rsid w:val="00593AA6"/>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07A"/>
    <w:rsid w:val="00617C4E"/>
    <w:rsid w:val="00620076"/>
    <w:rsid w:val="006420AB"/>
    <w:rsid w:val="00657469"/>
    <w:rsid w:val="0066266D"/>
    <w:rsid w:val="006647B7"/>
    <w:rsid w:val="00667A4E"/>
    <w:rsid w:val="00670EA1"/>
    <w:rsid w:val="00677CC2"/>
    <w:rsid w:val="006840B0"/>
    <w:rsid w:val="00684C0E"/>
    <w:rsid w:val="006905DE"/>
    <w:rsid w:val="0069207B"/>
    <w:rsid w:val="006935A9"/>
    <w:rsid w:val="00694AC0"/>
    <w:rsid w:val="00695023"/>
    <w:rsid w:val="006A1C50"/>
    <w:rsid w:val="006B5789"/>
    <w:rsid w:val="006C225F"/>
    <w:rsid w:val="006C30C5"/>
    <w:rsid w:val="006C4E18"/>
    <w:rsid w:val="006C6FF4"/>
    <w:rsid w:val="006C7F8C"/>
    <w:rsid w:val="006D60F8"/>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897"/>
    <w:rsid w:val="00774EDD"/>
    <w:rsid w:val="007753E8"/>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37C63"/>
    <w:rsid w:val="00841B80"/>
    <w:rsid w:val="00842C0C"/>
    <w:rsid w:val="00843D3A"/>
    <w:rsid w:val="008448C5"/>
    <w:rsid w:val="00850A63"/>
    <w:rsid w:val="00856A31"/>
    <w:rsid w:val="008608B9"/>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369E7"/>
    <w:rsid w:val="00947D5A"/>
    <w:rsid w:val="00951BB4"/>
    <w:rsid w:val="009532A5"/>
    <w:rsid w:val="00956922"/>
    <w:rsid w:val="009612CF"/>
    <w:rsid w:val="00973808"/>
    <w:rsid w:val="00982242"/>
    <w:rsid w:val="009868E9"/>
    <w:rsid w:val="009B5A4E"/>
    <w:rsid w:val="009C2B65"/>
    <w:rsid w:val="009C404D"/>
    <w:rsid w:val="009E5CFC"/>
    <w:rsid w:val="00A02752"/>
    <w:rsid w:val="00A079CB"/>
    <w:rsid w:val="00A11C0D"/>
    <w:rsid w:val="00A12128"/>
    <w:rsid w:val="00A137F8"/>
    <w:rsid w:val="00A20CA1"/>
    <w:rsid w:val="00A22C98"/>
    <w:rsid w:val="00A231E2"/>
    <w:rsid w:val="00A515BC"/>
    <w:rsid w:val="00A56C3D"/>
    <w:rsid w:val="00A6070D"/>
    <w:rsid w:val="00A64912"/>
    <w:rsid w:val="00A70A74"/>
    <w:rsid w:val="00AA64D6"/>
    <w:rsid w:val="00AA6D8B"/>
    <w:rsid w:val="00AD2DC7"/>
    <w:rsid w:val="00AD5641"/>
    <w:rsid w:val="00AD7889"/>
    <w:rsid w:val="00AD7AC2"/>
    <w:rsid w:val="00AD7DCC"/>
    <w:rsid w:val="00AF021B"/>
    <w:rsid w:val="00AF06CF"/>
    <w:rsid w:val="00AF6B58"/>
    <w:rsid w:val="00B02D11"/>
    <w:rsid w:val="00B05CF4"/>
    <w:rsid w:val="00B07CDB"/>
    <w:rsid w:val="00B166C8"/>
    <w:rsid w:val="00B16A31"/>
    <w:rsid w:val="00B177FE"/>
    <w:rsid w:val="00B17DFD"/>
    <w:rsid w:val="00B24368"/>
    <w:rsid w:val="00B308FE"/>
    <w:rsid w:val="00B33709"/>
    <w:rsid w:val="00B33B3C"/>
    <w:rsid w:val="00B37126"/>
    <w:rsid w:val="00B50ADC"/>
    <w:rsid w:val="00B527C0"/>
    <w:rsid w:val="00B566B1"/>
    <w:rsid w:val="00B574A3"/>
    <w:rsid w:val="00B63834"/>
    <w:rsid w:val="00B664A3"/>
    <w:rsid w:val="00B72475"/>
    <w:rsid w:val="00B72734"/>
    <w:rsid w:val="00B72A5E"/>
    <w:rsid w:val="00B80199"/>
    <w:rsid w:val="00B83204"/>
    <w:rsid w:val="00B833B0"/>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44E9"/>
    <w:rsid w:val="00BE719A"/>
    <w:rsid w:val="00BE720A"/>
    <w:rsid w:val="00BF0D73"/>
    <w:rsid w:val="00BF1E56"/>
    <w:rsid w:val="00BF2260"/>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435"/>
    <w:rsid w:val="00CE051D"/>
    <w:rsid w:val="00CE1335"/>
    <w:rsid w:val="00CE493D"/>
    <w:rsid w:val="00CF07FA"/>
    <w:rsid w:val="00CF0BB2"/>
    <w:rsid w:val="00CF2367"/>
    <w:rsid w:val="00CF3EE8"/>
    <w:rsid w:val="00D050E6"/>
    <w:rsid w:val="00D13441"/>
    <w:rsid w:val="00D150E7"/>
    <w:rsid w:val="00D17E35"/>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81800"/>
    <w:rsid w:val="00D93DA9"/>
    <w:rsid w:val="00D94EC3"/>
    <w:rsid w:val="00D96383"/>
    <w:rsid w:val="00D97BB3"/>
    <w:rsid w:val="00DA186E"/>
    <w:rsid w:val="00DA4116"/>
    <w:rsid w:val="00DA7AC0"/>
    <w:rsid w:val="00DB251C"/>
    <w:rsid w:val="00DB4630"/>
    <w:rsid w:val="00DB7558"/>
    <w:rsid w:val="00DC4F88"/>
    <w:rsid w:val="00DD2B43"/>
    <w:rsid w:val="00DD31AB"/>
    <w:rsid w:val="00DE3539"/>
    <w:rsid w:val="00DE59B7"/>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37F3"/>
    <w:rsid w:val="00EC5E80"/>
    <w:rsid w:val="00ED2BB6"/>
    <w:rsid w:val="00ED34E1"/>
    <w:rsid w:val="00ED3B8D"/>
    <w:rsid w:val="00ED4913"/>
    <w:rsid w:val="00ED501C"/>
    <w:rsid w:val="00EF2E3A"/>
    <w:rsid w:val="00F02383"/>
    <w:rsid w:val="00F03C06"/>
    <w:rsid w:val="00F072A7"/>
    <w:rsid w:val="00F078DC"/>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441CE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441CE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868687429">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1488</Words>
  <Characters>8484</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2015-10-02T01:10:00Z</dcterms:created>
  <dcterms:modified xsi:type="dcterms:W3CDTF">2015-10-14T22:24:00Z</dcterms:modified>
  <dc:language/>
  <cp:version/>
</cp:coreProperties>
</file>