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70B" w:rsidRPr="00FA33FB" w:rsidRDefault="00DC270B" w:rsidP="00DC270B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09A5B5F" wp14:editId="6CB04D96">
            <wp:extent cx="1752600" cy="933450"/>
            <wp:effectExtent l="0" t="0" r="0" b="0"/>
            <wp:docPr id="1" name="Picture 1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70B" w:rsidRPr="00FA33FB" w:rsidRDefault="00DC270B" w:rsidP="00DC270B">
      <w:pPr>
        <w:rPr>
          <w:sz w:val="19"/>
        </w:rPr>
      </w:pPr>
    </w:p>
    <w:p w:rsidR="00715914" w:rsidRPr="00DC270B" w:rsidRDefault="00715914" w:rsidP="000D4D03">
      <w:pPr>
        <w:pStyle w:val="Plain"/>
        <w:jc w:val="center"/>
        <w:rPr>
          <w:sz w:val="40"/>
          <w:szCs w:val="40"/>
        </w:rPr>
      </w:pPr>
    </w:p>
    <w:p w:rsidR="000F76FA" w:rsidRPr="00831C11" w:rsidRDefault="00E55F66" w:rsidP="006647B7">
      <w:pPr>
        <w:pStyle w:val="Plainheader"/>
      </w:pPr>
      <w:r w:rsidRPr="00831C11">
        <w:t>Statement of Principles</w:t>
      </w:r>
    </w:p>
    <w:p w:rsidR="000F76FA" w:rsidRPr="00831C11" w:rsidRDefault="001F4BD4" w:rsidP="006647B7">
      <w:pPr>
        <w:pStyle w:val="Plainheader"/>
      </w:pPr>
      <w:r>
        <w:t>c</w:t>
      </w:r>
      <w:r w:rsidR="00E55F66" w:rsidRPr="00831C11">
        <w:t>oncerning</w:t>
      </w:r>
    </w:p>
    <w:p w:rsidR="00ED501C" w:rsidRDefault="00831C11" w:rsidP="00FD0628">
      <w:pPr>
        <w:pStyle w:val="Plainheader"/>
      </w:pPr>
      <w:r w:rsidRPr="00831C11">
        <w:fldChar w:fldCharType="begin"/>
      </w:r>
      <w:r w:rsidRPr="00831C11">
        <w:instrText xml:space="preserve"> REF SoP_Name</w:instrText>
      </w:r>
      <w:r>
        <w:instrText xml:space="preserve"> \*UPPER</w:instrText>
      </w:r>
      <w:r w:rsidRPr="00831C11">
        <w:instrText xml:space="preserve"> \*Charformat</w:instrText>
      </w:r>
      <w:r w:rsidRPr="00831C11">
        <w:fldChar w:fldCharType="separate"/>
      </w:r>
      <w:r w:rsidR="005858B8" w:rsidRPr="005858B8">
        <w:t>MENIERE'S DISEASE</w:t>
      </w:r>
      <w:r w:rsidRPr="00831C11">
        <w:fldChar w:fldCharType="end"/>
      </w:r>
    </w:p>
    <w:p w:rsidR="00B9719C" w:rsidRPr="00831C11" w:rsidRDefault="00B9719C" w:rsidP="00FD0628">
      <w:pPr>
        <w:pStyle w:val="Plainheader"/>
      </w:pPr>
      <w:r>
        <w:t>(Balance of Probabilities)</w:t>
      </w:r>
    </w:p>
    <w:p w:rsidR="00715914" w:rsidRPr="00831C11" w:rsidRDefault="00E55F66" w:rsidP="006647B7">
      <w:pPr>
        <w:pStyle w:val="Plainheader"/>
      </w:pPr>
      <w:r w:rsidRPr="00831C11">
        <w:t xml:space="preserve">(No. </w:t>
      </w:r>
      <w:bookmarkStart w:id="1" w:name="BP"/>
      <w:r w:rsidR="00661F25">
        <w:t>109</w:t>
      </w:r>
      <w:bookmarkEnd w:id="1"/>
      <w:r w:rsidRPr="00831C11">
        <w:t xml:space="preserve"> of</w:t>
      </w:r>
      <w:r w:rsidR="00085567" w:rsidRPr="00831C11">
        <w:t xml:space="preserve"> </w:t>
      </w:r>
      <w:bookmarkStart w:id="2" w:name="year"/>
      <w:r w:rsidR="005B2D3F">
        <w:t>2015</w:t>
      </w:r>
      <w:bookmarkEnd w:id="2"/>
      <w:r w:rsidRPr="00831C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661F25">
        <w:rPr>
          <w:sz w:val="24"/>
          <w:szCs w:val="24"/>
        </w:rPr>
        <w:t xml:space="preserve"> </w:t>
      </w:r>
      <w:r w:rsidR="00661F25" w:rsidRPr="001C008B">
        <w:rPr>
          <w:sz w:val="24"/>
          <w:szCs w:val="24"/>
        </w:rPr>
        <w:t xml:space="preserve">under subsection 196B(3) of the </w:t>
      </w:r>
      <w:r w:rsidR="00661F25" w:rsidRPr="001C008B">
        <w:rPr>
          <w:i/>
          <w:sz w:val="24"/>
          <w:szCs w:val="24"/>
        </w:rPr>
        <w:t>Veterans’ Entitlements Act 1986</w:t>
      </w:r>
      <w:r w:rsidR="00661F25" w:rsidRPr="001C008B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661F25">
        <w:t>21 August</w:t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Pr="007527C1">
        <w:tab/>
      </w:r>
      <w:r w:rsidRPr="007527C1">
        <w:tab/>
      </w:r>
      <w:r w:rsidRPr="007527C1">
        <w:tab/>
      </w:r>
      <w:r w:rsidRPr="007527C1">
        <w:tab/>
      </w:r>
      <w:bookmarkStart w:id="3" w:name="BKCheck15B_1"/>
      <w:bookmarkEnd w:id="3"/>
      <w:r w:rsidRPr="007527C1">
        <w:fldChar w:fldCharType="begin"/>
      </w:r>
      <w:r w:rsidRPr="007527C1">
        <w:instrText xml:space="preserve"> DATE  \@ "2015" </w:instrText>
      </w:r>
      <w:r w:rsidRPr="007527C1">
        <w:fldChar w:fldCharType="separate"/>
      </w:r>
      <w:r w:rsidR="005858B8">
        <w:rPr>
          <w:noProof/>
        </w:rPr>
        <w:t>2015</w:t>
      </w:r>
      <w:r w:rsidRPr="007527C1">
        <w:fldChar w:fldCharType="end"/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p w:rsidR="00661F25" w:rsidRDefault="00661F25" w:rsidP="00661F25">
      <w:pPr>
        <w:pStyle w:val="Plain"/>
      </w:pPr>
      <w:r w:rsidRPr="007527C1">
        <w:t>The Common Seal of the</w:t>
      </w:r>
      <w:r w:rsidRPr="007527C1">
        <w:br/>
        <w:t>Repatriation Medical Authority</w:t>
      </w:r>
      <w:r w:rsidRPr="007527C1">
        <w:br/>
        <w:t>was affixed to this</w:t>
      </w:r>
      <w:r>
        <w:t xml:space="preserve"> instrument</w:t>
      </w:r>
      <w:r>
        <w:br/>
        <w:t xml:space="preserve">at the direction </w:t>
      </w:r>
      <w:r w:rsidRPr="007527C1">
        <w:t>of:</w:t>
      </w:r>
    </w:p>
    <w:p w:rsidR="00661F25" w:rsidRDefault="00661F25" w:rsidP="00661F25">
      <w:pPr>
        <w:pStyle w:val="Plain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60BE1F4" wp14:editId="70E83244">
            <wp:simplePos x="0" y="0"/>
            <wp:positionH relativeFrom="column">
              <wp:posOffset>104775</wp:posOffset>
            </wp:positionH>
            <wp:positionV relativeFrom="paragraph">
              <wp:posOffset>153670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F25" w:rsidRDefault="00661F25" w:rsidP="00661F25">
      <w:pPr>
        <w:pStyle w:val="Plain"/>
      </w:pPr>
    </w:p>
    <w:p w:rsidR="00661F25" w:rsidRDefault="00661F25" w:rsidP="00661F25">
      <w:pPr>
        <w:pStyle w:val="Plain"/>
      </w:pPr>
    </w:p>
    <w:p w:rsidR="00661F25" w:rsidRDefault="00661F25" w:rsidP="00661F25">
      <w:pPr>
        <w:pStyle w:val="Plain"/>
      </w:pPr>
    </w:p>
    <w:p w:rsidR="00661F25" w:rsidRPr="007527C1" w:rsidRDefault="00661F25" w:rsidP="00661F25">
      <w:pPr>
        <w:pStyle w:val="Plain"/>
      </w:pPr>
    </w:p>
    <w:p w:rsidR="00661F25" w:rsidRPr="007527C1" w:rsidRDefault="00661F25" w:rsidP="00661F25">
      <w:pPr>
        <w:pStyle w:val="Plain"/>
      </w:pPr>
      <w:r w:rsidRPr="007527C1">
        <w:t>Professor Nicholas Saunders AO</w:t>
      </w:r>
    </w:p>
    <w:p w:rsidR="00661F25" w:rsidRDefault="00661F25" w:rsidP="00661F25">
      <w:pPr>
        <w:pStyle w:val="Plain"/>
      </w:pPr>
      <w:r w:rsidRPr="007527C1">
        <w:t>Chairperson</w:t>
      </w:r>
    </w:p>
    <w:p w:rsidR="00262848" w:rsidRDefault="00262848" w:rsidP="00764D43">
      <w:pPr>
        <w:pStyle w:val="Plain"/>
      </w:pPr>
    </w:p>
    <w:p w:rsidR="00262848" w:rsidRPr="007527C1" w:rsidRDefault="00262848" w:rsidP="00764D43">
      <w:pPr>
        <w:pStyle w:val="Plain"/>
      </w:pP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1C6606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1C6606">
        <w:rPr>
          <w:noProof/>
        </w:rPr>
        <w:t>1</w:t>
      </w:r>
      <w:r w:rsidR="001C6606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1C6606">
        <w:rPr>
          <w:noProof/>
        </w:rPr>
        <w:t>Name</w:t>
      </w:r>
      <w:r w:rsidR="001C6606">
        <w:rPr>
          <w:noProof/>
        </w:rPr>
        <w:tab/>
      </w:r>
      <w:r w:rsidR="001C6606">
        <w:rPr>
          <w:noProof/>
        </w:rPr>
        <w:fldChar w:fldCharType="begin"/>
      </w:r>
      <w:r w:rsidR="001C6606">
        <w:rPr>
          <w:noProof/>
        </w:rPr>
        <w:instrText xml:space="preserve"> PAGEREF _Toc427656382 \h </w:instrText>
      </w:r>
      <w:r w:rsidR="001C6606">
        <w:rPr>
          <w:noProof/>
        </w:rPr>
      </w:r>
      <w:r w:rsidR="001C6606">
        <w:rPr>
          <w:noProof/>
        </w:rPr>
        <w:fldChar w:fldCharType="separate"/>
      </w:r>
      <w:r w:rsidR="005858B8">
        <w:rPr>
          <w:noProof/>
        </w:rPr>
        <w:t>3</w:t>
      </w:r>
      <w:r w:rsidR="001C6606">
        <w:rPr>
          <w:noProof/>
        </w:rPr>
        <w:fldChar w:fldCharType="end"/>
      </w:r>
    </w:p>
    <w:p w:rsidR="001C6606" w:rsidRDefault="001C660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_Toc427656383 \h </w:instrText>
      </w:r>
      <w:r>
        <w:rPr>
          <w:noProof/>
        </w:rPr>
      </w:r>
      <w:r>
        <w:rPr>
          <w:noProof/>
        </w:rPr>
        <w:fldChar w:fldCharType="separate"/>
      </w:r>
      <w:r w:rsidR="005858B8">
        <w:rPr>
          <w:noProof/>
        </w:rPr>
        <w:t>3</w:t>
      </w:r>
      <w:r>
        <w:rPr>
          <w:noProof/>
        </w:rPr>
        <w:fldChar w:fldCharType="end"/>
      </w:r>
    </w:p>
    <w:p w:rsidR="001C6606" w:rsidRDefault="001C660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_Toc427656384 \h </w:instrText>
      </w:r>
      <w:r>
        <w:rPr>
          <w:noProof/>
        </w:rPr>
      </w:r>
      <w:r>
        <w:rPr>
          <w:noProof/>
        </w:rPr>
        <w:fldChar w:fldCharType="separate"/>
      </w:r>
      <w:r w:rsidR="005858B8">
        <w:rPr>
          <w:noProof/>
        </w:rPr>
        <w:t>3</w:t>
      </w:r>
      <w:r>
        <w:rPr>
          <w:noProof/>
        </w:rPr>
        <w:fldChar w:fldCharType="end"/>
      </w:r>
    </w:p>
    <w:p w:rsidR="001C6606" w:rsidRDefault="001C660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_Toc427656385 \h </w:instrText>
      </w:r>
      <w:r>
        <w:rPr>
          <w:noProof/>
        </w:rPr>
      </w:r>
      <w:r>
        <w:rPr>
          <w:noProof/>
        </w:rPr>
        <w:fldChar w:fldCharType="separate"/>
      </w:r>
      <w:r w:rsidR="005858B8">
        <w:rPr>
          <w:noProof/>
        </w:rPr>
        <w:t>3</w:t>
      </w:r>
      <w:r>
        <w:rPr>
          <w:noProof/>
        </w:rPr>
        <w:fldChar w:fldCharType="end"/>
      </w:r>
    </w:p>
    <w:p w:rsidR="001C6606" w:rsidRDefault="001C660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_Toc427656386 \h </w:instrText>
      </w:r>
      <w:r>
        <w:rPr>
          <w:noProof/>
        </w:rPr>
      </w:r>
      <w:r>
        <w:rPr>
          <w:noProof/>
        </w:rPr>
        <w:fldChar w:fldCharType="separate"/>
      </w:r>
      <w:r w:rsidR="005858B8">
        <w:rPr>
          <w:noProof/>
        </w:rPr>
        <w:t>3</w:t>
      </w:r>
      <w:r>
        <w:rPr>
          <w:noProof/>
        </w:rPr>
        <w:fldChar w:fldCharType="end"/>
      </w:r>
    </w:p>
    <w:p w:rsidR="001C6606" w:rsidRDefault="001C660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_Toc427656387 \h </w:instrText>
      </w:r>
      <w:r>
        <w:rPr>
          <w:noProof/>
        </w:rPr>
      </w:r>
      <w:r>
        <w:rPr>
          <w:noProof/>
        </w:rPr>
        <w:fldChar w:fldCharType="separate"/>
      </w:r>
      <w:r w:rsidR="005858B8">
        <w:rPr>
          <w:noProof/>
        </w:rPr>
        <w:t>3</w:t>
      </w:r>
      <w:r>
        <w:rPr>
          <w:noProof/>
        </w:rPr>
        <w:fldChar w:fldCharType="end"/>
      </w:r>
    </w:p>
    <w:p w:rsidR="001C6606" w:rsidRDefault="001C660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_Toc427656388 \h </w:instrText>
      </w:r>
      <w:r>
        <w:rPr>
          <w:noProof/>
        </w:rPr>
      </w:r>
      <w:r>
        <w:rPr>
          <w:noProof/>
        </w:rPr>
        <w:fldChar w:fldCharType="separate"/>
      </w:r>
      <w:r w:rsidR="005858B8">
        <w:rPr>
          <w:noProof/>
        </w:rPr>
        <w:t>3</w:t>
      </w:r>
      <w:r>
        <w:rPr>
          <w:noProof/>
        </w:rPr>
        <w:fldChar w:fldCharType="end"/>
      </w:r>
    </w:p>
    <w:p w:rsidR="001C6606" w:rsidRDefault="001C660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_Toc427656389 \h </w:instrText>
      </w:r>
      <w:r>
        <w:rPr>
          <w:noProof/>
        </w:rPr>
      </w:r>
      <w:r>
        <w:rPr>
          <w:noProof/>
        </w:rPr>
        <w:fldChar w:fldCharType="separate"/>
      </w:r>
      <w:r w:rsidR="005858B8">
        <w:rPr>
          <w:noProof/>
        </w:rPr>
        <w:t>4</w:t>
      </w:r>
      <w:r>
        <w:rPr>
          <w:noProof/>
        </w:rPr>
        <w:fldChar w:fldCharType="end"/>
      </w:r>
    </w:p>
    <w:p w:rsidR="001C6606" w:rsidRDefault="001C660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_Toc427656390 \h </w:instrText>
      </w:r>
      <w:r>
        <w:rPr>
          <w:noProof/>
        </w:rPr>
      </w:r>
      <w:r>
        <w:rPr>
          <w:noProof/>
        </w:rPr>
        <w:fldChar w:fldCharType="separate"/>
      </w:r>
      <w:r w:rsidR="005858B8">
        <w:rPr>
          <w:noProof/>
        </w:rPr>
        <w:t>4</w:t>
      </w:r>
      <w:r>
        <w:rPr>
          <w:noProof/>
        </w:rPr>
        <w:fldChar w:fldCharType="end"/>
      </w:r>
    </w:p>
    <w:p w:rsidR="001C6606" w:rsidRDefault="001C660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_Toc427656391 \h </w:instrText>
      </w:r>
      <w:r>
        <w:rPr>
          <w:noProof/>
        </w:rPr>
      </w:r>
      <w:r>
        <w:rPr>
          <w:noProof/>
        </w:rPr>
        <w:fldChar w:fldCharType="separate"/>
      </w:r>
      <w:r w:rsidR="005858B8">
        <w:rPr>
          <w:noProof/>
        </w:rPr>
        <w:t>4</w:t>
      </w:r>
      <w:r>
        <w:rPr>
          <w:noProof/>
        </w:rPr>
        <w:fldChar w:fldCharType="end"/>
      </w:r>
    </w:p>
    <w:p w:rsidR="001C6606" w:rsidRDefault="001C660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_Toc427656392 \h </w:instrText>
      </w:r>
      <w:r>
        <w:rPr>
          <w:noProof/>
        </w:rPr>
      </w:r>
      <w:r>
        <w:rPr>
          <w:noProof/>
        </w:rPr>
        <w:fldChar w:fldCharType="separate"/>
      </w:r>
      <w:r w:rsidR="005858B8">
        <w:rPr>
          <w:noProof/>
        </w:rPr>
        <w:t>5</w:t>
      </w:r>
      <w:r>
        <w:rPr>
          <w:noProof/>
        </w:rPr>
        <w:fldChar w:fldCharType="end"/>
      </w:r>
    </w:p>
    <w:p w:rsidR="001C6606" w:rsidRDefault="001C660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_Toc427656393 \h </w:instrText>
      </w:r>
      <w:r>
        <w:rPr>
          <w:noProof/>
        </w:rPr>
      </w:r>
      <w:r>
        <w:rPr>
          <w:noProof/>
        </w:rPr>
        <w:fldChar w:fldCharType="separate"/>
      </w:r>
      <w:r w:rsidR="005858B8">
        <w:rPr>
          <w:noProof/>
        </w:rPr>
        <w:t>6</w:t>
      </w:r>
      <w:r>
        <w:rPr>
          <w:noProof/>
        </w:rPr>
        <w:fldChar w:fldCharType="end"/>
      </w:r>
    </w:p>
    <w:p w:rsidR="001C6606" w:rsidRDefault="001C660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_Toc427656394 \h </w:instrText>
      </w:r>
      <w:r>
        <w:rPr>
          <w:noProof/>
        </w:rPr>
      </w:r>
      <w:r>
        <w:rPr>
          <w:noProof/>
        </w:rPr>
        <w:fldChar w:fldCharType="separate"/>
      </w:r>
      <w:r w:rsidR="005858B8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5" w:name="_Toc418944325"/>
      <w:bookmarkStart w:id="6" w:name="_Toc427656382"/>
      <w:r>
        <w:lastRenderedPageBreak/>
        <w:t>Name</w:t>
      </w:r>
      <w:bookmarkEnd w:id="5"/>
      <w:bookmarkEnd w:id="6"/>
    </w:p>
    <w:p w:rsidR="00237471" w:rsidRPr="00F97A62" w:rsidRDefault="00715914" w:rsidP="0026284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7" w:name="BKCheck15B_3"/>
      <w:bookmarkEnd w:id="7"/>
      <w:r w:rsidR="00E55F66" w:rsidRPr="00F97A62">
        <w:t xml:space="preserve">Statement of Principles </w:t>
      </w:r>
      <w:r w:rsidR="00E55F66" w:rsidRPr="00781B24">
        <w:t>concerning</w:t>
      </w:r>
      <w:r w:rsidR="00912B55" w:rsidRPr="00781B24">
        <w:t xml:space="preserve"> </w:t>
      </w:r>
      <w:bookmarkStart w:id="8" w:name="SoP_Name"/>
      <w:r w:rsidR="005B2D3F" w:rsidRPr="00661F25">
        <w:rPr>
          <w:i/>
        </w:rPr>
        <w:t>Meniere's disease</w:t>
      </w:r>
      <w:bookmarkEnd w:id="8"/>
      <w:r w:rsidR="008E4A16">
        <w:rPr>
          <w:b/>
        </w:rPr>
        <w:t xml:space="preserve"> </w:t>
      </w:r>
      <w:r w:rsidR="00661F25" w:rsidRPr="003E2269">
        <w:rPr>
          <w:i/>
        </w:rPr>
        <w:t>(Balance of Probabilities)</w:t>
      </w:r>
      <w:r w:rsidR="00661F25" w:rsidRPr="00F97A62">
        <w:t xml:space="preserve"> </w:t>
      </w:r>
      <w:r w:rsidR="00E55F66" w:rsidRPr="00F97A62">
        <w:t xml:space="preserve">(No. </w:t>
      </w:r>
      <w:r w:rsidR="00661F25">
        <w:t>109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5858B8">
        <w:fldChar w:fldCharType="begin"/>
      </w:r>
      <w:r w:rsidR="005858B8">
        <w:instrText xml:space="preserve"> REF year \* Charformat \* MERGEFORMAT </w:instrText>
      </w:r>
      <w:r w:rsidR="005858B8">
        <w:fldChar w:fldCharType="separate"/>
      </w:r>
      <w:r w:rsidR="005858B8">
        <w:t>2015</w:t>
      </w:r>
      <w:r w:rsidR="005858B8">
        <w:fldChar w:fldCharType="end"/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9" w:name="_Toc418944326"/>
      <w:bookmarkStart w:id="10" w:name="_Toc427656383"/>
      <w:r w:rsidRPr="00684C0E">
        <w:t>Commencement</w:t>
      </w:r>
      <w:bookmarkEnd w:id="9"/>
      <w:bookmarkEnd w:id="10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661F25">
        <w:rPr>
          <w:b/>
        </w:rPr>
        <w:t>21 September 2015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11" w:name="_Toc418944327"/>
      <w:bookmarkStart w:id="12" w:name="_Toc427656384"/>
      <w:r w:rsidRPr="00684C0E">
        <w:t>Authority</w:t>
      </w:r>
      <w:bookmarkEnd w:id="11"/>
      <w:bookmarkEnd w:id="12"/>
    </w:p>
    <w:p w:rsidR="00F67B67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Veterans’ Entitlements Act 1986</w:t>
      </w:r>
      <w:r w:rsidRPr="007527C1">
        <w:t>.</w:t>
      </w:r>
    </w:p>
    <w:p w:rsidR="00D060B6" w:rsidRDefault="00D060B6" w:rsidP="00D060B6">
      <w:pPr>
        <w:pStyle w:val="LV1"/>
      </w:pPr>
      <w:bookmarkStart w:id="13" w:name="_Toc418944328"/>
      <w:bookmarkStart w:id="14" w:name="_Toc427656385"/>
      <w:r>
        <w:t>Revocation</w:t>
      </w:r>
      <w:bookmarkEnd w:id="13"/>
      <w:bookmarkEnd w:id="14"/>
    </w:p>
    <w:p w:rsidR="00D060B6" w:rsidRPr="00D060B6" w:rsidRDefault="00D060B6" w:rsidP="00D060B6">
      <w:pPr>
        <w:pStyle w:val="PlainIndent"/>
      </w:pPr>
      <w:r w:rsidRPr="000B755A">
        <w:t>The Statement of Principles concerning</w:t>
      </w:r>
      <w:r>
        <w:t xml:space="preserve"> </w:t>
      </w:r>
      <w:r w:rsidR="005B2D3F">
        <w:t>Meniere's</w:t>
      </w:r>
      <w:r w:rsidR="005B2D3F" w:rsidRPr="005B2D3F">
        <w:t xml:space="preserve"> disease</w:t>
      </w:r>
      <w:r w:rsidR="00E6086F">
        <w:t xml:space="preserve"> No. </w:t>
      </w:r>
      <w:r w:rsidR="00F253ED">
        <w:t>60</w:t>
      </w:r>
      <w:r w:rsidR="00E6086F">
        <w:t xml:space="preserve"> of </w:t>
      </w:r>
      <w:r w:rsidR="00F253ED">
        <w:t>2006</w:t>
      </w:r>
      <w:r w:rsidR="00CF5F63" w:rsidRPr="000B755A">
        <w:t xml:space="preserve"> </w:t>
      </w:r>
      <w:r w:rsidRPr="000B755A">
        <w:t xml:space="preserve">made under subsection 196B(3) of the </w:t>
      </w:r>
      <w:r w:rsidR="007E3C68" w:rsidRPr="007E3C68">
        <w:t>VEA</w:t>
      </w:r>
      <w:r w:rsidRPr="000B755A">
        <w:t xml:space="preserve"> is revoked.</w:t>
      </w:r>
    </w:p>
    <w:p w:rsidR="007C7DEE" w:rsidRPr="00684C0E" w:rsidRDefault="007C7DEE" w:rsidP="00C96667">
      <w:pPr>
        <w:pStyle w:val="LV1"/>
      </w:pPr>
      <w:bookmarkStart w:id="15" w:name="_Toc418944329"/>
      <w:bookmarkStart w:id="16" w:name="_Toc427656386"/>
      <w:r w:rsidRPr="00684C0E">
        <w:t>Application</w:t>
      </w:r>
      <w:bookmarkEnd w:id="15"/>
      <w:bookmarkEnd w:id="16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7" w:name="_Ref410129949"/>
      <w:bookmarkStart w:id="18" w:name="_Toc418944330"/>
      <w:bookmarkStart w:id="19" w:name="_Toc427656387"/>
      <w:r w:rsidRPr="00684C0E">
        <w:t>Definitions</w:t>
      </w:r>
      <w:bookmarkEnd w:id="17"/>
      <w:bookmarkEnd w:id="18"/>
      <w:bookmarkEnd w:id="19"/>
    </w:p>
    <w:p w:rsidR="00237471" w:rsidRPr="00D5620B" w:rsidRDefault="007142FB" w:rsidP="00F97A6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20" w:name="_Ref409687573"/>
      <w:bookmarkStart w:id="21" w:name="_Ref409687579"/>
      <w:bookmarkStart w:id="22" w:name="_Ref409687725"/>
      <w:bookmarkStart w:id="23" w:name="_Toc418944331"/>
      <w:bookmarkStart w:id="24" w:name="_Toc427656388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20"/>
      <w:bookmarkEnd w:id="21"/>
      <w:bookmarkEnd w:id="22"/>
      <w:bookmarkEnd w:id="23"/>
      <w:bookmarkEnd w:id="24"/>
    </w:p>
    <w:p w:rsidR="007C7DEE" w:rsidRPr="00D5620B" w:rsidRDefault="007C7DEE" w:rsidP="003802D6">
      <w:pPr>
        <w:pStyle w:val="LV2"/>
      </w:pPr>
      <w:bookmarkStart w:id="25" w:name="_Ref403053584"/>
      <w:r w:rsidRPr="00D5620B">
        <w:t xml:space="preserve">This Statement of Principles is about </w:t>
      </w:r>
      <w:r w:rsidR="005B2D3F">
        <w:t>Meniere's</w:t>
      </w:r>
      <w:r w:rsidR="005B2D3F" w:rsidRPr="005B2D3F">
        <w:t xml:space="preserve"> disease</w:t>
      </w:r>
      <w:r w:rsidR="003C445A">
        <w:t xml:space="preserve"> </w:t>
      </w:r>
      <w:r w:rsidRPr="00D5620B">
        <w:t>and death from</w:t>
      </w:r>
      <w:r w:rsidR="008E4A16">
        <w:t xml:space="preserve"> </w:t>
      </w:r>
      <w:r w:rsidR="005B2D3F">
        <w:t>Meniere's</w:t>
      </w:r>
      <w:r w:rsidR="005B2D3F" w:rsidRPr="005B2D3F">
        <w:t xml:space="preserve"> disease</w:t>
      </w:r>
      <w:r w:rsidRPr="00D5620B">
        <w:t>.</w:t>
      </w:r>
      <w:bookmarkEnd w:id="25"/>
    </w:p>
    <w:p w:rsidR="00215860" w:rsidRPr="007142FB" w:rsidRDefault="00215860" w:rsidP="007142FB">
      <w:pPr>
        <w:pStyle w:val="LV2"/>
        <w:numPr>
          <w:ilvl w:val="0"/>
          <w:numId w:val="0"/>
        </w:numPr>
        <w:ind w:left="907"/>
        <w:rPr>
          <w:i/>
        </w:rPr>
      </w:pPr>
      <w:r w:rsidRPr="007142FB">
        <w:rPr>
          <w:i/>
        </w:rPr>
        <w:t>Meaning of</w:t>
      </w:r>
      <w:r w:rsidR="00D60FC8" w:rsidRPr="007142FB">
        <w:rPr>
          <w:i/>
        </w:rPr>
        <w:t xml:space="preserve"> </w:t>
      </w:r>
      <w:r w:rsidR="005B2D3F">
        <w:rPr>
          <w:b/>
          <w:i/>
        </w:rPr>
        <w:t>Meniere's</w:t>
      </w:r>
      <w:r w:rsidR="005B2D3F" w:rsidRPr="005B2D3F">
        <w:rPr>
          <w:b/>
          <w:i/>
        </w:rPr>
        <w:t xml:space="preserve"> disease</w:t>
      </w:r>
    </w:p>
    <w:p w:rsidR="002716E4" w:rsidRPr="00237BAF" w:rsidRDefault="007C7DEE" w:rsidP="003802D6">
      <w:pPr>
        <w:pStyle w:val="LV2"/>
      </w:pPr>
      <w:bookmarkStart w:id="26" w:name="_Ref409598124"/>
      <w:bookmarkStart w:id="27" w:name="_Ref402529683"/>
      <w:r w:rsidRPr="00237BAF">
        <w:t>For the purposes of this Statement of Principles,</w:t>
      </w:r>
      <w:r w:rsidR="008E4A16" w:rsidRPr="008E4A16">
        <w:t xml:space="preserve"> </w:t>
      </w:r>
      <w:r w:rsidR="005B2D3F">
        <w:t>Meniere's</w:t>
      </w:r>
      <w:r w:rsidR="005B2D3F" w:rsidRPr="005B2D3F">
        <w:t xml:space="preserve"> disease</w:t>
      </w:r>
      <w:r w:rsidR="002716E4" w:rsidRPr="00237BAF">
        <w:t>:</w:t>
      </w:r>
      <w:bookmarkEnd w:id="26"/>
    </w:p>
    <w:bookmarkEnd w:id="27"/>
    <w:p w:rsidR="0014026C" w:rsidRDefault="0014026C" w:rsidP="0014026C">
      <w:pPr>
        <w:pStyle w:val="LV3"/>
      </w:pPr>
      <w:r>
        <w:t>means a clinical condition characterised by recurrent attacks of episodic vertigo often associated with:</w:t>
      </w:r>
    </w:p>
    <w:p w:rsidR="0014026C" w:rsidRDefault="0014026C" w:rsidP="0014026C">
      <w:pPr>
        <w:pStyle w:val="LV4"/>
        <w:spacing w:before="60"/>
        <w:ind w:left="2693"/>
      </w:pPr>
      <w:r>
        <w:t>nausea and vomiting;</w:t>
      </w:r>
    </w:p>
    <w:p w:rsidR="0014026C" w:rsidRDefault="0014026C" w:rsidP="0014026C">
      <w:pPr>
        <w:pStyle w:val="LV4"/>
        <w:spacing w:before="60"/>
        <w:ind w:left="2693"/>
      </w:pPr>
      <w:r>
        <w:t>fluctuating sensorineural hearing loss;</w:t>
      </w:r>
    </w:p>
    <w:p w:rsidR="0014026C" w:rsidRDefault="0014026C" w:rsidP="0014026C">
      <w:pPr>
        <w:pStyle w:val="LV4"/>
        <w:spacing w:before="60"/>
        <w:ind w:left="2693"/>
      </w:pPr>
      <w:r>
        <w:t>tinnitus; and</w:t>
      </w:r>
    </w:p>
    <w:p w:rsidR="0014026C" w:rsidRDefault="0014026C" w:rsidP="0014026C">
      <w:pPr>
        <w:pStyle w:val="LV4"/>
        <w:spacing w:before="60"/>
        <w:ind w:left="2693"/>
      </w:pPr>
      <w:r>
        <w:t>a sense of fullness of the involved ear;</w:t>
      </w:r>
      <w:r w:rsidR="00661F25">
        <w:t xml:space="preserve"> and</w:t>
      </w:r>
    </w:p>
    <w:p w:rsidR="0014026C" w:rsidRPr="008E76DC" w:rsidRDefault="0014026C" w:rsidP="0014026C">
      <w:pPr>
        <w:pStyle w:val="LV3"/>
      </w:pPr>
      <w:r>
        <w:t>excludes labyrinthitis, vertigo of central origin and other unspecified vertiginous syndromes.</w:t>
      </w:r>
    </w:p>
    <w:p w:rsidR="006438C5" w:rsidRPr="006438C5" w:rsidRDefault="006438C5" w:rsidP="006438C5">
      <w:pPr>
        <w:numPr>
          <w:ilvl w:val="1"/>
          <w:numId w:val="4"/>
        </w:numPr>
        <w:spacing w:before="180" w:line="240" w:lineRule="auto"/>
        <w:rPr>
          <w:rFonts w:eastAsia="Times New Roman"/>
          <w:sz w:val="24"/>
          <w:szCs w:val="24"/>
          <w:lang w:eastAsia="en-AU"/>
        </w:rPr>
      </w:pPr>
      <w:r w:rsidRPr="006438C5">
        <w:rPr>
          <w:rFonts w:eastAsia="Times New Roman"/>
          <w:sz w:val="24"/>
          <w:szCs w:val="24"/>
          <w:lang w:eastAsia="en-AU"/>
        </w:rPr>
        <w:lastRenderedPageBreak/>
        <w:t>While Meniere's disease attracts ICD</w:t>
      </w:r>
      <w:r w:rsidRPr="006438C5">
        <w:rPr>
          <w:rFonts w:eastAsia="Times New Roman"/>
          <w:sz w:val="24"/>
          <w:szCs w:val="24"/>
          <w:lang w:eastAsia="en-AU"/>
        </w:rPr>
        <w:noBreakHyphen/>
        <w:t>10</w:t>
      </w:r>
      <w:r w:rsidRPr="006438C5">
        <w:rPr>
          <w:rFonts w:eastAsia="Times New Roman"/>
          <w:sz w:val="24"/>
          <w:szCs w:val="24"/>
          <w:lang w:eastAsia="en-AU"/>
        </w:rPr>
        <w:noBreakHyphen/>
        <w:t>AM code H81.0, in applying this Statement of Principles the meaning of Meniere's disease is that given in subsection (2).</w:t>
      </w:r>
    </w:p>
    <w:p w:rsidR="000F76FA" w:rsidRPr="0053697E" w:rsidRDefault="000C7153" w:rsidP="00991F6F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>The International Statistical Classification of Diseases and Related Health 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8F572A" w:rsidRPr="00FA33FB" w:rsidRDefault="00237BAF" w:rsidP="003A5C26">
      <w:pPr>
        <w:pStyle w:val="LV2"/>
        <w:numPr>
          <w:ilvl w:val="0"/>
          <w:numId w:val="0"/>
        </w:numPr>
        <w:ind w:left="1474" w:hanging="567"/>
      </w:pPr>
      <w:r w:rsidRPr="003A5C26">
        <w:rPr>
          <w:i/>
        </w:rPr>
        <w:t>Death from</w:t>
      </w:r>
      <w:r w:rsidR="008F572A" w:rsidRPr="00237BAF">
        <w:t xml:space="preserve"> </w:t>
      </w:r>
      <w:r w:rsidR="005B2D3F">
        <w:rPr>
          <w:b/>
          <w:i/>
        </w:rPr>
        <w:t>Meniere's</w:t>
      </w:r>
      <w:r w:rsidR="005B2D3F" w:rsidRPr="005B2D3F">
        <w:rPr>
          <w:b/>
          <w:i/>
        </w:rPr>
        <w:t xml:space="preserve"> disease</w:t>
      </w:r>
    </w:p>
    <w:p w:rsidR="008F572A" w:rsidRPr="00237BAF" w:rsidRDefault="008F572A" w:rsidP="003802D6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5B2D3F">
        <w:t>Meniere's</w:t>
      </w:r>
      <w:r w:rsidR="005B2D3F" w:rsidRPr="005B2D3F">
        <w:t xml:space="preserve"> disease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person’s</w:t>
      </w:r>
      <w:r w:rsidR="008E4A16">
        <w:t xml:space="preserve"> </w:t>
      </w:r>
      <w:r w:rsidR="005B2D3F">
        <w:t>Meniere's</w:t>
      </w:r>
      <w:r w:rsidR="005B2D3F" w:rsidRPr="005B2D3F">
        <w:t xml:space="preserve"> disease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C81B87">
        <w:t>–</w:t>
      </w:r>
      <w:r w:rsidR="00D32F71">
        <w:t xml:space="preserve"> </w:t>
      </w:r>
      <w:r w:rsidR="00885EAB" w:rsidRPr="00046E67">
        <w:t>Dictionary</w:t>
      </w:r>
      <w:r w:rsidR="00C81B87">
        <w:t>.</w:t>
      </w:r>
    </w:p>
    <w:p w:rsidR="007C7DEE" w:rsidRPr="00A20CA1" w:rsidRDefault="007C7DEE" w:rsidP="00C96667">
      <w:pPr>
        <w:pStyle w:val="LV1"/>
      </w:pPr>
      <w:bookmarkStart w:id="28" w:name="_Toc418944332"/>
      <w:bookmarkStart w:id="29" w:name="_Toc427656389"/>
      <w:r w:rsidRPr="00A20CA1">
        <w:t>Basis for determining the factors</w:t>
      </w:r>
      <w:bookmarkEnd w:id="28"/>
      <w:bookmarkEnd w:id="29"/>
    </w:p>
    <w:p w:rsidR="007C7DEE" w:rsidRPr="00237BAF" w:rsidRDefault="007C7DEE" w:rsidP="00F97A6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5B2D3F">
        <w:t>Meniere's</w:t>
      </w:r>
      <w:r w:rsidR="005B2D3F" w:rsidRPr="005B2D3F">
        <w:t xml:space="preserve"> disease</w:t>
      </w:r>
      <w:r w:rsidR="008E4A16">
        <w:t xml:space="preserve"> </w:t>
      </w:r>
      <w:r w:rsidRPr="00D5620B">
        <w:t>and death from</w:t>
      </w:r>
      <w:r w:rsidR="00D5620B">
        <w:t xml:space="preserve"> </w:t>
      </w:r>
      <w:r w:rsidR="005B2D3F">
        <w:t>Meniere's</w:t>
      </w:r>
      <w:r w:rsidR="005B2D3F" w:rsidRPr="005B2D3F">
        <w:t xml:space="preserve"> disease</w:t>
      </w:r>
      <w:r w:rsidR="008E4A16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C96667">
      <w:pPr>
        <w:pStyle w:val="LV1"/>
      </w:pPr>
      <w:bookmarkStart w:id="30" w:name="_Ref411946955"/>
      <w:bookmarkStart w:id="31" w:name="_Ref411946997"/>
      <w:bookmarkStart w:id="32" w:name="_Ref412032503"/>
      <w:bookmarkStart w:id="33" w:name="_Toc418944333"/>
      <w:bookmarkStart w:id="34" w:name="_Toc427656390"/>
      <w:r w:rsidRPr="00301C54">
        <w:t xml:space="preserve">Factors that must </w:t>
      </w:r>
      <w:r w:rsidR="00D32F71">
        <w:t>exist</w:t>
      </w:r>
      <w:bookmarkEnd w:id="30"/>
      <w:bookmarkEnd w:id="31"/>
      <w:bookmarkEnd w:id="32"/>
      <w:bookmarkEnd w:id="33"/>
      <w:bookmarkEnd w:id="34"/>
    </w:p>
    <w:p w:rsidR="007C7DEE" w:rsidRPr="00AA6D8B" w:rsidRDefault="002716E4" w:rsidP="006647B7">
      <w:pPr>
        <w:pStyle w:val="PlainIndent"/>
      </w:pPr>
      <w:bookmarkStart w:id="3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5B2D3F">
        <w:t>Meniere's</w:t>
      </w:r>
      <w:r w:rsidR="005B2D3F" w:rsidRPr="005B2D3F">
        <w:t xml:space="preserve"> disease</w:t>
      </w:r>
      <w:r w:rsidR="008E4A16">
        <w:t xml:space="preserve"> </w:t>
      </w:r>
      <w:r w:rsidR="007C7DEE" w:rsidRPr="00AA6D8B">
        <w:t xml:space="preserve">or death from </w:t>
      </w:r>
      <w:r w:rsidR="005B2D3F">
        <w:t>Meniere's</w:t>
      </w:r>
      <w:r w:rsidR="005B2D3F" w:rsidRPr="005B2D3F">
        <w:t xml:space="preserve"> disease</w:t>
      </w:r>
      <w:r w:rsidR="008E4A16">
        <w:t xml:space="preserve"> </w:t>
      </w:r>
      <w:r w:rsidR="007C7DEE" w:rsidRPr="00AA6D8B">
        <w:t>is connected with the circumstances of a pers</w:t>
      </w:r>
      <w:r w:rsidR="002A1ECC" w:rsidRPr="00AA6D8B">
        <w:t>on’s relevant service</w:t>
      </w:r>
      <w:r w:rsidR="007C7DEE" w:rsidRPr="00AA6D8B">
        <w:t>:</w:t>
      </w:r>
      <w:bookmarkEnd w:id="35"/>
    </w:p>
    <w:p w:rsidR="006438C5" w:rsidRPr="006438C5" w:rsidRDefault="006438C5" w:rsidP="006438C5">
      <w:pPr>
        <w:numPr>
          <w:ilvl w:val="1"/>
          <w:numId w:val="4"/>
        </w:numPr>
        <w:spacing w:before="180" w:line="240" w:lineRule="auto"/>
        <w:rPr>
          <w:rFonts w:eastAsia="Times New Roman"/>
          <w:sz w:val="24"/>
          <w:szCs w:val="24"/>
          <w:lang w:eastAsia="en-AU"/>
        </w:rPr>
      </w:pPr>
      <w:bookmarkStart w:id="36" w:name="_Ref402530260"/>
      <w:bookmarkStart w:id="37" w:name="_Ref409598844"/>
      <w:r w:rsidRPr="006438C5">
        <w:rPr>
          <w:rFonts w:eastAsia="Times New Roman"/>
          <w:sz w:val="24"/>
          <w:szCs w:val="24"/>
          <w:lang w:eastAsia="en-AU"/>
        </w:rPr>
        <w:t>having a moderate to severe traumatic brain injury within the six months before the clinical onset of Meniere's disease;</w:t>
      </w:r>
    </w:p>
    <w:p w:rsidR="006438C5" w:rsidRPr="006438C5" w:rsidRDefault="006438C5" w:rsidP="006438C5">
      <w:pPr>
        <w:numPr>
          <w:ilvl w:val="1"/>
          <w:numId w:val="4"/>
        </w:numPr>
        <w:spacing w:before="180" w:line="240" w:lineRule="auto"/>
        <w:rPr>
          <w:rFonts w:eastAsia="Times New Roman"/>
          <w:sz w:val="24"/>
          <w:szCs w:val="24"/>
          <w:lang w:eastAsia="en-AU"/>
        </w:rPr>
      </w:pPr>
      <w:r w:rsidRPr="006438C5">
        <w:rPr>
          <w:rFonts w:eastAsia="Times New Roman"/>
          <w:sz w:val="24"/>
          <w:szCs w:val="24"/>
          <w:lang w:eastAsia="en-AU"/>
        </w:rPr>
        <w:t>having otosyphilis of the affected ear before the clinical onset of Meniere's disease;</w:t>
      </w:r>
    </w:p>
    <w:p w:rsidR="007C7DEE" w:rsidRPr="008D1B8B" w:rsidRDefault="007C7DEE" w:rsidP="003802D6">
      <w:pPr>
        <w:pStyle w:val="LV2"/>
      </w:pPr>
      <w:r w:rsidRPr="008D1B8B">
        <w:t>inability to obtain appropriate clinical management for</w:t>
      </w:r>
      <w:bookmarkEnd w:id="36"/>
      <w:r w:rsidR="008E4A16">
        <w:t xml:space="preserve"> </w:t>
      </w:r>
      <w:r w:rsidR="005B2D3F">
        <w:t>Meniere's</w:t>
      </w:r>
      <w:r w:rsidR="005B2D3F" w:rsidRPr="005B2D3F">
        <w:t xml:space="preserve"> disease</w:t>
      </w:r>
      <w:r w:rsidR="00D5620B" w:rsidRPr="008D1B8B">
        <w:t>.</w:t>
      </w:r>
      <w:bookmarkEnd w:id="37"/>
    </w:p>
    <w:p w:rsidR="000C21A3" w:rsidRPr="00684C0E" w:rsidRDefault="00D32F71" w:rsidP="00C96667">
      <w:pPr>
        <w:pStyle w:val="LV1"/>
      </w:pPr>
      <w:bookmarkStart w:id="38" w:name="_Toc418944334"/>
      <w:bookmarkStart w:id="39" w:name="_Toc427656391"/>
      <w:bookmarkStart w:id="40" w:name="_Ref402530057"/>
      <w:r>
        <w:t>Relationship to s</w:t>
      </w:r>
      <w:r w:rsidR="000C21A3" w:rsidRPr="00684C0E">
        <w:t>ervice</w:t>
      </w:r>
      <w:bookmarkEnd w:id="38"/>
      <w:bookmarkEnd w:id="39"/>
    </w:p>
    <w:p w:rsidR="00F03C06" w:rsidRPr="00187DE1" w:rsidRDefault="00F03C06" w:rsidP="00F97A62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CC0B12">
        <w:t>section</w:t>
      </w:r>
      <w:r w:rsidR="00E6086F">
        <w:t xml:space="preserve"> 9</w:t>
      </w:r>
      <w:r w:rsidRPr="00187DE1">
        <w:t xml:space="preserve"> </w:t>
      </w:r>
      <w:r w:rsidR="001A1301">
        <w:t xml:space="preserve">must be related to the relevant service rendered by the person. </w:t>
      </w:r>
    </w:p>
    <w:bookmarkEnd w:id="40"/>
    <w:p w:rsidR="00CF2367" w:rsidRPr="00187DE1" w:rsidRDefault="00F03C06" w:rsidP="003802D6">
      <w:pPr>
        <w:pStyle w:val="LV2"/>
      </w:pPr>
      <w:r w:rsidRPr="00187DE1">
        <w:t xml:space="preserve">The factor set out in </w:t>
      </w:r>
      <w:r w:rsidR="002077D6">
        <w:t>subsection</w:t>
      </w:r>
      <w:r w:rsidR="00E6086F">
        <w:t xml:space="preserve"> 9(</w:t>
      </w:r>
      <w:r w:rsidR="00333F3B">
        <w:t>3</w:t>
      </w:r>
      <w:r w:rsidR="00E6086F">
        <w:t xml:space="preserve">) </w:t>
      </w:r>
      <w:r w:rsidRPr="00187DE1">
        <w:t xml:space="preserve">applies only to material contribution to, or aggravation of, </w:t>
      </w:r>
      <w:r w:rsidR="005B2D3F">
        <w:t>Meniere's</w:t>
      </w:r>
      <w:r w:rsidR="005B2D3F" w:rsidRPr="005B2D3F">
        <w:t xml:space="preserve"> disease</w:t>
      </w:r>
      <w:r w:rsidR="008E4A16">
        <w:t xml:space="preserve"> </w:t>
      </w:r>
      <w:r w:rsidRPr="00187DE1">
        <w:t xml:space="preserve">where the person’s </w:t>
      </w:r>
      <w:r w:rsidR="005B2D3F">
        <w:t>Meniere's</w:t>
      </w:r>
      <w:r w:rsidR="005B2D3F" w:rsidRPr="005B2D3F">
        <w:t xml:space="preserve"> disease</w:t>
      </w:r>
      <w:r w:rsidR="008E4A16">
        <w:t xml:space="preserve"> </w:t>
      </w:r>
      <w:r w:rsidRPr="00187DE1">
        <w:t xml:space="preserve">was suffered or contracted before or during (but did not arise out of) the person’s relevant service. </w:t>
      </w:r>
    </w:p>
    <w:p w:rsidR="00774897" w:rsidRPr="00301C54" w:rsidRDefault="00774897" w:rsidP="00C96667">
      <w:pPr>
        <w:pStyle w:val="LV1"/>
      </w:pPr>
      <w:bookmarkStart w:id="41" w:name="_Toc418944335"/>
      <w:bookmarkStart w:id="42" w:name="_Toc427656392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41"/>
      <w:bookmarkEnd w:id="42"/>
    </w:p>
    <w:p w:rsidR="00F03C06" w:rsidRPr="00E64EE4" w:rsidRDefault="00F03C06" w:rsidP="00F97A62">
      <w:pPr>
        <w:pStyle w:val="PlainIndent"/>
      </w:pPr>
      <w:r w:rsidRPr="00E64EE4">
        <w:t>In this Statement of Principles:</w:t>
      </w:r>
    </w:p>
    <w:p w:rsidR="00F03C06" w:rsidRPr="00E64EE4" w:rsidRDefault="00F03C06" w:rsidP="00F97A62">
      <w:pPr>
        <w:pStyle w:val="LV2"/>
      </w:pPr>
      <w:r w:rsidRPr="00E64EE4">
        <w:t>if a f</w:t>
      </w:r>
      <w:r w:rsidR="00CC0B12">
        <w:t>actor referred to in section</w:t>
      </w:r>
      <w:r w:rsidR="003802D6">
        <w:t xml:space="preserve"> </w:t>
      </w:r>
      <w:r w:rsidR="00BB7424">
        <w:t>9</w:t>
      </w:r>
      <w:r w:rsidR="00BB7424" w:rsidRPr="00E64EE4">
        <w:t xml:space="preserve"> </w:t>
      </w:r>
      <w:r w:rsidRPr="00E64EE4">
        <w:t xml:space="preserve">applies in relation to a person; and </w:t>
      </w:r>
    </w:p>
    <w:p w:rsidR="00733269" w:rsidRPr="00E64EE4" w:rsidRDefault="00F03C06" w:rsidP="00F97A62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F97A62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850A63">
      <w:pPr>
        <w:pStyle w:val="PlainIndent"/>
        <w:ind w:left="0"/>
      </w:pPr>
    </w:p>
    <w:p w:rsidR="00081B7C" w:rsidRPr="00FA33FB" w:rsidRDefault="00081B7C" w:rsidP="00F97A62">
      <w:pPr>
        <w:pStyle w:val="PlainIndent"/>
        <w:sectPr w:rsidR="00081B7C" w:rsidRPr="00FA33FB" w:rsidSect="007F2378">
          <w:footerReference w:type="even" r:id="rId9"/>
          <w:footerReference w:type="defaul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43" w:name="opcAmSched"/>
      <w:bookmarkStart w:id="44" w:name="opcCurrentFind"/>
      <w:bookmarkStart w:id="45" w:name="_Toc418944336"/>
      <w:bookmarkStart w:id="46" w:name="_Toc427656393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43"/>
      <w:bookmarkEnd w:id="44"/>
      <w:bookmarkEnd w:id="45"/>
      <w:bookmarkEnd w:id="46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="00CC0B12">
        <w:t xml:space="preserve"> </w:t>
      </w:r>
      <w:r w:rsidRPr="003F39C0">
        <w:tab/>
        <w:t>See</w:t>
      </w:r>
      <w:r w:rsidR="00101F89" w:rsidRPr="003F39C0">
        <w:t xml:space="preserve"> Section</w:t>
      </w:r>
      <w:r w:rsidRPr="003F39C0">
        <w:t xml:space="preserve"> </w:t>
      </w:r>
      <w:r w:rsidR="0085763A">
        <w:t>6</w:t>
      </w:r>
    </w:p>
    <w:p w:rsidR="00BD3334" w:rsidRDefault="00702C42" w:rsidP="00516768">
      <w:pPr>
        <w:pStyle w:val="SH1"/>
      </w:pPr>
      <w:bookmarkStart w:id="47" w:name="_Toc405472918"/>
      <w:bookmarkStart w:id="48" w:name="_Toc418944337"/>
      <w:bookmarkStart w:id="49" w:name="_Toc427656394"/>
      <w:r w:rsidRPr="00D97BB3">
        <w:t>Definitions</w:t>
      </w:r>
      <w:bookmarkEnd w:id="47"/>
      <w:bookmarkEnd w:id="48"/>
      <w:bookmarkEnd w:id="49"/>
    </w:p>
    <w:p w:rsidR="00702C42" w:rsidRPr="00516768" w:rsidRDefault="00702C42" w:rsidP="00F97A62">
      <w:pPr>
        <w:pStyle w:val="SH2"/>
      </w:pPr>
      <w:r w:rsidRPr="00516768">
        <w:t>In this instrument:</w:t>
      </w:r>
    </w:p>
    <w:p w:rsidR="006438C5" w:rsidRPr="00513D05" w:rsidRDefault="006438C5" w:rsidP="006438C5">
      <w:pPr>
        <w:pStyle w:val="SH3"/>
        <w:ind w:left="851" w:hanging="851"/>
      </w:pPr>
      <w:bookmarkStart w:id="50" w:name="_Ref402530810"/>
      <w:r>
        <w:rPr>
          <w:b/>
          <w:i/>
        </w:rPr>
        <w:t>Meniere's</w:t>
      </w:r>
      <w:r w:rsidRPr="005B2D3F">
        <w:rPr>
          <w:b/>
          <w:i/>
        </w:rPr>
        <w:t xml:space="preserve"> disease</w:t>
      </w:r>
      <w:r w:rsidRPr="00513D05">
        <w:t>—see subsection</w:t>
      </w:r>
      <w:r>
        <w:t xml:space="preserve"> 7(2).</w:t>
      </w:r>
    </w:p>
    <w:p w:rsidR="00885EAB" w:rsidRPr="009C404D" w:rsidRDefault="00885EAB" w:rsidP="00A43D51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50"/>
    <w:p w:rsidR="00885EAB" w:rsidRPr="009C404D" w:rsidRDefault="00054930" w:rsidP="00A43D51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A43D51">
      <w:pPr>
        <w:pStyle w:val="SH4"/>
        <w:ind w:left="1418"/>
      </w:pPr>
      <w:bookmarkStart w:id="51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A43D51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A43D51">
      <w:pPr>
        <w:pStyle w:val="SH4"/>
        <w:ind w:left="1418"/>
      </w:pPr>
      <w:r>
        <w:t>peacetime service under the MRCA.</w:t>
      </w:r>
    </w:p>
    <w:p w:rsidR="00885EAB" w:rsidRPr="009C404D" w:rsidRDefault="00054930" w:rsidP="00A43D51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51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A43D51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A43D51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A43D51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A43D51">
      <w:pPr>
        <w:pStyle w:val="SH4"/>
        <w:ind w:left="1418"/>
      </w:pPr>
      <w:r w:rsidRPr="00513D05">
        <w:tab/>
        <w:t>circulatory failure;</w:t>
      </w:r>
      <w:r w:rsidR="006518F1">
        <w:t xml:space="preserve"> or</w:t>
      </w:r>
    </w:p>
    <w:p w:rsidR="00BD3334" w:rsidRPr="00BD3334" w:rsidRDefault="00885EAB" w:rsidP="00A43D51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A43D51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DC270B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02383" w:rsidRDefault="00F02383" w:rsidP="003F4535">
      <w:pPr>
        <w:rPr>
          <w:b/>
          <w:i/>
        </w:rPr>
      </w:pPr>
    </w:p>
    <w:sectPr w:rsidR="00F02383" w:rsidSect="00FA33F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87D" w:rsidRDefault="0001587D" w:rsidP="00715914">
      <w:pPr>
        <w:spacing w:line="240" w:lineRule="auto"/>
      </w:pPr>
      <w:r>
        <w:separator/>
      </w:r>
    </w:p>
  </w:endnote>
  <w:endnote w:type="continuationSeparator" w:id="0">
    <w:p w:rsidR="0001587D" w:rsidRDefault="0001587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03C06" w:rsidRPr="00C01863" w:rsidTr="003F4535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11583" w:rsidRDefault="00F03C06" w:rsidP="003A2FFE">
          <w:pPr>
            <w:spacing w:line="0" w:lineRule="atLeast"/>
            <w:jc w:val="center"/>
            <w:rPr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 xml:space="preserve">ning </w:t>
          </w:r>
        </w:p>
        <w:p w:rsidR="00F03C06" w:rsidRPr="00C01863" w:rsidRDefault="00E11583" w:rsidP="00E1158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  <w:szCs w:val="18"/>
            </w:rPr>
            <w:t>Meniere's Disease</w:t>
          </w:r>
          <w:r w:rsidR="003A2FFE" w:rsidRPr="003A2FFE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(Balance of Probabilities)</w:t>
          </w:r>
          <w:r w:rsidRPr="003A2FFE">
            <w:rPr>
              <w:i/>
              <w:sz w:val="18"/>
            </w:rPr>
            <w:t xml:space="preserve"> </w:t>
          </w:r>
          <w:r w:rsidR="003A2FFE" w:rsidRPr="003A2FFE">
            <w:rPr>
              <w:i/>
              <w:sz w:val="18"/>
            </w:rPr>
            <w:t xml:space="preserve">(No. </w:t>
          </w:r>
          <w:r>
            <w:rPr>
              <w:i/>
              <w:sz w:val="18"/>
              <w:szCs w:val="18"/>
            </w:rPr>
            <w:t>109</w:t>
          </w:r>
          <w:r w:rsidR="00611D12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2015</w:t>
          </w:r>
          <w:r w:rsidR="003A2FFE" w:rsidRPr="003A2FFE">
            <w:rPr>
              <w:i/>
              <w:sz w:val="18"/>
              <w:szCs w:val="18"/>
            </w:rPr>
            <w:t>)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858B8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F03C06" w:rsidRPr="003F4535" w:rsidTr="009612C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F03C06" w:rsidRPr="003F4535" w:rsidRDefault="00F03C06" w:rsidP="007F2378">
          <w:pPr>
            <w:jc w:val="center"/>
            <w:rPr>
              <w:b/>
              <w:sz w:val="24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D32F71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03C06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11583" w:rsidRDefault="00F03C06" w:rsidP="00154DCA">
          <w:pPr>
            <w:spacing w:line="0" w:lineRule="atLeast"/>
            <w:jc w:val="center"/>
            <w:rPr>
              <w:b/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  <w:r w:rsidRPr="007527C1">
            <w:rPr>
              <w:b/>
              <w:i/>
              <w:sz w:val="18"/>
            </w:rPr>
            <w:t xml:space="preserve"> </w:t>
          </w:r>
        </w:p>
        <w:p w:rsidR="00F03C06" w:rsidRPr="00C01863" w:rsidRDefault="00E11583" w:rsidP="00E1158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  <w:szCs w:val="18"/>
            </w:rPr>
            <w:t>Meniere's Disease</w:t>
          </w:r>
          <w:r w:rsidR="000007B8" w:rsidRPr="007F2378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(Balance of Probabilities)</w:t>
          </w:r>
          <w:r w:rsidRPr="003A2FFE">
            <w:rPr>
              <w:i/>
              <w:sz w:val="18"/>
            </w:rPr>
            <w:t xml:space="preserve"> </w:t>
          </w:r>
          <w:r w:rsidR="003A2FFE" w:rsidRPr="007F2378">
            <w:rPr>
              <w:i/>
              <w:sz w:val="18"/>
            </w:rPr>
            <w:t xml:space="preserve">(No. </w:t>
          </w:r>
          <w:r>
            <w:rPr>
              <w:i/>
              <w:sz w:val="18"/>
              <w:szCs w:val="18"/>
            </w:rPr>
            <w:t>109</w:t>
          </w:r>
          <w:r w:rsidR="003B403B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2015</w:t>
          </w:r>
          <w:r w:rsidR="00F03C06" w:rsidRPr="007F2378">
            <w:rPr>
              <w:i/>
              <w:sz w:val="18"/>
              <w:szCs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858B8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F03C06" w:rsidRPr="003F4535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F03C06" w:rsidRPr="005E7FC2" w:rsidRDefault="00F03C06" w:rsidP="005E7FC2">
          <w:pPr>
            <w:jc w:val="center"/>
            <w:rPr>
              <w:sz w:val="18"/>
              <w:szCs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D32F71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F2378" w:rsidRPr="00C01863" w:rsidTr="0001587D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9719C" w:rsidRDefault="007F2378" w:rsidP="007F2378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F2378" w:rsidRPr="007C5CE0" w:rsidRDefault="007F2378" w:rsidP="00B9719C">
          <w:pPr>
            <w:spacing w:line="0" w:lineRule="atLeast"/>
            <w:jc w:val="center"/>
            <w:rPr>
              <w:sz w:val="18"/>
            </w:rPr>
          </w:pPr>
          <w:r w:rsidRPr="007C5CE0">
            <w:rPr>
              <w:i/>
              <w:sz w:val="18"/>
            </w:rPr>
            <w:t xml:space="preserve"> </w:t>
          </w:r>
          <w:r w:rsidR="00B9719C">
            <w:rPr>
              <w:i/>
              <w:sz w:val="18"/>
              <w:szCs w:val="18"/>
            </w:rPr>
            <w:t>Meniere's Disease</w:t>
          </w:r>
          <w:r w:rsidRPr="007C5CE0">
            <w:rPr>
              <w:i/>
              <w:sz w:val="18"/>
            </w:rPr>
            <w:t xml:space="preserve"> </w:t>
          </w:r>
          <w:r w:rsidR="00B9719C">
            <w:rPr>
              <w:i/>
              <w:sz w:val="18"/>
            </w:rPr>
            <w:t>(Balance of Probabilities)</w:t>
          </w:r>
          <w:r w:rsidR="00B9719C" w:rsidRPr="003A2FFE">
            <w:rPr>
              <w:i/>
              <w:sz w:val="18"/>
            </w:rPr>
            <w:t xml:space="preserve"> </w:t>
          </w:r>
          <w:r w:rsidRPr="007C5CE0">
            <w:rPr>
              <w:i/>
              <w:sz w:val="18"/>
            </w:rPr>
            <w:t xml:space="preserve">(No. </w:t>
          </w:r>
          <w:r w:rsidR="00B9719C">
            <w:rPr>
              <w:i/>
              <w:sz w:val="18"/>
              <w:szCs w:val="18"/>
            </w:rPr>
            <w:t>109</w:t>
          </w:r>
          <w:r w:rsidRPr="007C5CE0">
            <w:rPr>
              <w:i/>
              <w:sz w:val="18"/>
              <w:szCs w:val="18"/>
            </w:rPr>
            <w:t xml:space="preserve"> of </w:t>
          </w:r>
          <w:r w:rsidR="00B9719C">
            <w:rPr>
              <w:i/>
              <w:sz w:val="18"/>
              <w:szCs w:val="18"/>
            </w:rPr>
            <w:t>2015</w:t>
          </w:r>
          <w:r w:rsidRPr="007C5CE0">
            <w:rPr>
              <w:i/>
              <w:sz w:val="18"/>
              <w:szCs w:val="18"/>
            </w:rPr>
            <w:t>)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858B8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7F2378" w:rsidRPr="003F4535" w:rsidTr="0001587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7F2378" w:rsidRPr="003F4535" w:rsidRDefault="007F2378" w:rsidP="007F2378">
          <w:pPr>
            <w:jc w:val="center"/>
            <w:rPr>
              <w:b/>
              <w:sz w:val="24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D32F71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F5531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8674F" w:rsidRPr="00C01863" w:rsidTr="0001587D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9719C" w:rsidRDefault="0008674F" w:rsidP="0085763A">
          <w:pPr>
            <w:spacing w:line="0" w:lineRule="atLeast"/>
            <w:jc w:val="center"/>
            <w:rPr>
              <w:b/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  <w:r w:rsidRPr="007527C1">
            <w:rPr>
              <w:b/>
              <w:i/>
              <w:sz w:val="18"/>
            </w:rPr>
            <w:t xml:space="preserve"> </w:t>
          </w:r>
        </w:p>
        <w:p w:rsidR="0008674F" w:rsidRPr="00C01863" w:rsidRDefault="00B9719C" w:rsidP="00B9719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  <w:szCs w:val="18"/>
            </w:rPr>
            <w:t>Meniere's disease</w:t>
          </w:r>
          <w:r w:rsidR="0008674F" w:rsidRPr="007F2378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(Balance of Probabilities)</w:t>
          </w:r>
          <w:r w:rsidRPr="003A2FFE">
            <w:rPr>
              <w:i/>
              <w:sz w:val="18"/>
            </w:rPr>
            <w:t xml:space="preserve"> </w:t>
          </w:r>
          <w:r w:rsidR="0008674F" w:rsidRPr="007F2378">
            <w:rPr>
              <w:i/>
              <w:sz w:val="18"/>
            </w:rPr>
            <w:t xml:space="preserve">(No. </w:t>
          </w:r>
          <w:r>
            <w:rPr>
              <w:i/>
              <w:sz w:val="18"/>
              <w:szCs w:val="18"/>
            </w:rPr>
            <w:t>109</w:t>
          </w:r>
          <w:r w:rsidR="0085763A" w:rsidRPr="007F2378">
            <w:rPr>
              <w:i/>
              <w:sz w:val="18"/>
              <w:szCs w:val="18"/>
            </w:rPr>
            <w:t xml:space="preserve"> </w:t>
          </w:r>
          <w:r w:rsidR="0008674F" w:rsidRPr="007F2378">
            <w:rPr>
              <w:i/>
              <w:sz w:val="18"/>
              <w:szCs w:val="18"/>
            </w:rPr>
            <w:t xml:space="preserve">of </w:t>
          </w:r>
          <w:r>
            <w:rPr>
              <w:i/>
              <w:sz w:val="18"/>
              <w:szCs w:val="18"/>
            </w:rPr>
            <w:t>2015</w:t>
          </w:r>
          <w:r w:rsidR="0008674F" w:rsidRPr="007F2378">
            <w:rPr>
              <w:i/>
              <w:sz w:val="18"/>
              <w:szCs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858B8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08674F" w:rsidRPr="003F4535" w:rsidTr="0001587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08674F" w:rsidRPr="005E7FC2" w:rsidRDefault="0008674F" w:rsidP="0008674F">
          <w:pPr>
            <w:jc w:val="center"/>
            <w:rPr>
              <w:sz w:val="18"/>
              <w:szCs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2B45FA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885EAB" w:rsidRPr="00EF5531" w:rsidRDefault="00885EAB" w:rsidP="0008674F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A41F52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5E7FC2" w:rsidRDefault="008F48EC" w:rsidP="00154DCA">
          <w:pPr>
            <w:spacing w:line="0" w:lineRule="atLeast"/>
            <w:jc w:val="center"/>
            <w:rPr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 xml:space="preserve">ning </w:t>
          </w:r>
          <w:r w:rsidR="00154DCA" w:rsidRPr="003A2FFE">
            <w:rPr>
              <w:i/>
              <w:sz w:val="18"/>
              <w:szCs w:val="18"/>
            </w:rPr>
            <w:fldChar w:fldCharType="begin"/>
          </w:r>
          <w:r w:rsidR="00154DCA" w:rsidRPr="003A2FFE">
            <w:rPr>
              <w:i/>
              <w:sz w:val="18"/>
              <w:szCs w:val="18"/>
            </w:rPr>
            <w:instrText xml:space="preserve"> REF SoP_Na</w:instrText>
          </w:r>
          <w:r w:rsidR="00154DCA">
            <w:rPr>
              <w:i/>
              <w:sz w:val="18"/>
              <w:szCs w:val="18"/>
            </w:rPr>
            <w:instrText>me \* Charformat \* MERGEFORMAT</w:instrText>
          </w:r>
          <w:r w:rsidR="00154DCA" w:rsidRPr="003A2FFE">
            <w:rPr>
              <w:i/>
              <w:sz w:val="18"/>
              <w:szCs w:val="18"/>
            </w:rPr>
            <w:fldChar w:fldCharType="separate"/>
          </w:r>
          <w:r w:rsidR="005858B8" w:rsidRPr="005858B8">
            <w:rPr>
              <w:i/>
              <w:sz w:val="18"/>
              <w:szCs w:val="18"/>
            </w:rPr>
            <w:t>Meniere's disease</w:t>
          </w:r>
          <w:r w:rsidR="00154DCA" w:rsidRPr="003A2FFE">
            <w:rPr>
              <w:i/>
              <w:sz w:val="18"/>
              <w:szCs w:val="18"/>
            </w:rPr>
            <w:fldChar w:fldCharType="end"/>
          </w:r>
          <w:r w:rsidR="00154DCA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</w:rPr>
            <w:t xml:space="preserve">(No. </w:t>
          </w:r>
          <w:r w:rsidR="003B403B" w:rsidRPr="007C5CE0">
            <w:rPr>
              <w:i/>
              <w:sz w:val="18"/>
              <w:szCs w:val="18"/>
            </w:rPr>
            <w:fldChar w:fldCharType="begin"/>
          </w:r>
          <w:r w:rsidR="003B403B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3B403B" w:rsidRPr="007C5CE0">
            <w:rPr>
              <w:i/>
              <w:sz w:val="18"/>
              <w:szCs w:val="18"/>
            </w:rPr>
            <w:fldChar w:fldCharType="separate"/>
          </w:r>
          <w:r w:rsidR="005858B8" w:rsidRPr="005858B8">
            <w:rPr>
              <w:i/>
              <w:sz w:val="18"/>
              <w:szCs w:val="18"/>
            </w:rPr>
            <w:t>109</w:t>
          </w:r>
          <w:r w:rsidR="003B403B" w:rsidRPr="007C5CE0">
            <w:rPr>
              <w:i/>
              <w:sz w:val="18"/>
              <w:szCs w:val="18"/>
            </w:rPr>
            <w:fldChar w:fldCharType="end"/>
          </w:r>
          <w:r w:rsidR="003B403B" w:rsidRPr="007C5CE0">
            <w:rPr>
              <w:i/>
              <w:sz w:val="18"/>
              <w:szCs w:val="18"/>
            </w:rPr>
            <w:t xml:space="preserve"> of </w:t>
          </w:r>
          <w:r w:rsidR="003B403B" w:rsidRPr="007C5CE0">
            <w:rPr>
              <w:i/>
              <w:sz w:val="18"/>
              <w:szCs w:val="18"/>
            </w:rPr>
            <w:fldChar w:fldCharType="begin"/>
          </w:r>
          <w:r w:rsidR="003B403B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3B403B" w:rsidRPr="007C5CE0">
            <w:rPr>
              <w:i/>
              <w:sz w:val="18"/>
              <w:szCs w:val="18"/>
            </w:rPr>
            <w:fldChar w:fldCharType="separate"/>
          </w:r>
          <w:r w:rsidR="005858B8" w:rsidRPr="005858B8">
            <w:rPr>
              <w:i/>
              <w:sz w:val="18"/>
              <w:szCs w:val="18"/>
            </w:rPr>
            <w:t>2015</w:t>
          </w:r>
          <w:r w:rsidR="003B403B" w:rsidRPr="007C5CE0">
            <w:rPr>
              <w:i/>
              <w:sz w:val="18"/>
              <w:szCs w:val="18"/>
            </w:rPr>
            <w:fldChar w:fldCharType="end"/>
          </w:r>
          <w:r w:rsidRPr="00E55F66">
            <w:rPr>
              <w:i/>
              <w:sz w:val="18"/>
            </w:rPr>
            <w:t>)</w:t>
          </w:r>
          <w:r w:rsidR="0015201F">
            <w:rPr>
              <w:i/>
              <w:sz w:val="18"/>
            </w:rPr>
            <w:t xml:space="preserve">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C6606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5E7FC2" w:rsidP="00DF6D11">
          <w:pPr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53697E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1986</w:t>
          </w:r>
        </w:p>
      </w:tc>
    </w:tr>
  </w:tbl>
  <w:p w:rsidR="00885EAB" w:rsidRDefault="00885EAB" w:rsidP="00CF2367">
    <w:pPr>
      <w:rPr>
        <w:i/>
        <w:sz w:val="18"/>
      </w:rPr>
    </w:pPr>
  </w:p>
  <w:p w:rsidR="00154DCA" w:rsidRDefault="00154DCA" w:rsidP="00CF2367">
    <w:pPr>
      <w:rPr>
        <w:i/>
        <w:sz w:val="18"/>
      </w:rPr>
    </w:pPr>
  </w:p>
  <w:p w:rsidR="0079657C" w:rsidRPr="0079657C" w:rsidRDefault="0079657C" w:rsidP="0079657C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WSFooter  \* MERGEFORMAT </w:instrText>
    </w:r>
    <w:r>
      <w:rPr>
        <w:sz w:val="16"/>
      </w:rPr>
      <w:fldChar w:fldCharType="separate"/>
    </w:r>
    <w:r w:rsidR="005858B8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5858B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C6606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D79B6" w:rsidRDefault="00885EAB" w:rsidP="007500C8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4F9916A" wp14:editId="254C9269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858B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9916A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0;margin-top:793.7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935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IYqgWeryEe1kNaoZPeEM&#10;nzcIZsGcv2YWEwhKTFV/haWSGqWitxIltbbf39IHPFKFU9QWJhrK9tuaWVSa/KIwMsZZnocRGDf5&#10;6GiIjX1+snx+otbthUbHZPF1UQx4L3diZXV7h+E7DV5xxBSH74KiaXrxwvdzFsObi+k0gjD0DPML&#10;dWP4boqEJN52d8yabXd7sHmpd7OPTV41eY8NFa70dO111cQJ8MQqMhE2GJgxJ9vhHiby831EPf0F&#10;nf4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Lv/3fk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858B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5858B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C6606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5858B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C6606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87D" w:rsidRDefault="0001587D" w:rsidP="00715914">
      <w:pPr>
        <w:spacing w:line="240" w:lineRule="auto"/>
      </w:pPr>
      <w:r>
        <w:separator/>
      </w:r>
    </w:p>
  </w:footnote>
  <w:footnote w:type="continuationSeparator" w:id="0">
    <w:p w:rsidR="0001587D" w:rsidRDefault="0001587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858B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858B8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53697E" w:rsidP="0053697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858B8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858B8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CF2367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4274ABF" wp14:editId="726B341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858B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74AB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Ya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MRpWGg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858B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5858B8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5858B8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5858B8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5858B8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5858B8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858B8">
      <w:rPr>
        <w:b/>
        <w:bCs/>
        <w:sz w:val="24"/>
        <w:lang w:val="en-US"/>
      </w:rPr>
      <w:t>Error! Unknown document property name.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858B8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D032AEF6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evenAndOddHeaders/>
  <w:drawingGridHorizontalSpacing w:val="110"/>
  <w:displayHorizontalDrawingGridEvery w:val="2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D7"/>
    <w:rsid w:val="000007B8"/>
    <w:rsid w:val="00004470"/>
    <w:rsid w:val="000136AF"/>
    <w:rsid w:val="0001587D"/>
    <w:rsid w:val="00024911"/>
    <w:rsid w:val="00032E05"/>
    <w:rsid w:val="000437C1"/>
    <w:rsid w:val="000453D1"/>
    <w:rsid w:val="00046E67"/>
    <w:rsid w:val="00047651"/>
    <w:rsid w:val="00051B75"/>
    <w:rsid w:val="0005365D"/>
    <w:rsid w:val="00054930"/>
    <w:rsid w:val="000614BF"/>
    <w:rsid w:val="00061E3E"/>
    <w:rsid w:val="00081B7C"/>
    <w:rsid w:val="00085567"/>
    <w:rsid w:val="0008674F"/>
    <w:rsid w:val="0009687C"/>
    <w:rsid w:val="00097FDF"/>
    <w:rsid w:val="000B1350"/>
    <w:rsid w:val="000B58FA"/>
    <w:rsid w:val="000C21A3"/>
    <w:rsid w:val="000C664A"/>
    <w:rsid w:val="000C6D96"/>
    <w:rsid w:val="000C7153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4026C"/>
    <w:rsid w:val="00142B62"/>
    <w:rsid w:val="0015201F"/>
    <w:rsid w:val="00154DCA"/>
    <w:rsid w:val="00157B8B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A1301"/>
    <w:rsid w:val="001B0F26"/>
    <w:rsid w:val="001C2AD2"/>
    <w:rsid w:val="001C61C5"/>
    <w:rsid w:val="001C6606"/>
    <w:rsid w:val="001C69C4"/>
    <w:rsid w:val="001C77EE"/>
    <w:rsid w:val="001D37EF"/>
    <w:rsid w:val="001D3C1C"/>
    <w:rsid w:val="001D407A"/>
    <w:rsid w:val="001D67F6"/>
    <w:rsid w:val="001E3590"/>
    <w:rsid w:val="001E7407"/>
    <w:rsid w:val="001F4BD4"/>
    <w:rsid w:val="001F5D5E"/>
    <w:rsid w:val="001F6219"/>
    <w:rsid w:val="001F6CD4"/>
    <w:rsid w:val="00206C4D"/>
    <w:rsid w:val="002077D6"/>
    <w:rsid w:val="0021053C"/>
    <w:rsid w:val="00213090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BAF"/>
    <w:rsid w:val="0024010F"/>
    <w:rsid w:val="00240749"/>
    <w:rsid w:val="00243018"/>
    <w:rsid w:val="002564A4"/>
    <w:rsid w:val="00262848"/>
    <w:rsid w:val="002650E6"/>
    <w:rsid w:val="0026736C"/>
    <w:rsid w:val="002716E4"/>
    <w:rsid w:val="002717B2"/>
    <w:rsid w:val="002773D7"/>
    <w:rsid w:val="00281308"/>
    <w:rsid w:val="00284719"/>
    <w:rsid w:val="00294043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F4B"/>
    <w:rsid w:val="002F5948"/>
    <w:rsid w:val="00301C54"/>
    <w:rsid w:val="00304F8B"/>
    <w:rsid w:val="0033221D"/>
    <w:rsid w:val="00333F3B"/>
    <w:rsid w:val="003354D2"/>
    <w:rsid w:val="00335BC6"/>
    <w:rsid w:val="003415D3"/>
    <w:rsid w:val="00344701"/>
    <w:rsid w:val="00352B0F"/>
    <w:rsid w:val="00356690"/>
    <w:rsid w:val="00360459"/>
    <w:rsid w:val="00360A61"/>
    <w:rsid w:val="00365E25"/>
    <w:rsid w:val="003734C6"/>
    <w:rsid w:val="003802D6"/>
    <w:rsid w:val="00385187"/>
    <w:rsid w:val="003A189F"/>
    <w:rsid w:val="003A2FFE"/>
    <w:rsid w:val="003A5C26"/>
    <w:rsid w:val="003B3E42"/>
    <w:rsid w:val="003B403B"/>
    <w:rsid w:val="003C445A"/>
    <w:rsid w:val="003C4C02"/>
    <w:rsid w:val="003C6231"/>
    <w:rsid w:val="003D0BFE"/>
    <w:rsid w:val="003D5700"/>
    <w:rsid w:val="003D65BF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2093"/>
    <w:rsid w:val="00505D3D"/>
    <w:rsid w:val="00506AF6"/>
    <w:rsid w:val="00513D05"/>
    <w:rsid w:val="00516768"/>
    <w:rsid w:val="00516B8D"/>
    <w:rsid w:val="005268CF"/>
    <w:rsid w:val="00532C9B"/>
    <w:rsid w:val="0053697E"/>
    <w:rsid w:val="00537FBC"/>
    <w:rsid w:val="00545116"/>
    <w:rsid w:val="005574D1"/>
    <w:rsid w:val="00575A90"/>
    <w:rsid w:val="00584811"/>
    <w:rsid w:val="0058491F"/>
    <w:rsid w:val="00585784"/>
    <w:rsid w:val="005858B8"/>
    <w:rsid w:val="00593AA6"/>
    <w:rsid w:val="00593D05"/>
    <w:rsid w:val="00594161"/>
    <w:rsid w:val="00594749"/>
    <w:rsid w:val="005B05D3"/>
    <w:rsid w:val="005B2D3F"/>
    <w:rsid w:val="005B4067"/>
    <w:rsid w:val="005C3F41"/>
    <w:rsid w:val="005D2D09"/>
    <w:rsid w:val="005E7FC2"/>
    <w:rsid w:val="00600219"/>
    <w:rsid w:val="006013B7"/>
    <w:rsid w:val="00603D01"/>
    <w:rsid w:val="00603DC4"/>
    <w:rsid w:val="00611D12"/>
    <w:rsid w:val="00615B89"/>
    <w:rsid w:val="00616FF5"/>
    <w:rsid w:val="00617C4E"/>
    <w:rsid w:val="00620076"/>
    <w:rsid w:val="006420AB"/>
    <w:rsid w:val="006438C5"/>
    <w:rsid w:val="006518F1"/>
    <w:rsid w:val="00661F25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3DE5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B24"/>
    <w:rsid w:val="00782F4E"/>
    <w:rsid w:val="00783E89"/>
    <w:rsid w:val="007904DB"/>
    <w:rsid w:val="00793915"/>
    <w:rsid w:val="0079657C"/>
    <w:rsid w:val="007A15B1"/>
    <w:rsid w:val="007B132E"/>
    <w:rsid w:val="007C2253"/>
    <w:rsid w:val="007C5CE0"/>
    <w:rsid w:val="007C7DEE"/>
    <w:rsid w:val="007D3BA2"/>
    <w:rsid w:val="007E163D"/>
    <w:rsid w:val="007E3C68"/>
    <w:rsid w:val="007E667A"/>
    <w:rsid w:val="007E7626"/>
    <w:rsid w:val="007F2378"/>
    <w:rsid w:val="007F28C9"/>
    <w:rsid w:val="00803587"/>
    <w:rsid w:val="00806368"/>
    <w:rsid w:val="008117E9"/>
    <w:rsid w:val="00824498"/>
    <w:rsid w:val="00831C11"/>
    <w:rsid w:val="008321ED"/>
    <w:rsid w:val="00832C32"/>
    <w:rsid w:val="008448C5"/>
    <w:rsid w:val="00850A63"/>
    <w:rsid w:val="00856A31"/>
    <w:rsid w:val="0085763A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D0EE0"/>
    <w:rsid w:val="008D16D3"/>
    <w:rsid w:val="008D1B8B"/>
    <w:rsid w:val="008E4A16"/>
    <w:rsid w:val="008E6067"/>
    <w:rsid w:val="008E76DC"/>
    <w:rsid w:val="008F48EC"/>
    <w:rsid w:val="008F54E7"/>
    <w:rsid w:val="008F572A"/>
    <w:rsid w:val="00903422"/>
    <w:rsid w:val="00904761"/>
    <w:rsid w:val="00912B55"/>
    <w:rsid w:val="00914CC6"/>
    <w:rsid w:val="00915DF9"/>
    <w:rsid w:val="009254C3"/>
    <w:rsid w:val="00932377"/>
    <w:rsid w:val="00947D5A"/>
    <w:rsid w:val="00951BB4"/>
    <w:rsid w:val="009532A5"/>
    <w:rsid w:val="00956922"/>
    <w:rsid w:val="009612CF"/>
    <w:rsid w:val="00973808"/>
    <w:rsid w:val="00982242"/>
    <w:rsid w:val="009868E9"/>
    <w:rsid w:val="009B5A4E"/>
    <w:rsid w:val="009C2B65"/>
    <w:rsid w:val="009C404D"/>
    <w:rsid w:val="009E5CFC"/>
    <w:rsid w:val="00A079CB"/>
    <w:rsid w:val="00A11C0D"/>
    <w:rsid w:val="00A12128"/>
    <w:rsid w:val="00A137F8"/>
    <w:rsid w:val="00A20CA1"/>
    <w:rsid w:val="00A22C98"/>
    <w:rsid w:val="00A231E2"/>
    <w:rsid w:val="00A43D51"/>
    <w:rsid w:val="00A515BC"/>
    <w:rsid w:val="00A56C3D"/>
    <w:rsid w:val="00A6070D"/>
    <w:rsid w:val="00A64912"/>
    <w:rsid w:val="00A70A74"/>
    <w:rsid w:val="00A73056"/>
    <w:rsid w:val="00AA64D6"/>
    <w:rsid w:val="00AA6D8B"/>
    <w:rsid w:val="00AD2DC7"/>
    <w:rsid w:val="00AD5641"/>
    <w:rsid w:val="00AD7889"/>
    <w:rsid w:val="00AD7AC2"/>
    <w:rsid w:val="00AD7DCC"/>
    <w:rsid w:val="00AE351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74DD"/>
    <w:rsid w:val="00B308FE"/>
    <w:rsid w:val="00B33709"/>
    <w:rsid w:val="00B33B3C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719C"/>
    <w:rsid w:val="00BA220B"/>
    <w:rsid w:val="00BA3A57"/>
    <w:rsid w:val="00BA691F"/>
    <w:rsid w:val="00BB4E1A"/>
    <w:rsid w:val="00BB6F96"/>
    <w:rsid w:val="00BB7424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12CCE"/>
    <w:rsid w:val="00C25E7F"/>
    <w:rsid w:val="00C2746F"/>
    <w:rsid w:val="00C324A0"/>
    <w:rsid w:val="00C3300F"/>
    <w:rsid w:val="00C42BF8"/>
    <w:rsid w:val="00C50043"/>
    <w:rsid w:val="00C5731E"/>
    <w:rsid w:val="00C66597"/>
    <w:rsid w:val="00C738B9"/>
    <w:rsid w:val="00C7573B"/>
    <w:rsid w:val="00C77046"/>
    <w:rsid w:val="00C81B87"/>
    <w:rsid w:val="00C93C03"/>
    <w:rsid w:val="00C96667"/>
    <w:rsid w:val="00C9794D"/>
    <w:rsid w:val="00CA61BB"/>
    <w:rsid w:val="00CA7414"/>
    <w:rsid w:val="00CB1DCB"/>
    <w:rsid w:val="00CB2C8E"/>
    <w:rsid w:val="00CB602E"/>
    <w:rsid w:val="00CC0B12"/>
    <w:rsid w:val="00CC7039"/>
    <w:rsid w:val="00CD780C"/>
    <w:rsid w:val="00CD7B88"/>
    <w:rsid w:val="00CE051D"/>
    <w:rsid w:val="00CE1335"/>
    <w:rsid w:val="00CE493D"/>
    <w:rsid w:val="00CF07FA"/>
    <w:rsid w:val="00CF0BB2"/>
    <w:rsid w:val="00CF2367"/>
    <w:rsid w:val="00CF3EE8"/>
    <w:rsid w:val="00CF5F63"/>
    <w:rsid w:val="00D050E6"/>
    <w:rsid w:val="00D060B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6383"/>
    <w:rsid w:val="00D97BB3"/>
    <w:rsid w:val="00DA186E"/>
    <w:rsid w:val="00DA4116"/>
    <w:rsid w:val="00DA7AC0"/>
    <w:rsid w:val="00DB251C"/>
    <w:rsid w:val="00DB4630"/>
    <w:rsid w:val="00DC270B"/>
    <w:rsid w:val="00DC4F88"/>
    <w:rsid w:val="00DD2B43"/>
    <w:rsid w:val="00DD31AB"/>
    <w:rsid w:val="00DE59B7"/>
    <w:rsid w:val="00DF24DC"/>
    <w:rsid w:val="00DF5291"/>
    <w:rsid w:val="00DF6D11"/>
    <w:rsid w:val="00E01818"/>
    <w:rsid w:val="00E056D4"/>
    <w:rsid w:val="00E05704"/>
    <w:rsid w:val="00E11583"/>
    <w:rsid w:val="00E11E44"/>
    <w:rsid w:val="00E21B2F"/>
    <w:rsid w:val="00E3270E"/>
    <w:rsid w:val="00E338EF"/>
    <w:rsid w:val="00E35C4E"/>
    <w:rsid w:val="00E544BB"/>
    <w:rsid w:val="00E55F66"/>
    <w:rsid w:val="00E6086F"/>
    <w:rsid w:val="00E64EE4"/>
    <w:rsid w:val="00E662CB"/>
    <w:rsid w:val="00E74DC7"/>
    <w:rsid w:val="00E8075A"/>
    <w:rsid w:val="00E92D94"/>
    <w:rsid w:val="00E9347E"/>
    <w:rsid w:val="00E93E6F"/>
    <w:rsid w:val="00E94D5E"/>
    <w:rsid w:val="00EA7100"/>
    <w:rsid w:val="00EA7F9F"/>
    <w:rsid w:val="00EB1274"/>
    <w:rsid w:val="00EB2BC4"/>
    <w:rsid w:val="00ED2BB6"/>
    <w:rsid w:val="00ED34E1"/>
    <w:rsid w:val="00ED3B8D"/>
    <w:rsid w:val="00ED4913"/>
    <w:rsid w:val="00ED501C"/>
    <w:rsid w:val="00EF2E3A"/>
    <w:rsid w:val="00F02383"/>
    <w:rsid w:val="00F03C06"/>
    <w:rsid w:val="00F072A7"/>
    <w:rsid w:val="00F078DC"/>
    <w:rsid w:val="00F14B48"/>
    <w:rsid w:val="00F253ED"/>
    <w:rsid w:val="00F32BA8"/>
    <w:rsid w:val="00F349F1"/>
    <w:rsid w:val="00F403FC"/>
    <w:rsid w:val="00F4350D"/>
    <w:rsid w:val="00F567F7"/>
    <w:rsid w:val="00F62036"/>
    <w:rsid w:val="00F65B52"/>
    <w:rsid w:val="00F67B67"/>
    <w:rsid w:val="00F67BCA"/>
    <w:rsid w:val="00F737EA"/>
    <w:rsid w:val="00F73BD6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628"/>
    <w:rsid w:val="00FD07DF"/>
    <w:rsid w:val="00FE26A3"/>
    <w:rsid w:val="00FE4688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ind w:left="2608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FD0628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917</Words>
  <Characters>5233</Characters>
  <Application>Microsoft Office Word</Application>
  <DocSecurity>0</DocSecurity>
  <PresentationFormat/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2015-08-18T05:12:00Z</dcterms:created>
  <dcterms:modified xsi:type="dcterms:W3CDTF">2015-08-24T01:22:00Z</dcterms:modified>
  <dc:language/>
  <cp:version/>
</cp:coreProperties>
</file>