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87E" w:rsidRDefault="00615531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noProof/>
          <w:lang w:eastAsia="en-AU"/>
        </w:rPr>
        <w:drawing>
          <wp:inline distT="0" distB="0" distL="0" distR="0">
            <wp:extent cx="1757045" cy="93853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87E" w:rsidRDefault="0022187E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22187E" w:rsidRDefault="0022187E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22187E" w:rsidRDefault="0022187E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Subsection 196B(7A) of the</w:t>
      </w:r>
    </w:p>
    <w:p w:rsidR="0022187E" w:rsidRDefault="0022187E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22187E" w:rsidRDefault="0022187E">
      <w:pPr>
        <w:spacing w:after="120" w:line="240" w:lineRule="auto"/>
        <w:jc w:val="both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 New Roman" w:hAnsi="Times New Roman"/>
        </w:rPr>
        <w:t xml:space="preserve">The Repatriation Medical Authority (the Authority) gives notice that it intends to carry out an investigation under subsection 196B(7A)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in respect of </w:t>
      </w:r>
      <w:r w:rsidR="00023C05">
        <w:rPr>
          <w:rFonts w:ascii="Times New Roman" w:hAnsi="Times New Roman"/>
          <w:b/>
        </w:rPr>
        <w:t>malignant neoplasm of the prostate</w:t>
      </w:r>
      <w:r>
        <w:rPr>
          <w:rFonts w:ascii="Times New Roman" w:hAnsi="Times New Roman"/>
        </w:rPr>
        <w:t xml:space="preserve"> as directed by the Specialist Medical Review Council (the SMRC) in Declaration No. </w:t>
      </w:r>
      <w:r w:rsidR="00023C05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 which was made under section 196W of the VEA and published in the Government Notices Gazette of 2</w:t>
      </w:r>
      <w:r w:rsidR="00023C05">
        <w:rPr>
          <w:rFonts w:ascii="Times New Roman" w:hAnsi="Times New Roman"/>
        </w:rPr>
        <w:t>1</w:t>
      </w:r>
      <w:r>
        <w:rPr>
          <w:rFonts w:ascii="Times New Roman" w:hAnsi="Times New Roman"/>
        </w:rPr>
        <w:t> </w:t>
      </w:r>
      <w:r w:rsidR="00023C05">
        <w:rPr>
          <w:rFonts w:ascii="Times New Roman" w:hAnsi="Times New Roman"/>
        </w:rPr>
        <w:t>September</w:t>
      </w:r>
      <w:r>
        <w:rPr>
          <w:rFonts w:ascii="Times New Roman" w:hAnsi="Times New Roman"/>
        </w:rPr>
        <w:t xml:space="preserve"> 201</w:t>
      </w:r>
      <w:r w:rsidR="00023C05">
        <w:rPr>
          <w:rFonts w:ascii="Times New Roman" w:hAnsi="Times New Roman"/>
        </w:rPr>
        <w:t>6</w:t>
      </w:r>
      <w:r>
        <w:rPr>
          <w:rFonts w:ascii="TimesNewRoman" w:hAnsi="TimesNewRoman" w:cs="TimesNewRoman"/>
          <w:sz w:val="24"/>
          <w:szCs w:val="24"/>
          <w:lang w:eastAsia="en-AU"/>
        </w:rPr>
        <w:t>.</w:t>
      </w:r>
    </w:p>
    <w:p w:rsidR="0022187E" w:rsidRDefault="0022187E" w:rsidP="00023C05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investigation will review the </w:t>
      </w:r>
      <w:r w:rsidR="00023C05">
        <w:rPr>
          <w:rFonts w:ascii="Times New Roman" w:hAnsi="Times New Roman"/>
        </w:rPr>
        <w:t xml:space="preserve">sound medical-scientific evidence concerning </w:t>
      </w:r>
      <w:r w:rsidR="00023C05" w:rsidRPr="00023C05">
        <w:rPr>
          <w:rFonts w:ascii="Times New Roman" w:hAnsi="Times New Roman"/>
        </w:rPr>
        <w:t>smoking cigarettes, or the equivalent thereof in other tobacco products</w:t>
      </w:r>
      <w:r w:rsidR="00023C05">
        <w:rPr>
          <w:rFonts w:ascii="Times New Roman" w:hAnsi="Times New Roman"/>
        </w:rPr>
        <w:t xml:space="preserve">, </w:t>
      </w:r>
      <w:r w:rsidR="00023C05" w:rsidRPr="00023C05">
        <w:rPr>
          <w:rFonts w:ascii="Times New Roman" w:hAnsi="Times New Roman"/>
        </w:rPr>
        <w:t>and the clinical worsening of malignant neoplasm of the prostate</w:t>
      </w:r>
      <w:r w:rsidR="00023C05">
        <w:rPr>
          <w:rFonts w:ascii="Times New Roman" w:hAnsi="Times New Roman"/>
        </w:rPr>
        <w:t xml:space="preserve"> </w:t>
      </w:r>
      <w:r w:rsidR="003357AF">
        <w:rPr>
          <w:rFonts w:ascii="Times New Roman" w:hAnsi="Times New Roman"/>
        </w:rPr>
        <w:t>having particular</w:t>
      </w:r>
      <w:r w:rsidR="00023C05">
        <w:rPr>
          <w:rFonts w:ascii="Times New Roman" w:hAnsi="Times New Roman"/>
        </w:rPr>
        <w:t xml:space="preserve"> regard to the </w:t>
      </w:r>
      <w:r>
        <w:rPr>
          <w:rFonts w:ascii="Times New Roman" w:hAnsi="Times New Roman"/>
        </w:rPr>
        <w:t>following matters:</w:t>
      </w:r>
    </w:p>
    <w:p w:rsidR="0022187E" w:rsidRDefault="0022187E" w:rsidP="00FA7462">
      <w:pPr>
        <w:spacing w:after="120" w:line="24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r w:rsidR="00023C05" w:rsidRPr="00023C05">
        <w:rPr>
          <w:rFonts w:ascii="Times New Roman" w:hAnsi="Times New Roman"/>
        </w:rPr>
        <w:t xml:space="preserve">determining evidence-based thresholds for pack-years </w:t>
      </w:r>
      <w:r w:rsidR="00E3099C">
        <w:rPr>
          <w:rFonts w:ascii="Times New Roman" w:hAnsi="Times New Roman"/>
        </w:rPr>
        <w:t xml:space="preserve">of cigarettes, </w:t>
      </w:r>
      <w:r w:rsidR="00E3099C" w:rsidRPr="00023C05">
        <w:rPr>
          <w:rFonts w:ascii="Times New Roman" w:hAnsi="Times New Roman"/>
        </w:rPr>
        <w:t>or the equivalent thereof in other tobacco products</w:t>
      </w:r>
      <w:r w:rsidR="00E3099C">
        <w:rPr>
          <w:rFonts w:ascii="Times New Roman" w:hAnsi="Times New Roman"/>
        </w:rPr>
        <w:t xml:space="preserve">, </w:t>
      </w:r>
      <w:r w:rsidR="00023C05" w:rsidRPr="00023C05">
        <w:rPr>
          <w:rFonts w:ascii="Times New Roman" w:hAnsi="Times New Roman"/>
        </w:rPr>
        <w:t>smoked</w:t>
      </w:r>
      <w:r w:rsidR="00E3099C">
        <w:rPr>
          <w:rFonts w:ascii="Times New Roman" w:hAnsi="Times New Roman"/>
        </w:rPr>
        <w:t>;</w:t>
      </w:r>
      <w:r w:rsidR="00023C05" w:rsidRPr="00023C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and </w:t>
      </w:r>
    </w:p>
    <w:p w:rsidR="0022187E" w:rsidRDefault="0022187E" w:rsidP="00FA7462">
      <w:pPr>
        <w:spacing w:after="120" w:line="24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</w:r>
      <w:r w:rsidR="00E3099C" w:rsidRPr="00023C05">
        <w:rPr>
          <w:rFonts w:ascii="Times New Roman" w:hAnsi="Times New Roman"/>
        </w:rPr>
        <w:t xml:space="preserve">where smoking has ceased, determining evidence-based </w:t>
      </w:r>
      <w:r w:rsidR="003357AF">
        <w:rPr>
          <w:rFonts w:ascii="Times New Roman" w:hAnsi="Times New Roman"/>
        </w:rPr>
        <w:t>thresholds</w:t>
      </w:r>
      <w:r w:rsidR="00E3099C">
        <w:rPr>
          <w:rFonts w:ascii="Times New Roman" w:hAnsi="Times New Roman"/>
        </w:rPr>
        <w:t xml:space="preserve"> </w:t>
      </w:r>
      <w:r w:rsidR="00E3099C" w:rsidRPr="00023C05">
        <w:rPr>
          <w:rFonts w:ascii="Times New Roman" w:hAnsi="Times New Roman"/>
        </w:rPr>
        <w:t>for years since smoking cessation</w:t>
      </w:r>
      <w:r>
        <w:rPr>
          <w:rFonts w:ascii="Times New Roman" w:hAnsi="Times New Roman"/>
        </w:rPr>
        <w:t xml:space="preserve">.  </w:t>
      </w:r>
    </w:p>
    <w:p w:rsidR="001552D9" w:rsidRDefault="001552D9" w:rsidP="003A5D87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investigation will be carried out in the context of Statements of Principles Instrument Nos. 53 &amp; 54 of 2014 concerning </w:t>
      </w:r>
      <w:r>
        <w:rPr>
          <w:rFonts w:ascii="Times New Roman" w:hAnsi="Times New Roman"/>
          <w:b/>
        </w:rPr>
        <w:t>malignant neoplasm of the prostate</w:t>
      </w:r>
      <w:r>
        <w:rPr>
          <w:rFonts w:ascii="Times New Roman" w:hAnsi="Times New Roman"/>
        </w:rPr>
        <w:t>.</w:t>
      </w:r>
    </w:p>
    <w:p w:rsidR="003A5D87" w:rsidRDefault="003A5D87" w:rsidP="003A5D87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3A5D87" w:rsidRDefault="003A5D87" w:rsidP="003A5D87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pension under Part II or Part IV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>;</w:t>
      </w:r>
    </w:p>
    <w:p w:rsidR="003A5D87" w:rsidRDefault="003A5D87" w:rsidP="003A5D87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3A5D87" w:rsidRDefault="003A5D87" w:rsidP="003A5D87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3A5D87" w:rsidRDefault="003A5D87" w:rsidP="003A5D87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the Repatriation Commission or the Military Rehabilitation and Compensation Commission; and</w:t>
      </w:r>
    </w:p>
    <w:p w:rsidR="003A5D87" w:rsidRDefault="003A5D87" w:rsidP="003A5D87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 person having expertise in a field relevant to the investigation.</w:t>
      </w:r>
    </w:p>
    <w:p w:rsidR="0022187E" w:rsidRDefault="003A5D87" w:rsidP="003A5D87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>
        <w:rPr>
          <w:rFonts w:ascii="Times New Roman" w:hAnsi="Times New Roman"/>
          <w:b/>
        </w:rPr>
        <w:t>6 December 2016</w:t>
      </w:r>
      <w:r>
        <w:rPr>
          <w:rFonts w:ascii="Times New Roman" w:hAnsi="Times New Roman"/>
        </w:rPr>
        <w:t>.</w:t>
      </w:r>
    </w:p>
    <w:p w:rsidR="003A5D87" w:rsidRDefault="003A5D87" w:rsidP="003A5D87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Persons and organisations wishing to make a submission can use the RMA website [</w:t>
      </w:r>
      <w:r w:rsidRPr="0011706C">
        <w:rPr>
          <w:rStyle w:val="Hyperlink"/>
          <w:rFonts w:ascii="Times New Roman" w:hAnsi="Times New Roman"/>
        </w:rPr>
        <w:t>www.rma.gov.au/investigations/]</w:t>
      </w:r>
      <w:r w:rsidRPr="00350964">
        <w:rPr>
          <w:rFonts w:ascii="Times New Roman" w:hAnsi="Times New Roman"/>
        </w:rPr>
        <w:t xml:space="preserve"> to electronically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7" w:history="1">
        <w:r w:rsidRPr="00875B7D">
          <w:rPr>
            <w:rStyle w:val="Hyperlink"/>
            <w:rFonts w:ascii="Times New Roman" w:hAnsi="Times New Roman"/>
          </w:rPr>
          <w:t>info@rma.gov.au</w:t>
        </w:r>
      </w:hyperlink>
      <w:r>
        <w:rPr>
          <w:rFonts w:ascii="Times New Roman" w:hAnsi="Times New Roman"/>
        </w:rPr>
        <w:t xml:space="preserve"> or posted to the address below. 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are available online for guidance. 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654982" w:rsidRDefault="0065498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2187E" w:rsidRDefault="003A5D87" w:rsidP="003A5D87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All submissions must be in writing and received by the Authority no later than </w:t>
      </w:r>
      <w:r>
        <w:rPr>
          <w:rFonts w:ascii="Times New Roman" w:hAnsi="Times New Roman"/>
          <w:b/>
        </w:rPr>
        <w:t>2</w:t>
      </w:r>
      <w:r w:rsidR="00654982">
        <w:rPr>
          <w:rFonts w:ascii="Times New Roman" w:hAnsi="Times New Roman"/>
          <w:b/>
        </w:rPr>
        <w:t xml:space="preserve"> </w:t>
      </w:r>
      <w:r w:rsidR="006B61A2">
        <w:rPr>
          <w:rFonts w:ascii="Times New Roman" w:hAnsi="Times New Roman"/>
          <w:b/>
        </w:rPr>
        <w:t>December 2</w:t>
      </w:r>
      <w:r>
        <w:rPr>
          <w:rFonts w:ascii="Times New Roman" w:hAnsi="Times New Roman"/>
          <w:b/>
        </w:rPr>
        <w:t>016</w:t>
      </w:r>
      <w:r>
        <w:rPr>
          <w:rFonts w:ascii="Times New Roman" w:hAnsi="Times New Roman"/>
        </w:rPr>
        <w:t>.</w:t>
      </w:r>
    </w:p>
    <w:p w:rsidR="00176C66" w:rsidRDefault="00176C66">
      <w:pPr>
        <w:spacing w:after="120" w:line="240" w:lineRule="auto"/>
        <w:rPr>
          <w:rFonts w:ascii="Times New Roman" w:hAnsi="Times New Roman"/>
        </w:rPr>
      </w:pPr>
    </w:p>
    <w:p w:rsidR="00940EC7" w:rsidRPr="00940EC7" w:rsidRDefault="00940EC7">
      <w:pPr>
        <w:spacing w:after="120" w:line="240" w:lineRule="auto"/>
        <w:rPr>
          <w:rFonts w:ascii="Times New Roman" w:hAnsi="Times New Roman"/>
        </w:rPr>
      </w:pPr>
      <w:bookmarkStart w:id="0" w:name="_GoBack"/>
      <w:bookmarkEnd w:id="0"/>
    </w:p>
    <w:p w:rsidR="0022187E" w:rsidRDefault="00615531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A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60325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87E">
        <w:rPr>
          <w:rFonts w:ascii="Times New Roman" w:hAnsi="Times New Roman"/>
        </w:rPr>
        <w:t>The Common Seal of the</w:t>
      </w:r>
      <w:r w:rsidR="0022187E">
        <w:rPr>
          <w:rFonts w:ascii="Times New Roman" w:hAnsi="Times New Roman"/>
        </w:rPr>
        <w:tab/>
      </w:r>
      <w:r w:rsidR="0022187E">
        <w:rPr>
          <w:rFonts w:ascii="Times New Roman" w:hAnsi="Times New Roman"/>
        </w:rPr>
        <w:tab/>
        <w:t>)</w:t>
      </w:r>
    </w:p>
    <w:p w:rsidR="0022187E" w:rsidRDefault="0022187E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Repatriation Medical Authority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22187E" w:rsidRDefault="0022187E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was affixed at the direction of: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22187E" w:rsidRDefault="0022187E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PROFESSOR NICHOLAS SAUNDERS AO</w:t>
      </w:r>
    </w:p>
    <w:p w:rsidR="0022187E" w:rsidRDefault="0022187E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CHAIRPERSON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54982">
        <w:rPr>
          <w:rFonts w:ascii="Times New Roman" w:hAnsi="Times New Roman"/>
        </w:rPr>
        <w:t>1</w:t>
      </w:r>
      <w:r w:rsidR="00DF3CF4">
        <w:rPr>
          <w:rFonts w:ascii="Times New Roman" w:hAnsi="Times New Roman"/>
        </w:rPr>
        <w:t>4</w:t>
      </w:r>
      <w:r w:rsidR="006549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/</w:t>
      </w:r>
      <w:r w:rsidR="006549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</w:t>
      </w:r>
      <w:r w:rsidR="00176C66">
        <w:rPr>
          <w:rFonts w:ascii="Times New Roman" w:hAnsi="Times New Roman"/>
        </w:rPr>
        <w:t>0</w:t>
      </w:r>
      <w:r w:rsidR="006549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/</w:t>
      </w:r>
      <w:r w:rsidR="006549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3A5D87">
        <w:rPr>
          <w:rFonts w:ascii="Times New Roman" w:hAnsi="Times New Roman"/>
        </w:rPr>
        <w:t>6</w:t>
      </w:r>
    </w:p>
    <w:sectPr w:rsidR="0022187E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300" w:rsidRDefault="00975300">
      <w:pPr>
        <w:spacing w:after="0" w:line="240" w:lineRule="auto"/>
      </w:pPr>
      <w:r>
        <w:separator/>
      </w:r>
    </w:p>
  </w:endnote>
  <w:endnote w:type="continuationSeparator" w:id="0">
    <w:p w:rsidR="00975300" w:rsidRDefault="0097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CF4" w:rsidRDefault="00DF3CF4" w:rsidP="00DF3CF4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The Repatriation Medical Authority</w:t>
    </w:r>
  </w:p>
  <w:p w:rsidR="00DF3CF4" w:rsidRDefault="00DF3CF4" w:rsidP="00DF3CF4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8</w:t>
    </w:r>
    <w:r>
      <w:rPr>
        <w:rFonts w:ascii="Times New Roman" w:hAnsi="Times New Roman"/>
        <w:b/>
        <w:i/>
        <w:sz w:val="20"/>
        <w:szCs w:val="20"/>
        <w:vertAlign w:val="superscript"/>
      </w:rPr>
      <w:t>th</w:t>
    </w:r>
    <w:r>
      <w:rPr>
        <w:rFonts w:ascii="Times New Roman" w:hAnsi="Times New Roman"/>
        <w:b/>
        <w:i/>
        <w:sz w:val="20"/>
        <w:szCs w:val="20"/>
      </w:rPr>
      <w:t xml:space="preserve"> Floor, </w:t>
    </w:r>
    <w:smartTag w:uri="urn:schemas-microsoft-com:office:smarttags" w:element="address">
      <w:smartTag w:uri="urn:schemas-microsoft-com:office:smarttags" w:element="Street">
        <w:r>
          <w:rPr>
            <w:rFonts w:ascii="Times New Roman" w:hAnsi="Times New Roman"/>
            <w:b/>
            <w:i/>
            <w:sz w:val="20"/>
            <w:szCs w:val="20"/>
          </w:rPr>
          <w:t>259 Queen Street</w:t>
        </w:r>
      </w:smartTag>
      <w:r>
        <w:rPr>
          <w:rFonts w:ascii="Times New Roman" w:hAnsi="Times New Roman"/>
          <w:b/>
          <w:i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Times New Roman" w:hAnsi="Times New Roman"/>
            <w:b/>
            <w:i/>
            <w:sz w:val="20"/>
            <w:szCs w:val="20"/>
          </w:rPr>
          <w:t>BRISBANE</w:t>
        </w:r>
      </w:smartTag>
    </w:smartTag>
    <w:r>
      <w:rPr>
        <w:rFonts w:ascii="Times New Roman" w:hAnsi="Times New Roman"/>
        <w:b/>
        <w:i/>
        <w:sz w:val="20"/>
        <w:szCs w:val="20"/>
      </w:rPr>
      <w:t>,  QLD  4000</w:t>
    </w:r>
  </w:p>
  <w:p w:rsidR="00DF3CF4" w:rsidRDefault="00DF3CF4" w:rsidP="00DF3CF4">
    <w:pPr>
      <w:pStyle w:val="Footer"/>
      <w:jc w:val="center"/>
    </w:pPr>
    <w:r>
      <w:rPr>
        <w:rFonts w:ascii="Times New Roman" w:hAnsi="Times New Roman"/>
        <w:b/>
        <w:i/>
        <w:sz w:val="20"/>
        <w:szCs w:val="20"/>
      </w:rPr>
      <w:t>[GPO Box 1014, Brisbane, Qld 4001] – Telephone: (07) 3815 9404 Email: info@rma.gov.au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87E" w:rsidRDefault="0022187E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The Repatriation Medical Authority</w:t>
    </w:r>
  </w:p>
  <w:p w:rsidR="0022187E" w:rsidRDefault="0022187E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8</w:t>
    </w:r>
    <w:r>
      <w:rPr>
        <w:rFonts w:ascii="Times New Roman" w:hAnsi="Times New Roman"/>
        <w:b/>
        <w:i/>
        <w:sz w:val="20"/>
        <w:szCs w:val="20"/>
        <w:vertAlign w:val="superscript"/>
      </w:rPr>
      <w:t>th</w:t>
    </w:r>
    <w:r>
      <w:rPr>
        <w:rFonts w:ascii="Times New Roman" w:hAnsi="Times New Roman"/>
        <w:b/>
        <w:i/>
        <w:sz w:val="20"/>
        <w:szCs w:val="20"/>
      </w:rPr>
      <w:t xml:space="preserve"> Floor, </w:t>
    </w:r>
    <w:smartTag w:uri="urn:schemas-microsoft-com:office:smarttags" w:element="address">
      <w:smartTag w:uri="urn:schemas-microsoft-com:office:smarttags" w:element="Street">
        <w:r>
          <w:rPr>
            <w:rFonts w:ascii="Times New Roman" w:hAnsi="Times New Roman"/>
            <w:b/>
            <w:i/>
            <w:sz w:val="20"/>
            <w:szCs w:val="20"/>
          </w:rPr>
          <w:t>259 Queen Street</w:t>
        </w:r>
      </w:smartTag>
      <w:r>
        <w:rPr>
          <w:rFonts w:ascii="Times New Roman" w:hAnsi="Times New Roman"/>
          <w:b/>
          <w:i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Times New Roman" w:hAnsi="Times New Roman"/>
            <w:b/>
            <w:i/>
            <w:sz w:val="20"/>
            <w:szCs w:val="20"/>
          </w:rPr>
          <w:t>BRISBANE</w:t>
        </w:r>
      </w:smartTag>
    </w:smartTag>
    <w:r>
      <w:rPr>
        <w:rFonts w:ascii="Times New Roman" w:hAnsi="Times New Roman"/>
        <w:b/>
        <w:i/>
        <w:sz w:val="20"/>
        <w:szCs w:val="20"/>
      </w:rPr>
      <w:t>,  QLD  4000</w:t>
    </w:r>
  </w:p>
  <w:p w:rsidR="0022187E" w:rsidRDefault="0022187E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 xml:space="preserve">[GPO Box 1014, Brisbane, Qld 4001] – </w:t>
    </w:r>
    <w:r w:rsidR="003A5D87"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300" w:rsidRDefault="00975300">
      <w:pPr>
        <w:spacing w:after="0" w:line="240" w:lineRule="auto"/>
      </w:pPr>
      <w:r>
        <w:separator/>
      </w:r>
    </w:p>
  </w:footnote>
  <w:footnote w:type="continuationSeparator" w:id="0">
    <w:p w:rsidR="00975300" w:rsidRDefault="00975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22187E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2187E" w:rsidRDefault="00615531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5640" cy="54038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2187E" w:rsidRDefault="0022187E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2187E" w:rsidRDefault="0022187E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22187E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22187E" w:rsidRDefault="0022187E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country-region">
            <w:smartTag w:uri="urn:schemas-microsoft-com:office:smarttags" w:element="place">
              <w:r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22187E" w:rsidRDefault="0022187E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22187E" w:rsidRDefault="0022187E">
    <w:pPr>
      <w:pStyle w:val="Header"/>
      <w:rPr>
        <w:sz w:val="2"/>
        <w:szCs w:val="2"/>
      </w:rPr>
    </w:pPr>
  </w:p>
  <w:p w:rsidR="0022187E" w:rsidRDefault="0022187E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10"/>
    <w:rsid w:val="00023C05"/>
    <w:rsid w:val="001552D9"/>
    <w:rsid w:val="00176C66"/>
    <w:rsid w:val="0022187E"/>
    <w:rsid w:val="003357AF"/>
    <w:rsid w:val="003A5D87"/>
    <w:rsid w:val="00615531"/>
    <w:rsid w:val="00654982"/>
    <w:rsid w:val="006B61A2"/>
    <w:rsid w:val="006C7725"/>
    <w:rsid w:val="006E22BA"/>
    <w:rsid w:val="00940EC7"/>
    <w:rsid w:val="00975300"/>
    <w:rsid w:val="009B6E7D"/>
    <w:rsid w:val="00B70010"/>
    <w:rsid w:val="00B906FB"/>
    <w:rsid w:val="00DF3CF4"/>
    <w:rsid w:val="00E3099C"/>
    <w:rsid w:val="00FA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CF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3A5D8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rma.gov.a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Links>
    <vt:vector size="6" baseType="variant">
      <vt:variant>
        <vt:i4>5898280</vt:i4>
      </vt:variant>
      <vt:variant>
        <vt:i4>10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2016-10-13T22:55:00Z</dcterms:created>
  <dcterms:modified xsi:type="dcterms:W3CDTF">2016-10-13T23:35:00Z</dcterms:modified>
</cp:coreProperties>
</file>