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6F4642">
        <w:rPr>
          <w:rFonts w:ascii="Times New Roman" w:hAnsi="Times New Roman"/>
          <w:b/>
        </w:rPr>
        <w:t>120</w:t>
      </w:r>
      <w:r>
        <w:rPr>
          <w:rFonts w:ascii="Times New Roman" w:hAnsi="Times New Roman"/>
          <w:b/>
        </w:rPr>
        <w:t xml:space="preserve"> of </w:t>
      </w:r>
      <w:r w:rsidR="00B42019">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 xml:space="preserve">EXPLANATORY </w:t>
      </w:r>
      <w:r w:rsidR="002926C2">
        <w:rPr>
          <w:sz w:val="26"/>
        </w:rPr>
        <w:t>STATEMENT</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B42019">
        <w:t>41</w:t>
      </w:r>
      <w:r>
        <w:t xml:space="preserve"> of </w:t>
      </w:r>
      <w:r w:rsidR="00B42019">
        <w:t>2007</w:t>
      </w:r>
      <w:r>
        <w:t xml:space="preserve">, </w:t>
      </w:r>
      <w:r w:rsidR="007929FE" w:rsidRPr="00B42019">
        <w:t>as amended</w:t>
      </w:r>
      <w:r w:rsidR="007929FE">
        <w:t xml:space="preserve">, </w:t>
      </w:r>
      <w:r>
        <w:t xml:space="preserve">determined under subsection 196B(2) of the VEA concerning </w:t>
      </w:r>
      <w:r w:rsidR="00B42019">
        <w:rPr>
          <w:b/>
        </w:rPr>
        <w:t>malignant neoplasm of the oesophagus</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B42019">
        <w:rPr>
          <w:b/>
        </w:rPr>
        <w:t>malignant neoplasm of the oesophagus</w:t>
      </w:r>
      <w:r>
        <w:t xml:space="preserve"> and</w:t>
      </w:r>
      <w:r>
        <w:rPr>
          <w:b/>
        </w:rPr>
        <w:t xml:space="preserve"> death from </w:t>
      </w:r>
      <w:r w:rsidR="00B42019">
        <w:rPr>
          <w:b/>
        </w:rPr>
        <w:t>malignant neoplasm of the oesophagus</w:t>
      </w:r>
      <w:r>
        <w:t xml:space="preserve"> can be related to particular kinds of service.  The Authority has therefore determined pursuant to subsection 196B(2) of the VEA a </w:t>
      </w:r>
      <w:r w:rsidR="008D37EF">
        <w:t xml:space="preserve">Statement of Principles concerning </w:t>
      </w:r>
      <w:r w:rsidR="00B42019">
        <w:rPr>
          <w:b/>
        </w:rPr>
        <w:t>malignant neoplasm of the oesophagus</w:t>
      </w:r>
      <w:r w:rsidR="008D37EF">
        <w:t xml:space="preserve"> </w:t>
      </w:r>
      <w:r w:rsidR="00A535C9">
        <w:t xml:space="preserve">(Reasonable Hypothesis) </w:t>
      </w:r>
      <w:r w:rsidR="008D37EF">
        <w:t xml:space="preserve">(No. </w:t>
      </w:r>
      <w:r w:rsidR="006F4642">
        <w:t>120</w:t>
      </w:r>
      <w:r w:rsidR="008D37EF">
        <w:t xml:space="preserve"> of </w:t>
      </w:r>
      <w:r w:rsidR="00B42019">
        <w:t>2015</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B42019">
        <w:t>malignant neoplasm of the oesophagus</w:t>
      </w:r>
      <w:r>
        <w:t xml:space="preserve"> or death from </w:t>
      </w:r>
      <w:r w:rsidR="00B42019">
        <w:t>malignant neoplasm of the oesophagus</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B42019">
        <w:t>31 October 2012</w:t>
      </w:r>
      <w:r>
        <w:t xml:space="preserve"> concerning </w:t>
      </w:r>
      <w:r w:rsidR="00B42019">
        <w:t>malignant neoplasm of the oesophagus</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Pr="00D96D7F" w:rsidRDefault="008D37EF"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adopting the latest revised Instrument format, which commenced in 2015;</w:t>
      </w:r>
    </w:p>
    <w:p w:rsidR="008D37EF" w:rsidRPr="00D96D7F" w:rsidRDefault="008D37EF"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 xml:space="preserve">specifying </w:t>
      </w:r>
      <w:r w:rsidR="004668D3" w:rsidRPr="00D96D7F">
        <w:rPr>
          <w:rFonts w:ascii="Times New Roman" w:hAnsi="Times New Roman"/>
        </w:rPr>
        <w:t xml:space="preserve">a day of commencement </w:t>
      </w:r>
      <w:r w:rsidRPr="00D96D7F">
        <w:rPr>
          <w:rFonts w:ascii="Times New Roman" w:hAnsi="Times New Roman"/>
        </w:rPr>
        <w:t>for the Instrument in section 2;</w:t>
      </w:r>
    </w:p>
    <w:p w:rsidR="00695C65" w:rsidRPr="00D96D7F" w:rsidRDefault="008D37EF"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 xml:space="preserve">revising the </w:t>
      </w:r>
      <w:r w:rsidR="00A831FE">
        <w:rPr>
          <w:rFonts w:ascii="Times New Roman" w:hAnsi="Times New Roman"/>
        </w:rPr>
        <w:t>reference to</w:t>
      </w:r>
      <w:r w:rsidRPr="00D96D7F">
        <w:rPr>
          <w:rFonts w:ascii="Times New Roman" w:hAnsi="Times New Roman"/>
        </w:rPr>
        <w:t xml:space="preserve"> '</w:t>
      </w:r>
      <w:r w:rsidR="00695C65" w:rsidRPr="00D96D7F">
        <w:rPr>
          <w:rFonts w:ascii="Times New Roman" w:hAnsi="Times New Roman"/>
        </w:rPr>
        <w:t>ICD-10-AM code' in subsection 7(4);</w:t>
      </w:r>
    </w:p>
    <w:p w:rsidR="008D37EF" w:rsidRPr="00D96D7F" w:rsidRDefault="008D37EF"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revising the factor in subsection 9(</w:t>
      </w:r>
      <w:r w:rsidR="007A5797" w:rsidRPr="00D96D7F">
        <w:rPr>
          <w:rFonts w:ascii="Times New Roman" w:hAnsi="Times New Roman"/>
        </w:rPr>
        <w:t>1</w:t>
      </w:r>
      <w:r w:rsidRPr="00D96D7F">
        <w:rPr>
          <w:rFonts w:ascii="Times New Roman" w:hAnsi="Times New Roman"/>
        </w:rPr>
        <w:t xml:space="preserve">) concerning </w:t>
      </w:r>
      <w:r w:rsidR="00695C65" w:rsidRPr="00D96D7F">
        <w:rPr>
          <w:rFonts w:ascii="Times New Roman" w:hAnsi="Times New Roman"/>
        </w:rPr>
        <w:t>'smoking';</w:t>
      </w:r>
    </w:p>
    <w:p w:rsidR="007A5797" w:rsidRPr="00D96D7F" w:rsidRDefault="007A5797"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9(2) concerning '</w:t>
      </w:r>
      <w:r w:rsidRPr="00D96D7F">
        <w:rPr>
          <w:rFonts w:ascii="Times New Roman" w:hAnsi="Times New Roman"/>
          <w:szCs w:val="24"/>
        </w:rPr>
        <w:t>oral use of smokeless tobacco';</w:t>
      </w:r>
    </w:p>
    <w:p w:rsidR="00E0353B" w:rsidRPr="00D96D7F" w:rsidRDefault="00E0353B" w:rsidP="00E0353B">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9(4) concerning '</w:t>
      </w:r>
      <w:r w:rsidRPr="00D96D7F">
        <w:rPr>
          <w:rFonts w:ascii="Times New Roman" w:hAnsi="Times New Roman"/>
          <w:szCs w:val="24"/>
          <w:lang w:val="en-US"/>
        </w:rPr>
        <w:t>inhaling respirable asbestos fibres in an enclosed space';</w:t>
      </w:r>
    </w:p>
    <w:p w:rsidR="00E0353B" w:rsidRPr="00D96D7F" w:rsidRDefault="00E0353B" w:rsidP="00E0353B">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 xml:space="preserve">new factor in subsection 9(5) concerning </w:t>
      </w:r>
      <w:r w:rsidR="00D96D7F">
        <w:rPr>
          <w:rFonts w:ascii="Times New Roman" w:hAnsi="Times New Roman"/>
        </w:rPr>
        <w:t>'</w:t>
      </w:r>
      <w:r w:rsidRPr="00D96D7F">
        <w:rPr>
          <w:rFonts w:ascii="Times New Roman" w:hAnsi="Times New Roman"/>
          <w:szCs w:val="24"/>
          <w:lang w:val="en-US"/>
        </w:rPr>
        <w:t>inhaling respirable asbestos fibres in an open environment';</w:t>
      </w:r>
    </w:p>
    <w:p w:rsidR="00E0353B" w:rsidRPr="00D96D7F" w:rsidRDefault="00E0353B" w:rsidP="00E0353B">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revising the factor in subsection 9(</w:t>
      </w:r>
      <w:r w:rsidR="009966BB">
        <w:rPr>
          <w:rFonts w:ascii="Times New Roman" w:hAnsi="Times New Roman"/>
        </w:rPr>
        <w:t>6</w:t>
      </w:r>
      <w:r w:rsidRPr="00D96D7F">
        <w:rPr>
          <w:rFonts w:ascii="Times New Roman" w:hAnsi="Times New Roman"/>
        </w:rPr>
        <w:t>)(a) concerning 'alcohol', for squamous cell or undifferentiated carcinoma of the oesophagus only;</w:t>
      </w:r>
    </w:p>
    <w:p w:rsidR="00E0353B" w:rsidRPr="00D96D7F" w:rsidRDefault="00E0353B" w:rsidP="00E0353B">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revising the factor in subsection 9(</w:t>
      </w:r>
      <w:r w:rsidR="009966BB">
        <w:rPr>
          <w:rFonts w:ascii="Times New Roman" w:hAnsi="Times New Roman"/>
        </w:rPr>
        <w:t>6</w:t>
      </w:r>
      <w:r w:rsidRPr="00D96D7F">
        <w:rPr>
          <w:rFonts w:ascii="Times New Roman" w:hAnsi="Times New Roman"/>
        </w:rPr>
        <w:t>)(b) concerning '</w:t>
      </w:r>
      <w:r w:rsidRPr="00D96D7F">
        <w:rPr>
          <w:rFonts w:ascii="Times New Roman" w:hAnsi="Times New Roman"/>
          <w:lang w:val="en-US"/>
        </w:rPr>
        <w:t xml:space="preserve">a caustic burn of the oesophagus', </w:t>
      </w:r>
      <w:r w:rsidRPr="00D96D7F">
        <w:rPr>
          <w:rFonts w:ascii="Times New Roman" w:hAnsi="Times New Roman"/>
        </w:rPr>
        <w:t>for squamous cell or undifferentiated carcinoma of the oesophagus only;</w:t>
      </w:r>
    </w:p>
    <w:p w:rsidR="00E0353B" w:rsidRPr="00D96D7F" w:rsidRDefault="009966BB" w:rsidP="00E0353B">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w:t>
      </w:r>
      <w:r w:rsidR="00E0353B" w:rsidRPr="00D96D7F">
        <w:rPr>
          <w:rFonts w:ascii="Times New Roman" w:hAnsi="Times New Roman"/>
        </w:rPr>
        <w:t>)(e) concerning '</w:t>
      </w:r>
      <w:r w:rsidR="00E0353B" w:rsidRPr="00D96D7F">
        <w:rPr>
          <w:rFonts w:ascii="Times New Roman" w:hAnsi="Times New Roman"/>
          <w:szCs w:val="24"/>
        </w:rPr>
        <w:t xml:space="preserve">persistent infection of the epithelium of the oesophagus with </w:t>
      </w:r>
      <w:r w:rsidR="0067342D">
        <w:rPr>
          <w:rFonts w:ascii="Times New Roman" w:hAnsi="Times New Roman"/>
          <w:szCs w:val="24"/>
        </w:rPr>
        <w:t xml:space="preserve">a strain of </w:t>
      </w:r>
      <w:r w:rsidR="00E0353B" w:rsidRPr="00D96D7F">
        <w:rPr>
          <w:rFonts w:ascii="Times New Roman" w:hAnsi="Times New Roman"/>
          <w:szCs w:val="24"/>
        </w:rPr>
        <w:t xml:space="preserve">human papilloma virus', </w:t>
      </w:r>
      <w:r w:rsidR="00E0353B" w:rsidRPr="00D96D7F">
        <w:rPr>
          <w:rFonts w:ascii="Times New Roman" w:hAnsi="Times New Roman"/>
          <w:szCs w:val="24"/>
          <w:lang w:val="en-US"/>
        </w:rPr>
        <w:t>for squamous cell or undifferentiated carcinoma of the oesophagus only;</w:t>
      </w:r>
    </w:p>
    <w:p w:rsidR="00695C65" w:rsidRPr="00D96D7F" w:rsidRDefault="00695C65"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revising the factor in subsection 9(</w:t>
      </w:r>
      <w:r w:rsidR="009966BB">
        <w:rPr>
          <w:rFonts w:ascii="Times New Roman" w:hAnsi="Times New Roman"/>
        </w:rPr>
        <w:t>7</w:t>
      </w:r>
      <w:r w:rsidRPr="00D96D7F">
        <w:rPr>
          <w:rFonts w:ascii="Times New Roman" w:hAnsi="Times New Roman"/>
        </w:rPr>
        <w:t>)</w:t>
      </w:r>
      <w:r w:rsidR="00E0353B" w:rsidRPr="00D96D7F">
        <w:rPr>
          <w:rFonts w:ascii="Times New Roman" w:hAnsi="Times New Roman"/>
        </w:rPr>
        <w:t>(a)</w:t>
      </w:r>
      <w:r w:rsidRPr="00D96D7F">
        <w:rPr>
          <w:rFonts w:ascii="Times New Roman" w:hAnsi="Times New Roman"/>
        </w:rPr>
        <w:t xml:space="preserve"> concerning 'being obese'</w:t>
      </w:r>
      <w:r w:rsidR="00E0353B" w:rsidRPr="00D96D7F">
        <w:rPr>
          <w:rFonts w:ascii="Times New Roman" w:hAnsi="Times New Roman"/>
        </w:rPr>
        <w:t>, for adenocarcinoma or undifferentiated carcinoma of the oesophagus only</w:t>
      </w:r>
      <w:r w:rsidRPr="00D96D7F">
        <w:rPr>
          <w:rFonts w:ascii="Times New Roman" w:hAnsi="Times New Roman"/>
        </w:rPr>
        <w:t>;</w:t>
      </w:r>
    </w:p>
    <w:p w:rsidR="00E0353B" w:rsidRPr="00D96D7F" w:rsidRDefault="00E0353B" w:rsidP="00E0353B">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w:t>
      </w:r>
      <w:r w:rsidR="009966BB">
        <w:rPr>
          <w:rFonts w:ascii="Times New Roman" w:hAnsi="Times New Roman"/>
        </w:rPr>
        <w:t>7</w:t>
      </w:r>
      <w:r w:rsidRPr="00D96D7F">
        <w:rPr>
          <w:rFonts w:ascii="Times New Roman" w:hAnsi="Times New Roman"/>
        </w:rPr>
        <w:t>)(b) concerning '</w:t>
      </w:r>
      <w:r w:rsidRPr="00D96D7F">
        <w:rPr>
          <w:rFonts w:ascii="Times New Roman" w:hAnsi="Times New Roman"/>
          <w:bCs/>
          <w:szCs w:val="24"/>
        </w:rPr>
        <w:t xml:space="preserve">Barrett's oesophagus', </w:t>
      </w:r>
      <w:r w:rsidRPr="00D96D7F">
        <w:rPr>
          <w:rFonts w:ascii="Times New Roman" w:hAnsi="Times New Roman"/>
        </w:rPr>
        <w:t>for adenocarcinoma or undifferentiated carcinoma of the oesophagus only</w:t>
      </w:r>
      <w:r w:rsidRPr="00D96D7F">
        <w:rPr>
          <w:rFonts w:ascii="Times New Roman" w:hAnsi="Times New Roman"/>
          <w:bCs/>
          <w:szCs w:val="24"/>
        </w:rPr>
        <w:t>;</w:t>
      </w:r>
    </w:p>
    <w:p w:rsidR="00695C65" w:rsidRPr="00D96D7F" w:rsidRDefault="00695C65"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w:t>
      </w:r>
      <w:r w:rsidR="00E0353B" w:rsidRPr="00D96D7F">
        <w:rPr>
          <w:rFonts w:ascii="Times New Roman" w:hAnsi="Times New Roman"/>
        </w:rPr>
        <w:t>1</w:t>
      </w:r>
      <w:r w:rsidR="009966BB">
        <w:rPr>
          <w:rFonts w:ascii="Times New Roman" w:hAnsi="Times New Roman"/>
        </w:rPr>
        <w:t>0</w:t>
      </w:r>
      <w:r w:rsidRPr="00D96D7F">
        <w:rPr>
          <w:rFonts w:ascii="Times New Roman" w:hAnsi="Times New Roman"/>
        </w:rPr>
        <w:t>) concerning</w:t>
      </w:r>
      <w:r w:rsidR="007A5797" w:rsidRPr="00D96D7F">
        <w:rPr>
          <w:rFonts w:ascii="Times New Roman" w:hAnsi="Times New Roman"/>
        </w:rPr>
        <w:t xml:space="preserve"> '</w:t>
      </w:r>
      <w:r w:rsidR="007A5797" w:rsidRPr="00D96D7F">
        <w:rPr>
          <w:rFonts w:ascii="Times New Roman" w:hAnsi="Times New Roman"/>
          <w:szCs w:val="24"/>
          <w:lang w:val="en-US"/>
        </w:rPr>
        <w:t>chewing betel quid or areca nut';</w:t>
      </w:r>
    </w:p>
    <w:p w:rsidR="00695C65" w:rsidRPr="00D96D7F" w:rsidRDefault="00695C65"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w:t>
      </w:r>
      <w:r w:rsidR="00E0353B" w:rsidRPr="00D96D7F">
        <w:rPr>
          <w:rFonts w:ascii="Times New Roman" w:hAnsi="Times New Roman"/>
        </w:rPr>
        <w:t>1</w:t>
      </w:r>
      <w:r w:rsidR="009966BB">
        <w:rPr>
          <w:rFonts w:ascii="Times New Roman" w:hAnsi="Times New Roman"/>
        </w:rPr>
        <w:t>1</w:t>
      </w:r>
      <w:r w:rsidRPr="00D96D7F">
        <w:rPr>
          <w:rFonts w:ascii="Times New Roman" w:hAnsi="Times New Roman"/>
        </w:rPr>
        <w:t>) concerning</w:t>
      </w:r>
      <w:r w:rsidR="007A5797" w:rsidRPr="00D96D7F">
        <w:rPr>
          <w:rFonts w:ascii="Times New Roman" w:hAnsi="Times New Roman"/>
        </w:rPr>
        <w:t xml:space="preserve"> 'consuming</w:t>
      </w:r>
      <w:r w:rsidR="00E0353B" w:rsidRPr="00D96D7F">
        <w:rPr>
          <w:rFonts w:ascii="Times New Roman" w:hAnsi="Times New Roman"/>
        </w:rPr>
        <w:t xml:space="preserve"> </w:t>
      </w:r>
      <w:r w:rsidR="007A5797" w:rsidRPr="00D96D7F">
        <w:rPr>
          <w:rFonts w:ascii="Times New Roman" w:hAnsi="Times New Roman"/>
        </w:rPr>
        <w:t>red meat';</w:t>
      </w:r>
    </w:p>
    <w:p w:rsidR="00695C65" w:rsidRPr="00D96D7F" w:rsidRDefault="00695C65"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w:t>
      </w:r>
      <w:r w:rsidR="00E0353B" w:rsidRPr="00D96D7F">
        <w:rPr>
          <w:rFonts w:ascii="Times New Roman" w:hAnsi="Times New Roman"/>
        </w:rPr>
        <w:t>1</w:t>
      </w:r>
      <w:r w:rsidR="009966BB">
        <w:rPr>
          <w:rFonts w:ascii="Times New Roman" w:hAnsi="Times New Roman"/>
        </w:rPr>
        <w:t>2</w:t>
      </w:r>
      <w:r w:rsidRPr="00D96D7F">
        <w:rPr>
          <w:rFonts w:ascii="Times New Roman" w:hAnsi="Times New Roman"/>
        </w:rPr>
        <w:t>) concerning</w:t>
      </w:r>
      <w:r w:rsidR="007A5797" w:rsidRPr="00D96D7F">
        <w:rPr>
          <w:rFonts w:ascii="Times New Roman" w:hAnsi="Times New Roman"/>
        </w:rPr>
        <w:t xml:space="preserve"> </w:t>
      </w:r>
      <w:r w:rsidR="00880B6A" w:rsidRPr="00D96D7F">
        <w:rPr>
          <w:rFonts w:ascii="Times New Roman" w:hAnsi="Times New Roman"/>
        </w:rPr>
        <w:t>'</w:t>
      </w:r>
      <w:r w:rsidR="007A5797" w:rsidRPr="00D96D7F">
        <w:rPr>
          <w:rFonts w:ascii="Times New Roman" w:hAnsi="Times New Roman"/>
        </w:rPr>
        <w:t>processed meat product';</w:t>
      </w:r>
    </w:p>
    <w:p w:rsidR="007A5797" w:rsidRPr="00EA13D3" w:rsidRDefault="007A5797"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w:t>
      </w:r>
      <w:r w:rsidR="00E0353B" w:rsidRPr="00D96D7F">
        <w:rPr>
          <w:rFonts w:ascii="Times New Roman" w:hAnsi="Times New Roman"/>
        </w:rPr>
        <w:t>1</w:t>
      </w:r>
      <w:r w:rsidR="009966BB">
        <w:rPr>
          <w:rFonts w:ascii="Times New Roman" w:hAnsi="Times New Roman"/>
        </w:rPr>
        <w:t>3</w:t>
      </w:r>
      <w:r w:rsidRPr="00D96D7F">
        <w:rPr>
          <w:rFonts w:ascii="Times New Roman" w:hAnsi="Times New Roman"/>
        </w:rPr>
        <w:t>) concerning '</w:t>
      </w:r>
      <w:r w:rsidRPr="00D96D7F">
        <w:rPr>
          <w:rFonts w:ascii="Times New Roman" w:hAnsi="Times New Roman"/>
          <w:szCs w:val="24"/>
          <w:lang w:val="en-US"/>
        </w:rPr>
        <w:t>consuming hot beverages';</w:t>
      </w:r>
    </w:p>
    <w:p w:rsidR="00EA13D3" w:rsidRPr="00EA13D3" w:rsidRDefault="00EA13D3" w:rsidP="00EA13D3">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revising the factor in subsection 9(1</w:t>
      </w:r>
      <w:r w:rsidR="009966BB">
        <w:rPr>
          <w:rFonts w:ascii="Times New Roman" w:hAnsi="Times New Roman"/>
        </w:rPr>
        <w:t>4</w:t>
      </w:r>
      <w:r w:rsidRPr="00D96D7F">
        <w:rPr>
          <w:rFonts w:ascii="Times New Roman" w:hAnsi="Times New Roman"/>
        </w:rPr>
        <w:t>) concerning '</w:t>
      </w:r>
      <w:r w:rsidR="0067342D">
        <w:rPr>
          <w:rFonts w:ascii="Times New Roman" w:hAnsi="Times New Roman"/>
        </w:rPr>
        <w:t xml:space="preserve">inability to </w:t>
      </w:r>
      <w:r w:rsidRPr="00D96D7F">
        <w:rPr>
          <w:rFonts w:ascii="Times New Roman" w:hAnsi="Times New Roman"/>
        </w:rPr>
        <w:t>consum</w:t>
      </w:r>
      <w:r w:rsidR="0067342D">
        <w:rPr>
          <w:rFonts w:ascii="Times New Roman" w:hAnsi="Times New Roman"/>
        </w:rPr>
        <w:t>e</w:t>
      </w:r>
      <w:r w:rsidRPr="00D96D7F">
        <w:rPr>
          <w:rFonts w:ascii="Times New Roman" w:hAnsi="Times New Roman"/>
          <w:szCs w:val="24"/>
          <w:lang w:val="en-US"/>
        </w:rPr>
        <w:t xml:space="preserve"> fruits and vegetables';</w:t>
      </w:r>
    </w:p>
    <w:p w:rsidR="00EA13D3" w:rsidRPr="00EA13D3" w:rsidRDefault="00EA13D3" w:rsidP="00EA13D3">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9(1</w:t>
      </w:r>
      <w:r w:rsidR="009966BB">
        <w:rPr>
          <w:rFonts w:ascii="Times New Roman" w:hAnsi="Times New Roman"/>
        </w:rPr>
        <w:t>5</w:t>
      </w:r>
      <w:r w:rsidRPr="00D96D7F">
        <w:rPr>
          <w:rFonts w:ascii="Times New Roman" w:hAnsi="Times New Roman"/>
        </w:rPr>
        <w:t>) concerning '</w:t>
      </w:r>
      <w:r w:rsidRPr="00D96D7F">
        <w:rPr>
          <w:rFonts w:ascii="Times New Roman" w:hAnsi="Times New Roman"/>
          <w:szCs w:val="24"/>
        </w:rPr>
        <w:t>daily consumption of preserved vegetables'</w:t>
      </w:r>
      <w:r w:rsidR="00942C3C">
        <w:rPr>
          <w:rFonts w:ascii="Times New Roman" w:hAnsi="Times New Roman"/>
          <w:szCs w:val="24"/>
        </w:rPr>
        <w:t>;</w:t>
      </w:r>
    </w:p>
    <w:p w:rsidR="00EA13D3" w:rsidRPr="009966BB" w:rsidRDefault="00EA13D3" w:rsidP="00EA13D3">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9(1</w:t>
      </w:r>
      <w:r w:rsidR="009966BB">
        <w:rPr>
          <w:rFonts w:ascii="Times New Roman" w:hAnsi="Times New Roman"/>
        </w:rPr>
        <w:t>6</w:t>
      </w:r>
      <w:r w:rsidRPr="00D96D7F">
        <w:rPr>
          <w:rFonts w:ascii="Times New Roman" w:hAnsi="Times New Roman"/>
        </w:rPr>
        <w:t>) concerning '</w:t>
      </w:r>
      <w:r w:rsidR="0067342D">
        <w:rPr>
          <w:rFonts w:ascii="Times New Roman" w:hAnsi="Times New Roman"/>
        </w:rPr>
        <w:t xml:space="preserve">inability to perform </w:t>
      </w:r>
      <w:r w:rsidRPr="00D96D7F">
        <w:rPr>
          <w:rFonts w:ascii="Times New Roman" w:hAnsi="Times New Roman"/>
          <w:szCs w:val="24"/>
        </w:rPr>
        <w:t>effective personal dental hygiene';</w:t>
      </w:r>
    </w:p>
    <w:p w:rsidR="009966BB" w:rsidRPr="00D96D7F" w:rsidRDefault="009966BB" w:rsidP="009966BB">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factor in subsection 9(</w:t>
      </w:r>
      <w:r>
        <w:rPr>
          <w:rFonts w:ascii="Times New Roman" w:hAnsi="Times New Roman"/>
        </w:rPr>
        <w:t>17</w:t>
      </w:r>
      <w:r w:rsidRPr="00D96D7F">
        <w:rPr>
          <w:rFonts w:ascii="Times New Roman" w:hAnsi="Times New Roman"/>
        </w:rPr>
        <w:t>) concerning 'i</w:t>
      </w:r>
      <w:r w:rsidRPr="00D96D7F">
        <w:rPr>
          <w:rFonts w:ascii="Times New Roman" w:hAnsi="Times New Roman"/>
          <w:szCs w:val="24"/>
        </w:rPr>
        <w:t>nhaling, ingesting or having cutaneous contact with tetrachloroethylene';</w:t>
      </w:r>
    </w:p>
    <w:p w:rsidR="00695C65" w:rsidRPr="00D96D7F" w:rsidRDefault="00695C65"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deleting the factor concerning '</w:t>
      </w:r>
      <w:r w:rsidRPr="00D96D7F">
        <w:rPr>
          <w:rFonts w:ascii="Times New Roman" w:hAnsi="Times New Roman"/>
          <w:szCs w:val="24"/>
          <w:lang w:val="en-US"/>
        </w:rPr>
        <w:t>acute erosive oesophagitis as the result of alkali ingestion' as it is now covered by the factor in subsection 9(</w:t>
      </w:r>
      <w:r w:rsidR="00A26845">
        <w:rPr>
          <w:rFonts w:ascii="Times New Roman" w:hAnsi="Times New Roman"/>
          <w:szCs w:val="24"/>
          <w:lang w:val="en-US"/>
        </w:rPr>
        <w:t>6</w:t>
      </w:r>
      <w:r w:rsidRPr="00D96D7F">
        <w:rPr>
          <w:rFonts w:ascii="Times New Roman" w:hAnsi="Times New Roman"/>
          <w:szCs w:val="24"/>
          <w:lang w:val="en-US"/>
        </w:rPr>
        <w:t>)</w:t>
      </w:r>
      <w:r w:rsidR="00EA13D3">
        <w:rPr>
          <w:rFonts w:ascii="Times New Roman" w:hAnsi="Times New Roman"/>
          <w:szCs w:val="24"/>
          <w:lang w:val="en-US"/>
        </w:rPr>
        <w:t>(b)</w:t>
      </w:r>
      <w:r w:rsidRPr="00D96D7F">
        <w:rPr>
          <w:rFonts w:ascii="Times New Roman" w:hAnsi="Times New Roman"/>
          <w:szCs w:val="24"/>
          <w:lang w:val="en-US"/>
        </w:rPr>
        <w:t xml:space="preserve"> concerning </w:t>
      </w:r>
      <w:r w:rsidRPr="00D96D7F">
        <w:rPr>
          <w:rFonts w:ascii="Times New Roman" w:hAnsi="Times New Roman"/>
        </w:rPr>
        <w:t>'</w:t>
      </w:r>
      <w:r w:rsidRPr="00D96D7F">
        <w:rPr>
          <w:rFonts w:ascii="Times New Roman" w:hAnsi="Times New Roman"/>
          <w:lang w:val="en-US"/>
        </w:rPr>
        <w:t>a caustic burn of the oesophagus';</w:t>
      </w:r>
    </w:p>
    <w:p w:rsidR="008D37EF" w:rsidRPr="00D96D7F" w:rsidRDefault="008D37EF" w:rsidP="008D37EF">
      <w:pPr>
        <w:numPr>
          <w:ilvl w:val="0"/>
          <w:numId w:val="18"/>
        </w:numPr>
        <w:tabs>
          <w:tab w:val="clear" w:pos="360"/>
          <w:tab w:val="num" w:pos="1276"/>
        </w:tabs>
        <w:ind w:left="1276" w:hanging="709"/>
        <w:jc w:val="both"/>
        <w:rPr>
          <w:rFonts w:ascii="Times New Roman" w:hAnsi="Times New Roman"/>
        </w:rPr>
      </w:pPr>
      <w:r w:rsidRPr="00D96D7F">
        <w:rPr>
          <w:rFonts w:ascii="Times New Roman" w:hAnsi="Times New Roman"/>
        </w:rPr>
        <w:t>new definitions of</w:t>
      </w:r>
      <w:r w:rsidR="007A5797" w:rsidRPr="00D96D7F">
        <w:rPr>
          <w:rFonts w:ascii="Times New Roman" w:hAnsi="Times New Roman"/>
        </w:rPr>
        <w:t xml:space="preserve"> '</w:t>
      </w:r>
      <w:r w:rsidR="007A5797" w:rsidRPr="00D96D7F">
        <w:rPr>
          <w:rFonts w:ascii="Times New Roman" w:hAnsi="Times New Roman"/>
          <w:bCs/>
          <w:szCs w:val="24"/>
        </w:rPr>
        <w:t>Barrett's oesophagus'</w:t>
      </w:r>
      <w:r w:rsidR="00EA13D3">
        <w:rPr>
          <w:rFonts w:ascii="Times New Roman" w:hAnsi="Times New Roman"/>
          <w:bCs/>
          <w:szCs w:val="24"/>
        </w:rPr>
        <w:t>,</w:t>
      </w:r>
      <w:r w:rsidRPr="00D96D7F">
        <w:rPr>
          <w:rFonts w:ascii="Times New Roman" w:hAnsi="Times New Roman"/>
        </w:rPr>
        <w:t xml:space="preserve"> </w:t>
      </w:r>
      <w:r w:rsidR="007A5797" w:rsidRPr="00D96D7F">
        <w:rPr>
          <w:rFonts w:ascii="Times New Roman" w:hAnsi="Times New Roman"/>
        </w:rPr>
        <w:t>'</w:t>
      </w:r>
      <w:r w:rsidR="007A5797" w:rsidRPr="00D96D7F">
        <w:rPr>
          <w:rFonts w:ascii="Times New Roman" w:hAnsi="Times New Roman"/>
          <w:szCs w:val="24"/>
          <w:lang w:val="en-US"/>
        </w:rPr>
        <w:t xml:space="preserve">hot beverages', </w:t>
      </w:r>
      <w:r w:rsidR="00695C65" w:rsidRPr="00D96D7F">
        <w:rPr>
          <w:rFonts w:ascii="Times New Roman" w:hAnsi="Times New Roman"/>
        </w:rPr>
        <w:t>'MRCA',</w:t>
      </w:r>
      <w:r w:rsidR="007A5797" w:rsidRPr="00D96D7F">
        <w:rPr>
          <w:rFonts w:ascii="Times New Roman" w:hAnsi="Times New Roman"/>
        </w:rPr>
        <w:t xml:space="preserve"> '</w:t>
      </w:r>
      <w:r w:rsidR="007A5797" w:rsidRPr="00D96D7F">
        <w:rPr>
          <w:rFonts w:ascii="Times New Roman" w:hAnsi="Times New Roman"/>
          <w:szCs w:val="24"/>
        </w:rPr>
        <w:t>preserved vegetables', '</w:t>
      </w:r>
      <w:r w:rsidR="007A5797" w:rsidRPr="00D96D7F">
        <w:rPr>
          <w:rFonts w:ascii="Times New Roman" w:hAnsi="Times New Roman"/>
        </w:rPr>
        <w:t xml:space="preserve">processed meat product', </w:t>
      </w:r>
      <w:r w:rsidR="00695C65" w:rsidRPr="00D96D7F">
        <w:rPr>
          <w:rFonts w:ascii="Times New Roman" w:hAnsi="Times New Roman"/>
        </w:rPr>
        <w:t>'</w:t>
      </w:r>
      <w:r w:rsidR="00695C65" w:rsidRPr="00D96D7F">
        <w:rPr>
          <w:rFonts w:ascii="Times New Roman" w:hAnsi="Times New Roman"/>
          <w:bCs/>
          <w:szCs w:val="24"/>
        </w:rPr>
        <w:t>smokeless tobacco'</w:t>
      </w:r>
      <w:r w:rsidR="00A26845" w:rsidRPr="00A26845">
        <w:rPr>
          <w:rFonts w:ascii="Times New Roman" w:hAnsi="Times New Roman"/>
          <w:szCs w:val="24"/>
        </w:rPr>
        <w:t>, 'specified list of human papilloma virus (HPV) strains</w:t>
      </w:r>
      <w:r w:rsidR="00A26845">
        <w:rPr>
          <w:rFonts w:ascii="Times New Roman" w:hAnsi="Times New Roman"/>
          <w:szCs w:val="24"/>
        </w:rPr>
        <w:t>'</w:t>
      </w:r>
      <w:r w:rsidR="007A5797" w:rsidRPr="00A26845">
        <w:rPr>
          <w:rFonts w:ascii="Times New Roman" w:hAnsi="Times New Roman"/>
          <w:szCs w:val="24"/>
        </w:rPr>
        <w:t xml:space="preserve"> </w:t>
      </w:r>
      <w:r w:rsidR="00695C65" w:rsidRPr="00A26845">
        <w:rPr>
          <w:rFonts w:ascii="Times New Roman" w:hAnsi="Times New Roman"/>
          <w:szCs w:val="24"/>
        </w:rPr>
        <w:t>and 'VEA'</w:t>
      </w:r>
      <w:r w:rsidRPr="00D96D7F">
        <w:rPr>
          <w:rFonts w:ascii="Times New Roman" w:hAnsi="Times New Roman"/>
        </w:rPr>
        <w:t xml:space="preserve"> in Schedule 1 - Dictionary;</w:t>
      </w:r>
    </w:p>
    <w:p w:rsidR="004115F5" w:rsidRPr="00D96D7F" w:rsidRDefault="008D37EF" w:rsidP="00A745AE">
      <w:pPr>
        <w:numPr>
          <w:ilvl w:val="0"/>
          <w:numId w:val="18"/>
        </w:numPr>
        <w:tabs>
          <w:tab w:val="clear" w:pos="360"/>
          <w:tab w:val="num" w:pos="1276"/>
        </w:tabs>
        <w:spacing w:after="120"/>
        <w:ind w:left="1276" w:hanging="709"/>
        <w:jc w:val="both"/>
        <w:rPr>
          <w:rFonts w:ascii="Times New Roman" w:hAnsi="Times New Roman"/>
        </w:rPr>
      </w:pPr>
      <w:r w:rsidRPr="00D96D7F">
        <w:rPr>
          <w:rFonts w:ascii="Times New Roman" w:hAnsi="Times New Roman"/>
        </w:rPr>
        <w:t>revising the definition</w:t>
      </w:r>
      <w:r w:rsidR="00695C65" w:rsidRPr="00D96D7F">
        <w:rPr>
          <w:rFonts w:ascii="Times New Roman" w:hAnsi="Times New Roman"/>
        </w:rPr>
        <w:t>s</w:t>
      </w:r>
      <w:r w:rsidRPr="00D96D7F">
        <w:rPr>
          <w:rFonts w:ascii="Times New Roman" w:hAnsi="Times New Roman"/>
        </w:rPr>
        <w:t xml:space="preserve"> of </w:t>
      </w:r>
      <w:r w:rsidR="00695C65" w:rsidRPr="00D96D7F">
        <w:rPr>
          <w:rFonts w:ascii="Times New Roman" w:hAnsi="Times New Roman"/>
        </w:rPr>
        <w:t>'being obese', '</w:t>
      </w:r>
      <w:r w:rsidR="00695C65" w:rsidRPr="00D96D7F">
        <w:rPr>
          <w:rFonts w:ascii="Times New Roman" w:hAnsi="Times New Roman"/>
          <w:bCs/>
          <w:iCs/>
          <w:szCs w:val="24"/>
        </w:rPr>
        <w:t>pack-years of cigarettes, or the equivalent thereof in other tobacco products'</w:t>
      </w:r>
      <w:r w:rsidR="007A5797" w:rsidRPr="00D96D7F">
        <w:rPr>
          <w:rFonts w:ascii="Times New Roman" w:hAnsi="Times New Roman"/>
          <w:bCs/>
          <w:iCs/>
          <w:szCs w:val="24"/>
        </w:rPr>
        <w:t xml:space="preserve"> and 'relevant service'</w:t>
      </w:r>
      <w:r w:rsidRPr="00D96D7F">
        <w:rPr>
          <w:rFonts w:ascii="Times New Roman" w:hAnsi="Times New Roman"/>
        </w:rPr>
        <w:t xml:space="preserve"> in Schedule 1 </w:t>
      </w:r>
      <w:r w:rsidR="00D96D7F" w:rsidRPr="00D96D7F">
        <w:rPr>
          <w:rFonts w:ascii="Times New Roman" w:hAnsi="Times New Roman"/>
        </w:rPr>
        <w:t>–</w:t>
      </w:r>
      <w:r w:rsidRPr="00D96D7F">
        <w:rPr>
          <w:rFonts w:ascii="Times New Roman" w:hAnsi="Times New Roman"/>
        </w:rPr>
        <w:t xml:space="preserve"> Dictionary</w:t>
      </w:r>
      <w:r w:rsidR="00D96D7F" w:rsidRPr="00D96D7F">
        <w:rPr>
          <w:rFonts w:ascii="Times New Roman" w:hAnsi="Times New Roman"/>
        </w:rPr>
        <w:t>.</w:t>
      </w:r>
    </w:p>
    <w:p w:rsidR="004668D3" w:rsidRDefault="004668D3" w:rsidP="0067342D">
      <w:pPr>
        <w:pStyle w:val="BodyText"/>
        <w:keepNext/>
        <w:spacing w:after="120"/>
        <w:ind w:left="567"/>
      </w:pPr>
      <w:r w:rsidRPr="00F430E8">
        <w:rPr>
          <w:rStyle w:val="Strong"/>
        </w:rPr>
        <w:lastRenderedPageBreak/>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42019">
        <w:t>malignant neoplasm of the oesophagus</w:t>
      </w:r>
      <w:r>
        <w:t xml:space="preserve"> in the Government Notices Gazette of </w:t>
      </w:r>
      <w:r w:rsidR="00B42019">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B5210D">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42C3C">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B42019">
        <w:t>malignant neoplasm of the oesophagus</w:t>
      </w:r>
      <w:r>
        <w:t xml:space="preserve"> as advertised in the Government Notices Gazette of </w:t>
      </w:r>
      <w:r w:rsidR="00B42019">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0"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F4642">
        <w:rPr>
          <w:rFonts w:ascii="Times New Roman" w:hAnsi="Times New Roman"/>
          <w:b/>
          <w:szCs w:val="24"/>
        </w:rPr>
        <w:t>120</w:t>
      </w:r>
      <w:r>
        <w:rPr>
          <w:rFonts w:ascii="Times New Roman" w:hAnsi="Times New Roman"/>
          <w:b/>
          <w:szCs w:val="24"/>
        </w:rPr>
        <w:t xml:space="preserve"> of </w:t>
      </w:r>
      <w:r w:rsidR="00B42019">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42019">
        <w:rPr>
          <w:rFonts w:ascii="Times New Roman" w:hAnsi="Times New Roman"/>
          <w:b/>
          <w:szCs w:val="24"/>
        </w:rPr>
        <w:t>Malignant neoplasm of the oesophagus</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E14BE">
        <w:rPr>
          <w:rFonts w:ascii="Times New Roman" w:hAnsi="Times New Roman"/>
          <w:szCs w:val="24"/>
        </w:rPr>
        <w:t xml:space="preserve">.  </w:t>
      </w:r>
      <w:r w:rsidR="008E14BE" w:rsidRPr="008E14BE">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B42019">
        <w:rPr>
          <w:rFonts w:ascii="Times New Roman" w:hAnsi="Times New Roman"/>
          <w:szCs w:val="24"/>
        </w:rPr>
        <w:t>malignant neoplasm of the oesophagus</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B42019">
        <w:rPr>
          <w:rFonts w:ascii="Times New Roman" w:hAnsi="Times New Roman"/>
          <w:szCs w:val="24"/>
        </w:rPr>
        <w:t>malignant neoplasm of the oesophagus</w:t>
      </w:r>
      <w:r>
        <w:rPr>
          <w:rFonts w:ascii="Times New Roman" w:hAnsi="Times New Roman"/>
          <w:szCs w:val="24"/>
        </w:rPr>
        <w:t xml:space="preserve"> with the circumstances of eligible service rendered by a person, as set out in clause 4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B42019">
        <w:rPr>
          <w:rFonts w:ascii="Times New Roman" w:hAnsi="Times New Roman"/>
          <w:szCs w:val="24"/>
        </w:rPr>
        <w:t>41</w:t>
      </w:r>
      <w:r>
        <w:rPr>
          <w:rFonts w:ascii="Times New Roman" w:hAnsi="Times New Roman"/>
          <w:szCs w:val="24"/>
        </w:rPr>
        <w:t xml:space="preserve"> of </w:t>
      </w:r>
      <w:r w:rsidR="00B42019">
        <w:rPr>
          <w:rFonts w:ascii="Times New Roman" w:hAnsi="Times New Roman"/>
          <w:szCs w:val="24"/>
        </w:rPr>
        <w:t>2007</w:t>
      </w:r>
      <w:r w:rsidR="00446FB7">
        <w:rPr>
          <w:rFonts w:ascii="Times New Roman" w:hAnsi="Times New Roman"/>
          <w:szCs w:val="24"/>
        </w:rPr>
        <w:t>,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B42019">
        <w:rPr>
          <w:rFonts w:ascii="Times New Roman" w:hAnsi="Times New Roman"/>
          <w:szCs w:val="24"/>
        </w:rPr>
        <w:t>malignant neoplasm of the oesophagus</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7D4605">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w:t>
      </w:r>
      <w:bookmarkStart w:id="1" w:name="_GoBack"/>
      <w:bookmarkEnd w:id="1"/>
      <w:r>
        <w:rPr>
          <w:rFonts w:ascii="Times New Roman" w:hAnsi="Times New Roman"/>
          <w:szCs w:val="24"/>
        </w:rPr>
        <w:t>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8E14BE">
        <w:rPr>
          <w:rFonts w:ascii="Times New Roman" w:hAnsi="Times New Roman"/>
          <w:szCs w:val="24"/>
        </w:rPr>
        <w:t>; and</w:t>
      </w:r>
    </w:p>
    <w:p w:rsidR="008E14BE" w:rsidRDefault="008E14BE" w:rsidP="008E14BE">
      <w:pPr>
        <w:numPr>
          <w:ilvl w:val="0"/>
          <w:numId w:val="40"/>
        </w:numPr>
        <w:spacing w:before="120" w:after="120"/>
        <w:jc w:val="both"/>
        <w:rPr>
          <w:rFonts w:ascii="Times New Roman" w:hAnsi="Times New Roman"/>
          <w:szCs w:val="24"/>
        </w:rPr>
      </w:pPr>
      <w:r w:rsidRPr="008E14BE">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83418">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83418">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2926C2"/>
    <w:rsid w:val="00387ECA"/>
    <w:rsid w:val="004115F5"/>
    <w:rsid w:val="00446FB7"/>
    <w:rsid w:val="004668D3"/>
    <w:rsid w:val="0067342D"/>
    <w:rsid w:val="00695C65"/>
    <w:rsid w:val="006F4642"/>
    <w:rsid w:val="007929FE"/>
    <w:rsid w:val="007A5797"/>
    <w:rsid w:val="007D4605"/>
    <w:rsid w:val="00880B6A"/>
    <w:rsid w:val="008D37EF"/>
    <w:rsid w:val="008D7B51"/>
    <w:rsid w:val="008E14BE"/>
    <w:rsid w:val="009130B1"/>
    <w:rsid w:val="00942C3C"/>
    <w:rsid w:val="009966BB"/>
    <w:rsid w:val="00A26845"/>
    <w:rsid w:val="00A535C9"/>
    <w:rsid w:val="00A831FE"/>
    <w:rsid w:val="00B42019"/>
    <w:rsid w:val="00B46B26"/>
    <w:rsid w:val="00B5210D"/>
    <w:rsid w:val="00D96D7F"/>
    <w:rsid w:val="00E0353B"/>
    <w:rsid w:val="00E845D8"/>
    <w:rsid w:val="00EA13D3"/>
    <w:rsid w:val="00F83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8930</Characters>
  <Application>Microsoft Office Word</Application>
  <DocSecurity>0</DocSecurity>
  <Lines>74</Lines>
  <Paragraphs>20</Paragraphs>
  <ScaleCrop>false</ScaleCrop>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2015-10-14T22:51:00Z</dcterms:created>
  <dcterms:modified xsi:type="dcterms:W3CDTF">2015-10-14T22:51:00Z</dcterms:modified>
</cp:coreProperties>
</file>