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A02" w14:textId="3542A53B" w:rsidR="00D25E6D" w:rsidRPr="00FC1032" w:rsidRDefault="00AD4316" w:rsidP="00242102">
      <w:pPr>
        <w:pStyle w:val="Heading1"/>
        <w:rPr>
          <w:b/>
          <w:color w:val="auto"/>
        </w:rPr>
      </w:pPr>
      <w:r w:rsidRPr="00FC1032">
        <w:rPr>
          <w:b/>
          <w:color w:val="auto"/>
        </w:rPr>
        <w:t xml:space="preserve">Firefighting - </w:t>
      </w:r>
      <w:r w:rsidR="000C763C" w:rsidRPr="00FC1032">
        <w:rPr>
          <w:b/>
          <w:color w:val="auto"/>
        </w:rPr>
        <w:t>Correlation of non-chemical</w:t>
      </w:r>
      <w:r w:rsidR="008101AB" w:rsidRPr="00FC1032">
        <w:rPr>
          <w:b/>
          <w:color w:val="auto"/>
        </w:rPr>
        <w:t xml:space="preserve"> </w:t>
      </w:r>
      <w:r w:rsidR="009D721D" w:rsidRPr="00FC1032">
        <w:rPr>
          <w:b/>
          <w:color w:val="auto"/>
        </w:rPr>
        <w:t>pathogens</w:t>
      </w:r>
      <w:r w:rsidR="00D25E6D" w:rsidRPr="00FC1032">
        <w:rPr>
          <w:b/>
          <w:color w:val="auto"/>
        </w:rPr>
        <w:t xml:space="preserve"> </w:t>
      </w:r>
      <w:r w:rsidR="0066691B">
        <w:rPr>
          <w:b/>
          <w:color w:val="auto"/>
        </w:rPr>
        <w:t xml:space="preserve">and exposures </w:t>
      </w:r>
      <w:r w:rsidR="000C763C" w:rsidRPr="00FC1032">
        <w:rPr>
          <w:b/>
          <w:color w:val="auto"/>
        </w:rPr>
        <w:t>with</w:t>
      </w:r>
      <w:r w:rsidR="00D25E6D" w:rsidRPr="00FC1032">
        <w:rPr>
          <w:b/>
          <w:color w:val="auto"/>
        </w:rPr>
        <w:t xml:space="preserve"> </w:t>
      </w:r>
      <w:r w:rsidR="0066691B">
        <w:rPr>
          <w:b/>
          <w:color w:val="auto"/>
        </w:rPr>
        <w:t>f</w:t>
      </w:r>
      <w:r w:rsidR="0066691B" w:rsidRPr="00954F20">
        <w:rPr>
          <w:b/>
          <w:color w:val="auto"/>
        </w:rPr>
        <w:t xml:space="preserve">actors in the </w:t>
      </w:r>
      <w:r w:rsidRPr="00FC1032">
        <w:rPr>
          <w:b/>
          <w:color w:val="auto"/>
        </w:rPr>
        <w:t>Statements of Principles</w:t>
      </w:r>
      <w:r w:rsidR="0066691B">
        <w:rPr>
          <w:b/>
          <w:color w:val="auto"/>
        </w:rPr>
        <w:t xml:space="preserve"> </w:t>
      </w:r>
    </w:p>
    <w:p w14:paraId="241AFC66" w14:textId="6654958C" w:rsidR="00964ECB" w:rsidRDefault="00964ECB" w:rsidP="0066691B">
      <w:r>
        <w:t>T</w:t>
      </w:r>
      <w:r w:rsidRPr="00964ECB">
        <w:t xml:space="preserve">he </w:t>
      </w:r>
      <w:r>
        <w:t>RMA has</w:t>
      </w:r>
      <w:r w:rsidRPr="00964ECB">
        <w:t xml:space="preserve"> considered the activities </w:t>
      </w:r>
      <w:r>
        <w:t xml:space="preserve">and exposures that are </w:t>
      </w:r>
      <w:r w:rsidRPr="00964ECB">
        <w:t>associated with the occupation of firefighting</w:t>
      </w:r>
      <w:r>
        <w:t xml:space="preserve"> and </w:t>
      </w:r>
      <w:r w:rsidRPr="00964ECB">
        <w:t>has reviewed the SOPs to see wh</w:t>
      </w:r>
      <w:r>
        <w:t>ich</w:t>
      </w:r>
      <w:r w:rsidRPr="00964ECB">
        <w:t xml:space="preserve"> diseases or injuries those activities </w:t>
      </w:r>
      <w:r>
        <w:t xml:space="preserve">or exposures </w:t>
      </w:r>
      <w:r w:rsidRPr="00964ECB">
        <w:t>may be implicated in.</w:t>
      </w:r>
    </w:p>
    <w:p w14:paraId="09BBD52E" w14:textId="0BC996F0" w:rsidR="0066691B" w:rsidRDefault="0066691B" w:rsidP="0066691B">
      <w:pPr>
        <w:rPr>
          <w:rFonts w:ascii="Arial" w:hAnsi="Arial" w:cs="Arial"/>
          <w:b/>
          <w:sz w:val="20"/>
          <w:szCs w:val="20"/>
        </w:rPr>
      </w:pPr>
      <w:r w:rsidRPr="006349F5">
        <w:rPr>
          <w:rFonts w:ascii="Arial" w:hAnsi="Arial" w:cs="Arial"/>
          <w:b/>
          <w:sz w:val="20"/>
          <w:szCs w:val="20"/>
        </w:rPr>
        <w:t xml:space="preserve">Table </w:t>
      </w:r>
      <w:r w:rsidR="00D24D3B">
        <w:rPr>
          <w:rFonts w:ascii="Arial" w:hAnsi="Arial" w:cs="Arial"/>
          <w:b/>
          <w:sz w:val="20"/>
          <w:szCs w:val="20"/>
        </w:rPr>
        <w:t>2</w:t>
      </w:r>
      <w:r w:rsidRPr="006349F5">
        <w:rPr>
          <w:rFonts w:ascii="Arial" w:hAnsi="Arial" w:cs="Arial"/>
          <w:b/>
          <w:sz w:val="20"/>
          <w:szCs w:val="20"/>
        </w:rPr>
        <w:t xml:space="preserve">: </w:t>
      </w:r>
      <w:r w:rsidR="00964ECB">
        <w:rPr>
          <w:rFonts w:ascii="Arial" w:hAnsi="Arial" w:cs="Arial"/>
          <w:b/>
          <w:sz w:val="20"/>
          <w:szCs w:val="20"/>
        </w:rPr>
        <w:t>Firefighting – Correlation of n</w:t>
      </w:r>
      <w:r>
        <w:rPr>
          <w:rFonts w:ascii="Arial" w:hAnsi="Arial" w:cs="Arial"/>
          <w:b/>
          <w:sz w:val="20"/>
          <w:szCs w:val="20"/>
        </w:rPr>
        <w:t>on-c</w:t>
      </w:r>
      <w:r w:rsidRPr="00270B5F">
        <w:rPr>
          <w:rFonts w:ascii="Arial" w:hAnsi="Arial" w:cs="Arial"/>
          <w:b/>
          <w:sz w:val="20"/>
          <w:szCs w:val="20"/>
        </w:rPr>
        <w:t>hemical</w:t>
      </w:r>
      <w:r>
        <w:rPr>
          <w:rFonts w:ascii="Arial" w:hAnsi="Arial" w:cs="Arial"/>
          <w:b/>
          <w:sz w:val="20"/>
          <w:szCs w:val="20"/>
        </w:rPr>
        <w:t xml:space="preserve"> pathogens</w:t>
      </w:r>
      <w:r w:rsidRPr="00270B5F">
        <w:rPr>
          <w:rFonts w:ascii="Arial" w:hAnsi="Arial" w:cs="Arial"/>
          <w:b/>
          <w:sz w:val="20"/>
          <w:szCs w:val="20"/>
        </w:rPr>
        <w:t xml:space="preserve"> </w:t>
      </w:r>
      <w:r>
        <w:rPr>
          <w:rFonts w:ascii="Arial" w:hAnsi="Arial" w:cs="Arial"/>
          <w:b/>
          <w:sz w:val="20"/>
          <w:szCs w:val="20"/>
        </w:rPr>
        <w:t xml:space="preserve">and exposures </w:t>
      </w:r>
      <w:r w:rsidR="00964ECB">
        <w:rPr>
          <w:rFonts w:ascii="Arial" w:hAnsi="Arial" w:cs="Arial"/>
          <w:b/>
          <w:sz w:val="20"/>
          <w:szCs w:val="20"/>
        </w:rPr>
        <w:t>with</w:t>
      </w:r>
      <w:r>
        <w:rPr>
          <w:rFonts w:ascii="Arial" w:hAnsi="Arial" w:cs="Arial"/>
          <w:b/>
          <w:sz w:val="20"/>
          <w:szCs w:val="20"/>
        </w:rPr>
        <w:t xml:space="preserve"> f</w:t>
      </w:r>
      <w:r w:rsidRPr="006349F5">
        <w:rPr>
          <w:rFonts w:ascii="Arial" w:hAnsi="Arial" w:cs="Arial"/>
          <w:b/>
          <w:sz w:val="20"/>
          <w:szCs w:val="20"/>
        </w:rPr>
        <w:t>actors in the Statements of Principles</w:t>
      </w:r>
    </w:p>
    <w:p w14:paraId="05EDEF73" w14:textId="77777777" w:rsidR="0066691B" w:rsidRPr="00FC1032" w:rsidRDefault="0066691B" w:rsidP="0066691B">
      <w:pPr>
        <w:ind w:right="1909"/>
      </w:pPr>
      <w:r>
        <w:t xml:space="preserve">Please note: This table has been prepared to </w:t>
      </w:r>
      <w:r w:rsidRPr="00FC1032">
        <w:t>assist stakeholders including claimants. It is not to be seen as prescriptive or definitive.</w:t>
      </w:r>
      <w:r>
        <w:t xml:space="preserve"> </w:t>
      </w:r>
      <w:r w:rsidRPr="00FC1032">
        <w:t>In particular each potential claimant has to consider their own individual circumstances to see what factors may be relevant to their particular kind of disease or injury.</w:t>
      </w:r>
    </w:p>
    <w:tbl>
      <w:tblPr>
        <w:tblStyle w:val="TableGrid"/>
        <w:tblW w:w="14029" w:type="dxa"/>
        <w:tblLook w:val="04A0" w:firstRow="1" w:lastRow="0" w:firstColumn="1" w:lastColumn="0" w:noHBand="0" w:noVBand="1"/>
      </w:tblPr>
      <w:tblGrid>
        <w:gridCol w:w="2263"/>
        <w:gridCol w:w="9268"/>
        <w:gridCol w:w="2498"/>
      </w:tblGrid>
      <w:tr w:rsidR="00D24DEA" w:rsidRPr="00AD4316" w14:paraId="685CEC9A" w14:textId="77777777" w:rsidTr="00242102">
        <w:trPr>
          <w:tblHeader/>
        </w:trPr>
        <w:tc>
          <w:tcPr>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09B3DDC7" w14:textId="618B485B" w:rsidR="00D24DEA" w:rsidRPr="00AD4316" w:rsidRDefault="000A4C72" w:rsidP="000A4C72">
            <w:pPr>
              <w:rPr>
                <w:rFonts w:cstheme="minorHAnsi"/>
                <w:b/>
                <w:sz w:val="20"/>
                <w:szCs w:val="20"/>
              </w:rPr>
            </w:pPr>
            <w:r>
              <w:rPr>
                <w:rFonts w:cstheme="minorHAnsi"/>
                <w:b/>
                <w:sz w:val="20"/>
                <w:szCs w:val="20"/>
              </w:rPr>
              <w:t>Non-chemical p</w:t>
            </w:r>
            <w:r w:rsidR="008101AB" w:rsidRPr="00AD4316">
              <w:rPr>
                <w:rFonts w:cstheme="minorHAnsi"/>
                <w:b/>
                <w:sz w:val="20"/>
                <w:szCs w:val="20"/>
              </w:rPr>
              <w:t>athogen</w:t>
            </w:r>
            <w:r>
              <w:rPr>
                <w:rFonts w:cstheme="minorHAnsi"/>
                <w:b/>
                <w:sz w:val="20"/>
                <w:szCs w:val="20"/>
              </w:rPr>
              <w:t xml:space="preserve"> or exposure</w:t>
            </w:r>
          </w:p>
        </w:tc>
        <w:tc>
          <w:tcPr>
            <w:tcW w:w="9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544FDF2D" w14:textId="10A9C7CF" w:rsidR="00D24DEA" w:rsidRPr="00AD4316" w:rsidRDefault="00D24DEA" w:rsidP="00CD3897">
            <w:pPr>
              <w:rPr>
                <w:rFonts w:cstheme="minorHAnsi"/>
                <w:b/>
                <w:sz w:val="20"/>
                <w:szCs w:val="20"/>
              </w:rPr>
            </w:pPr>
            <w:r w:rsidRPr="00AD4316">
              <w:rPr>
                <w:rFonts w:cstheme="minorHAnsi"/>
                <w:b/>
                <w:sz w:val="20"/>
                <w:szCs w:val="20"/>
              </w:rPr>
              <w:t>SOP factor</w:t>
            </w:r>
            <w:r w:rsidR="000A4C72">
              <w:rPr>
                <w:rFonts w:cstheme="minorHAnsi"/>
                <w:b/>
                <w:sz w:val="20"/>
                <w:szCs w:val="20"/>
              </w:rPr>
              <w:t xml:space="preserve"> </w:t>
            </w:r>
            <w:r w:rsidR="00D25E6D" w:rsidRPr="00AD4316">
              <w:rPr>
                <w:rFonts w:cstheme="minorHAnsi"/>
                <w:b/>
                <w:sz w:val="20"/>
                <w:szCs w:val="20"/>
              </w:rPr>
              <w:t xml:space="preserve">RH and </w:t>
            </w:r>
            <w:r w:rsidR="005213F1">
              <w:rPr>
                <w:rFonts w:cstheme="minorHAnsi"/>
                <w:b/>
                <w:sz w:val="20"/>
                <w:szCs w:val="20"/>
              </w:rPr>
              <w:t>[</w:t>
            </w:r>
            <w:r w:rsidR="00D25E6D" w:rsidRPr="00AD4316">
              <w:rPr>
                <w:rFonts w:cstheme="minorHAnsi"/>
                <w:b/>
                <w:sz w:val="20"/>
                <w:szCs w:val="20"/>
              </w:rPr>
              <w:t>BOP</w:t>
            </w:r>
            <w:r w:rsidR="005213F1">
              <w:rPr>
                <w:rFonts w:cstheme="minorHAnsi"/>
                <w:b/>
                <w:sz w:val="20"/>
                <w:szCs w:val="20"/>
              </w:rPr>
              <w:t>]</w:t>
            </w:r>
          </w:p>
        </w:tc>
        <w:tc>
          <w:tcPr>
            <w:tcW w:w="2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pct15" w:color="auto" w:fill="auto"/>
          </w:tcPr>
          <w:p w14:paraId="1731B0EB" w14:textId="77777777" w:rsidR="00D24DEA" w:rsidRPr="00AD4316" w:rsidRDefault="00D24DEA">
            <w:pPr>
              <w:rPr>
                <w:rFonts w:cstheme="minorHAnsi"/>
                <w:b/>
                <w:sz w:val="20"/>
                <w:szCs w:val="20"/>
              </w:rPr>
            </w:pPr>
            <w:r w:rsidRPr="00AD4316">
              <w:rPr>
                <w:rFonts w:cstheme="minorHAnsi"/>
                <w:b/>
                <w:sz w:val="20"/>
                <w:szCs w:val="20"/>
              </w:rPr>
              <w:t>Statement of Principles</w:t>
            </w:r>
          </w:p>
        </w:tc>
      </w:tr>
      <w:tr w:rsidR="008825BF" w:rsidRPr="00AD4316" w14:paraId="2EC911FB" w14:textId="77777777" w:rsidTr="00242102">
        <w:tc>
          <w:tcPr>
            <w:tcW w:w="2263" w:type="dxa"/>
            <w:tcBorders>
              <w:top w:val="single" w:sz="4" w:space="0" w:color="BFBFBF" w:themeColor="background1" w:themeShade="BF"/>
            </w:tcBorders>
          </w:tcPr>
          <w:p w14:paraId="0CBA561F" w14:textId="77777777" w:rsidR="008825BF" w:rsidRDefault="008825BF" w:rsidP="00D25E6D">
            <w:pPr>
              <w:rPr>
                <w:rFonts w:cstheme="minorHAnsi"/>
                <w:sz w:val="20"/>
                <w:szCs w:val="20"/>
              </w:rPr>
            </w:pPr>
          </w:p>
        </w:tc>
        <w:tc>
          <w:tcPr>
            <w:tcW w:w="9268" w:type="dxa"/>
            <w:tcBorders>
              <w:top w:val="single" w:sz="4" w:space="0" w:color="BFBFBF" w:themeColor="background1" w:themeShade="BF"/>
            </w:tcBorders>
          </w:tcPr>
          <w:p w14:paraId="6386A1E6" w14:textId="77777777" w:rsidR="008825BF" w:rsidRPr="008D574D" w:rsidRDefault="008825BF" w:rsidP="00E35B0E">
            <w:pPr>
              <w:rPr>
                <w:rFonts w:cstheme="minorHAnsi"/>
                <w:sz w:val="20"/>
                <w:szCs w:val="20"/>
              </w:rPr>
            </w:pPr>
          </w:p>
        </w:tc>
        <w:tc>
          <w:tcPr>
            <w:tcW w:w="2498" w:type="dxa"/>
            <w:tcBorders>
              <w:top w:val="single" w:sz="4" w:space="0" w:color="BFBFBF" w:themeColor="background1" w:themeShade="BF"/>
            </w:tcBorders>
          </w:tcPr>
          <w:p w14:paraId="3EFDEF10" w14:textId="77777777" w:rsidR="008825BF" w:rsidRPr="00AD4316" w:rsidRDefault="008825BF">
            <w:pPr>
              <w:rPr>
                <w:rFonts w:cstheme="minorHAnsi"/>
                <w:sz w:val="20"/>
                <w:szCs w:val="20"/>
              </w:rPr>
            </w:pPr>
          </w:p>
        </w:tc>
      </w:tr>
      <w:tr w:rsidR="008825BF" w:rsidRPr="00AD4316" w14:paraId="385665E7" w14:textId="77777777" w:rsidTr="00242102">
        <w:tc>
          <w:tcPr>
            <w:tcW w:w="2263" w:type="dxa"/>
            <w:tcBorders>
              <w:top w:val="single" w:sz="4" w:space="0" w:color="BFBFBF" w:themeColor="background1" w:themeShade="BF"/>
            </w:tcBorders>
          </w:tcPr>
          <w:p w14:paraId="0E745EAC" w14:textId="03B5521A" w:rsidR="008825BF" w:rsidRDefault="008825BF" w:rsidP="008825BF">
            <w:pPr>
              <w:rPr>
                <w:rFonts w:cstheme="minorHAnsi"/>
                <w:sz w:val="20"/>
                <w:szCs w:val="20"/>
              </w:rPr>
            </w:pPr>
            <w:r w:rsidRPr="00AD4316">
              <w:rPr>
                <w:rFonts w:cstheme="minorHAnsi"/>
                <w:sz w:val="20"/>
                <w:szCs w:val="20"/>
              </w:rPr>
              <w:t xml:space="preserve">Firefighting </w:t>
            </w:r>
          </w:p>
        </w:tc>
        <w:tc>
          <w:tcPr>
            <w:tcW w:w="9268" w:type="dxa"/>
            <w:tcBorders>
              <w:top w:val="single" w:sz="4" w:space="0" w:color="BFBFBF" w:themeColor="background1" w:themeShade="BF"/>
            </w:tcBorders>
          </w:tcPr>
          <w:p w14:paraId="5E1B6D56" w14:textId="77777777" w:rsidR="008825BF" w:rsidRPr="00AD4316" w:rsidRDefault="008825BF" w:rsidP="008825BF">
            <w:pPr>
              <w:rPr>
                <w:rFonts w:cstheme="minorHAnsi"/>
                <w:sz w:val="20"/>
                <w:szCs w:val="20"/>
              </w:rPr>
            </w:pPr>
            <w:r w:rsidRPr="00AD4316">
              <w:rPr>
                <w:rFonts w:cstheme="minorHAnsi"/>
                <w:sz w:val="20"/>
                <w:szCs w:val="20"/>
              </w:rPr>
              <w:t>firefighting for a cumulative period of at least 1 000 hours before the clinical onset of mesothelioma, where the first exposure occurred at least 10 [15 BOP] years before the clinical onset of mesothelioma;</w:t>
            </w:r>
          </w:p>
          <w:p w14:paraId="5D3E576E" w14:textId="77777777" w:rsidR="008825BF" w:rsidRPr="00AD4316" w:rsidRDefault="008825BF" w:rsidP="008825BF">
            <w:pPr>
              <w:rPr>
                <w:rFonts w:cstheme="minorHAnsi"/>
                <w:sz w:val="20"/>
                <w:szCs w:val="20"/>
              </w:rPr>
            </w:pPr>
          </w:p>
          <w:p w14:paraId="2160A8F4" w14:textId="3BACF2F9" w:rsidR="008825BF" w:rsidRPr="008D574D" w:rsidRDefault="008825BF" w:rsidP="008825BF">
            <w:pPr>
              <w:rPr>
                <w:rFonts w:cstheme="minorHAnsi"/>
                <w:sz w:val="20"/>
                <w:szCs w:val="20"/>
              </w:rPr>
            </w:pPr>
            <w:r w:rsidRPr="007D026B">
              <w:rPr>
                <w:rFonts w:cstheme="minorHAnsi"/>
                <w:b/>
                <w:i/>
                <w:sz w:val="20"/>
                <w:szCs w:val="20"/>
              </w:rPr>
              <w:t>firefighting</w:t>
            </w:r>
            <w:r w:rsidRPr="00AD4316">
              <w:rPr>
                <w:rFonts w:cstheme="minorHAnsi"/>
                <w:sz w:val="20"/>
                <w:szCs w:val="20"/>
              </w:rPr>
              <w:t xml:space="preserve"> means being involved in the direct combat of fires, including activities to control, extinguish, mop-up or prevent fires, or participating in training activities involving fires.</w:t>
            </w:r>
          </w:p>
        </w:tc>
        <w:tc>
          <w:tcPr>
            <w:tcW w:w="2498" w:type="dxa"/>
            <w:tcBorders>
              <w:top w:val="single" w:sz="4" w:space="0" w:color="BFBFBF" w:themeColor="background1" w:themeShade="BF"/>
            </w:tcBorders>
          </w:tcPr>
          <w:p w14:paraId="74F21664" w14:textId="77777777" w:rsidR="008825BF" w:rsidRPr="00AD4316" w:rsidRDefault="008825BF" w:rsidP="008825BF">
            <w:pPr>
              <w:rPr>
                <w:rFonts w:cstheme="minorHAnsi"/>
                <w:sz w:val="20"/>
                <w:szCs w:val="20"/>
              </w:rPr>
            </w:pPr>
            <w:r w:rsidRPr="00AD4316">
              <w:rPr>
                <w:rFonts w:cstheme="minorHAnsi"/>
                <w:sz w:val="20"/>
                <w:szCs w:val="20"/>
              </w:rPr>
              <w:t xml:space="preserve">Mesothelioma </w:t>
            </w:r>
          </w:p>
          <w:p w14:paraId="143E6286" w14:textId="0651F5AA" w:rsidR="008825BF" w:rsidRPr="00AD4316" w:rsidRDefault="008825BF" w:rsidP="008825BF">
            <w:pPr>
              <w:rPr>
                <w:rFonts w:cstheme="minorHAnsi"/>
                <w:sz w:val="20"/>
                <w:szCs w:val="20"/>
              </w:rPr>
            </w:pPr>
            <w:r w:rsidRPr="00AD4316">
              <w:rPr>
                <w:rFonts w:cstheme="minorHAnsi"/>
                <w:sz w:val="20"/>
                <w:szCs w:val="20"/>
              </w:rPr>
              <w:t>(104, 105/2015)</w:t>
            </w:r>
          </w:p>
        </w:tc>
      </w:tr>
      <w:tr w:rsidR="008825BF" w:rsidRPr="00AD4316" w14:paraId="4CC5BC8D" w14:textId="77777777" w:rsidTr="00242102">
        <w:tc>
          <w:tcPr>
            <w:tcW w:w="2263" w:type="dxa"/>
            <w:tcBorders>
              <w:top w:val="single" w:sz="4" w:space="0" w:color="BFBFBF" w:themeColor="background1" w:themeShade="BF"/>
            </w:tcBorders>
          </w:tcPr>
          <w:p w14:paraId="79922795" w14:textId="77777777" w:rsidR="008825BF" w:rsidRDefault="008825BF" w:rsidP="00D25E6D">
            <w:pPr>
              <w:rPr>
                <w:rFonts w:cstheme="minorHAnsi"/>
                <w:sz w:val="20"/>
                <w:szCs w:val="20"/>
              </w:rPr>
            </w:pPr>
          </w:p>
        </w:tc>
        <w:tc>
          <w:tcPr>
            <w:tcW w:w="9268" w:type="dxa"/>
            <w:tcBorders>
              <w:top w:val="single" w:sz="4" w:space="0" w:color="BFBFBF" w:themeColor="background1" w:themeShade="BF"/>
            </w:tcBorders>
          </w:tcPr>
          <w:p w14:paraId="770570F1" w14:textId="77777777" w:rsidR="008825BF" w:rsidRPr="008D574D" w:rsidRDefault="008825BF" w:rsidP="00E35B0E">
            <w:pPr>
              <w:rPr>
                <w:rFonts w:cstheme="minorHAnsi"/>
                <w:sz w:val="20"/>
                <w:szCs w:val="20"/>
              </w:rPr>
            </w:pPr>
          </w:p>
        </w:tc>
        <w:tc>
          <w:tcPr>
            <w:tcW w:w="2498" w:type="dxa"/>
            <w:tcBorders>
              <w:top w:val="single" w:sz="4" w:space="0" w:color="BFBFBF" w:themeColor="background1" w:themeShade="BF"/>
            </w:tcBorders>
          </w:tcPr>
          <w:p w14:paraId="26CACA75" w14:textId="77777777" w:rsidR="008825BF" w:rsidRPr="00AD4316" w:rsidRDefault="008825BF">
            <w:pPr>
              <w:rPr>
                <w:rFonts w:cstheme="minorHAnsi"/>
                <w:sz w:val="20"/>
                <w:szCs w:val="20"/>
              </w:rPr>
            </w:pPr>
          </w:p>
        </w:tc>
      </w:tr>
      <w:tr w:rsidR="00E35B0E" w:rsidRPr="00AD4316" w14:paraId="1634820E" w14:textId="77777777" w:rsidTr="00242102">
        <w:tc>
          <w:tcPr>
            <w:tcW w:w="2263" w:type="dxa"/>
            <w:vMerge w:val="restart"/>
            <w:tcBorders>
              <w:top w:val="single" w:sz="4" w:space="0" w:color="BFBFBF" w:themeColor="background1" w:themeShade="BF"/>
            </w:tcBorders>
          </w:tcPr>
          <w:p w14:paraId="4FEDC9DA" w14:textId="77777777" w:rsidR="00E35B0E" w:rsidRPr="00AD4316" w:rsidRDefault="004E4D4D" w:rsidP="00D25E6D">
            <w:pPr>
              <w:rPr>
                <w:rFonts w:cstheme="minorHAnsi"/>
                <w:sz w:val="20"/>
                <w:szCs w:val="20"/>
              </w:rPr>
            </w:pPr>
            <w:r>
              <w:rPr>
                <w:rFonts w:cstheme="minorHAnsi"/>
                <w:sz w:val="20"/>
                <w:szCs w:val="20"/>
              </w:rPr>
              <w:t>S</w:t>
            </w:r>
            <w:r w:rsidR="00E35B0E" w:rsidRPr="00AD4316">
              <w:rPr>
                <w:rFonts w:cstheme="minorHAnsi"/>
                <w:sz w:val="20"/>
                <w:szCs w:val="20"/>
              </w:rPr>
              <w:t>tressors</w:t>
            </w:r>
          </w:p>
        </w:tc>
        <w:tc>
          <w:tcPr>
            <w:tcW w:w="9268" w:type="dxa"/>
            <w:tcBorders>
              <w:top w:val="single" w:sz="4" w:space="0" w:color="BFBFBF" w:themeColor="background1" w:themeShade="BF"/>
            </w:tcBorders>
          </w:tcPr>
          <w:p w14:paraId="70659E56" w14:textId="77777777" w:rsidR="008D574D" w:rsidRDefault="008D574D" w:rsidP="00E35B0E">
            <w:pPr>
              <w:rPr>
                <w:rFonts w:cstheme="minorHAnsi"/>
                <w:sz w:val="20"/>
                <w:szCs w:val="20"/>
              </w:rPr>
            </w:pPr>
            <w:r w:rsidRPr="008D574D">
              <w:rPr>
                <w:rFonts w:cstheme="minorHAnsi"/>
                <w:sz w:val="20"/>
                <w:szCs w:val="20"/>
              </w:rPr>
              <w:t>experiencing a category 1A stressor</w:t>
            </w:r>
            <w:r>
              <w:rPr>
                <w:rFonts w:cstheme="minorHAnsi"/>
                <w:sz w:val="20"/>
                <w:szCs w:val="20"/>
              </w:rPr>
              <w:t xml:space="preserve"> …..</w:t>
            </w:r>
          </w:p>
          <w:p w14:paraId="057849E6" w14:textId="77777777" w:rsidR="008D574D" w:rsidRPr="00242102" w:rsidRDefault="008D574D" w:rsidP="00E35B0E">
            <w:pPr>
              <w:rPr>
                <w:rFonts w:cstheme="minorHAnsi"/>
                <w:sz w:val="20"/>
                <w:szCs w:val="20"/>
              </w:rPr>
            </w:pPr>
          </w:p>
          <w:p w14:paraId="72B7AB62" w14:textId="77777777" w:rsidR="000A4C72" w:rsidRDefault="00E35B0E" w:rsidP="00E35B0E">
            <w:pPr>
              <w:rPr>
                <w:rFonts w:cstheme="minorHAnsi"/>
                <w:sz w:val="20"/>
                <w:szCs w:val="20"/>
              </w:rPr>
            </w:pPr>
            <w:r w:rsidRPr="00242102">
              <w:rPr>
                <w:rFonts w:cstheme="minorHAnsi"/>
                <w:b/>
                <w:i/>
                <w:sz w:val="20"/>
                <w:szCs w:val="20"/>
              </w:rPr>
              <w:t>category 1A stressor</w:t>
            </w:r>
            <w:r w:rsidRPr="00AD4316">
              <w:rPr>
                <w:rFonts w:cstheme="minorHAnsi"/>
                <w:sz w:val="20"/>
                <w:szCs w:val="20"/>
              </w:rPr>
              <w:t xml:space="preserve"> means one of the following severe traumatic events: </w:t>
            </w:r>
          </w:p>
          <w:p w14:paraId="0B36BC9A" w14:textId="77777777" w:rsidR="00E35B0E" w:rsidRPr="00AD4316" w:rsidRDefault="00E35B0E" w:rsidP="00E35B0E">
            <w:pPr>
              <w:rPr>
                <w:rFonts w:cstheme="minorHAnsi"/>
                <w:sz w:val="20"/>
                <w:szCs w:val="20"/>
              </w:rPr>
            </w:pPr>
            <w:r w:rsidRPr="00AD4316">
              <w:rPr>
                <w:rFonts w:cstheme="minorHAnsi"/>
                <w:sz w:val="20"/>
                <w:szCs w:val="20"/>
              </w:rPr>
              <w:t>(a) experiencing a life-threatening event;</w:t>
            </w:r>
          </w:p>
        </w:tc>
        <w:tc>
          <w:tcPr>
            <w:tcW w:w="2498" w:type="dxa"/>
            <w:tcBorders>
              <w:top w:val="single" w:sz="4" w:space="0" w:color="BFBFBF" w:themeColor="background1" w:themeShade="BF"/>
            </w:tcBorders>
          </w:tcPr>
          <w:p w14:paraId="4DEE05EF" w14:textId="77777777" w:rsidR="00771FA7" w:rsidRPr="00AD4316" w:rsidRDefault="00771FA7">
            <w:pPr>
              <w:rPr>
                <w:rFonts w:cstheme="minorHAnsi"/>
                <w:sz w:val="20"/>
                <w:szCs w:val="20"/>
              </w:rPr>
            </w:pPr>
            <w:r w:rsidRPr="00AD4316">
              <w:rPr>
                <w:rFonts w:cstheme="minorHAnsi"/>
                <w:sz w:val="20"/>
                <w:szCs w:val="20"/>
              </w:rPr>
              <w:t xml:space="preserve">Acute stress disorder </w:t>
            </w:r>
          </w:p>
          <w:p w14:paraId="3F667F2F" w14:textId="77777777" w:rsidR="00771FA7" w:rsidRPr="00AD4316" w:rsidRDefault="00771FA7">
            <w:pPr>
              <w:rPr>
                <w:rFonts w:cstheme="minorHAnsi"/>
                <w:sz w:val="20"/>
                <w:szCs w:val="20"/>
              </w:rPr>
            </w:pPr>
            <w:r w:rsidRPr="00AD4316">
              <w:rPr>
                <w:rFonts w:cstheme="minorHAnsi"/>
                <w:sz w:val="20"/>
                <w:szCs w:val="20"/>
              </w:rPr>
              <w:t>(41, 42/2014)</w:t>
            </w:r>
          </w:p>
          <w:p w14:paraId="5A2A145A" w14:textId="77777777" w:rsidR="005576BD" w:rsidRPr="00AD4316" w:rsidRDefault="00771FA7">
            <w:pPr>
              <w:rPr>
                <w:rFonts w:cstheme="minorHAnsi"/>
                <w:sz w:val="20"/>
                <w:szCs w:val="20"/>
              </w:rPr>
            </w:pPr>
            <w:r w:rsidRPr="00AD4316">
              <w:rPr>
                <w:rFonts w:cstheme="minorHAnsi"/>
                <w:sz w:val="20"/>
                <w:szCs w:val="20"/>
              </w:rPr>
              <w:t xml:space="preserve">Adjustment disorder </w:t>
            </w:r>
          </w:p>
          <w:p w14:paraId="1B5B9837" w14:textId="77777777" w:rsidR="00771FA7" w:rsidRPr="00AD4316" w:rsidRDefault="00771FA7">
            <w:pPr>
              <w:rPr>
                <w:rFonts w:cstheme="minorHAnsi"/>
                <w:sz w:val="20"/>
                <w:szCs w:val="20"/>
              </w:rPr>
            </w:pPr>
            <w:r w:rsidRPr="00AD4316">
              <w:rPr>
                <w:rFonts w:cstheme="minorHAnsi"/>
                <w:sz w:val="20"/>
                <w:szCs w:val="20"/>
              </w:rPr>
              <w:t>(23, 24/2016)</w:t>
            </w:r>
          </w:p>
          <w:p w14:paraId="23EB2F74" w14:textId="77777777" w:rsidR="003F328F" w:rsidRPr="00AD4316" w:rsidRDefault="003F328F">
            <w:pPr>
              <w:rPr>
                <w:rFonts w:cstheme="minorHAnsi"/>
                <w:sz w:val="20"/>
                <w:szCs w:val="20"/>
              </w:rPr>
            </w:pPr>
            <w:r w:rsidRPr="00AD4316">
              <w:rPr>
                <w:rFonts w:cstheme="minorHAnsi"/>
                <w:sz w:val="20"/>
                <w:szCs w:val="20"/>
              </w:rPr>
              <w:t xml:space="preserve">Alcohol use disorder </w:t>
            </w:r>
          </w:p>
          <w:p w14:paraId="108834D5" w14:textId="77777777" w:rsidR="003F328F" w:rsidRPr="00AD4316" w:rsidRDefault="003F328F">
            <w:pPr>
              <w:rPr>
                <w:rFonts w:cstheme="minorHAnsi"/>
                <w:sz w:val="20"/>
                <w:szCs w:val="20"/>
              </w:rPr>
            </w:pPr>
            <w:r w:rsidRPr="00AD4316">
              <w:rPr>
                <w:rFonts w:cstheme="minorHAnsi"/>
                <w:sz w:val="20"/>
                <w:szCs w:val="20"/>
              </w:rPr>
              <w:t>(102, 103/2014)</w:t>
            </w:r>
          </w:p>
          <w:p w14:paraId="545F91FD" w14:textId="77777777" w:rsidR="005576BD" w:rsidRPr="00AD4316" w:rsidRDefault="00771FA7">
            <w:pPr>
              <w:rPr>
                <w:rFonts w:cstheme="minorHAnsi"/>
                <w:sz w:val="20"/>
                <w:szCs w:val="20"/>
              </w:rPr>
            </w:pPr>
            <w:r w:rsidRPr="00AD4316">
              <w:rPr>
                <w:rFonts w:cstheme="minorHAnsi"/>
                <w:sz w:val="20"/>
                <w:szCs w:val="20"/>
              </w:rPr>
              <w:t xml:space="preserve">Anxiety disorder </w:t>
            </w:r>
          </w:p>
          <w:p w14:paraId="7170831B" w14:textId="77777777" w:rsidR="003F328F" w:rsidRPr="00AD4316" w:rsidRDefault="00771FA7" w:rsidP="003F328F">
            <w:pPr>
              <w:rPr>
                <w:rFonts w:cstheme="minorHAnsi"/>
                <w:sz w:val="20"/>
                <w:szCs w:val="20"/>
              </w:rPr>
            </w:pPr>
            <w:r w:rsidRPr="00AD4316">
              <w:rPr>
                <w:rFonts w:cstheme="minorHAnsi"/>
                <w:sz w:val="20"/>
                <w:szCs w:val="20"/>
              </w:rPr>
              <w:t>(102, 103/2014)</w:t>
            </w:r>
            <w:r w:rsidR="003F328F" w:rsidRPr="00AD4316">
              <w:rPr>
                <w:rFonts w:cstheme="minorHAnsi"/>
                <w:sz w:val="20"/>
                <w:szCs w:val="20"/>
              </w:rPr>
              <w:t xml:space="preserve"> </w:t>
            </w:r>
          </w:p>
          <w:p w14:paraId="046287BE" w14:textId="77777777" w:rsidR="00DC2A55" w:rsidRPr="00AD4316" w:rsidRDefault="00DC2A55" w:rsidP="00DC2A55">
            <w:pPr>
              <w:rPr>
                <w:rFonts w:cstheme="minorHAnsi"/>
                <w:sz w:val="20"/>
                <w:szCs w:val="20"/>
              </w:rPr>
            </w:pPr>
            <w:r w:rsidRPr="00AD4316">
              <w:rPr>
                <w:rFonts w:cstheme="minorHAnsi"/>
                <w:sz w:val="20"/>
                <w:szCs w:val="20"/>
              </w:rPr>
              <w:t xml:space="preserve">Bipolar disorder </w:t>
            </w:r>
          </w:p>
          <w:p w14:paraId="52FE2AE9" w14:textId="77777777" w:rsidR="00DC2A55" w:rsidRPr="00AD4316" w:rsidRDefault="00DC2A55" w:rsidP="00DC2A55">
            <w:pPr>
              <w:rPr>
                <w:rFonts w:cstheme="minorHAnsi"/>
                <w:sz w:val="20"/>
                <w:szCs w:val="20"/>
              </w:rPr>
            </w:pPr>
            <w:r w:rsidRPr="00AD4316">
              <w:rPr>
                <w:rFonts w:cstheme="minorHAnsi"/>
                <w:sz w:val="20"/>
                <w:szCs w:val="20"/>
              </w:rPr>
              <w:t>(53, 54/2018)</w:t>
            </w:r>
          </w:p>
          <w:p w14:paraId="7BC110E5" w14:textId="77777777" w:rsidR="003F328F" w:rsidRPr="00AD4316" w:rsidRDefault="003F328F" w:rsidP="003F328F">
            <w:pPr>
              <w:rPr>
                <w:rFonts w:cstheme="minorHAnsi"/>
                <w:sz w:val="20"/>
                <w:szCs w:val="20"/>
              </w:rPr>
            </w:pPr>
            <w:r w:rsidRPr="00AD4316">
              <w:rPr>
                <w:rFonts w:cstheme="minorHAnsi"/>
                <w:sz w:val="20"/>
                <w:szCs w:val="20"/>
              </w:rPr>
              <w:t xml:space="preserve">Depressive disorder </w:t>
            </w:r>
          </w:p>
          <w:p w14:paraId="38B222BE" w14:textId="77777777" w:rsidR="003F328F" w:rsidRPr="00AD4316" w:rsidRDefault="003F328F" w:rsidP="003F328F">
            <w:pPr>
              <w:rPr>
                <w:rFonts w:cstheme="minorHAnsi"/>
                <w:sz w:val="20"/>
                <w:szCs w:val="20"/>
              </w:rPr>
            </w:pPr>
            <w:r w:rsidRPr="00AD4316">
              <w:rPr>
                <w:rFonts w:cstheme="minorHAnsi"/>
                <w:sz w:val="20"/>
                <w:szCs w:val="20"/>
              </w:rPr>
              <w:t>(83, 84/2015)</w:t>
            </w:r>
          </w:p>
          <w:p w14:paraId="24EBAF1D" w14:textId="77777777" w:rsidR="003F328F" w:rsidRPr="00AD4316" w:rsidRDefault="003F328F" w:rsidP="003F328F">
            <w:pPr>
              <w:rPr>
                <w:rFonts w:cstheme="minorHAnsi"/>
                <w:sz w:val="20"/>
                <w:szCs w:val="20"/>
              </w:rPr>
            </w:pPr>
            <w:r w:rsidRPr="00AD4316">
              <w:rPr>
                <w:rFonts w:cstheme="minorHAnsi"/>
                <w:sz w:val="20"/>
                <w:szCs w:val="20"/>
              </w:rPr>
              <w:t xml:space="preserve">Eating disorder </w:t>
            </w:r>
          </w:p>
          <w:p w14:paraId="00A9A815" w14:textId="77777777" w:rsidR="003F328F" w:rsidRPr="00AD4316" w:rsidRDefault="003F328F" w:rsidP="003F328F">
            <w:pPr>
              <w:rPr>
                <w:rFonts w:cstheme="minorHAnsi"/>
                <w:sz w:val="20"/>
                <w:szCs w:val="20"/>
              </w:rPr>
            </w:pPr>
            <w:r w:rsidRPr="00AD4316">
              <w:rPr>
                <w:rFonts w:cstheme="minorHAnsi"/>
                <w:sz w:val="20"/>
                <w:szCs w:val="20"/>
              </w:rPr>
              <w:t>(13, 14/2016)</w:t>
            </w:r>
          </w:p>
          <w:p w14:paraId="07A1D81E" w14:textId="77777777" w:rsidR="00DC2A55" w:rsidRPr="00AD4316" w:rsidRDefault="00DC2A55" w:rsidP="003F328F">
            <w:pPr>
              <w:rPr>
                <w:rFonts w:cstheme="minorHAnsi"/>
                <w:sz w:val="20"/>
                <w:szCs w:val="20"/>
              </w:rPr>
            </w:pPr>
            <w:r w:rsidRPr="00AD4316">
              <w:rPr>
                <w:rFonts w:cstheme="minorHAnsi"/>
                <w:sz w:val="20"/>
                <w:szCs w:val="20"/>
              </w:rPr>
              <w:lastRenderedPageBreak/>
              <w:t>Panic disorder (55, 56/2018)</w:t>
            </w:r>
          </w:p>
          <w:p w14:paraId="66ECAA00" w14:textId="77777777" w:rsidR="001E057F" w:rsidRPr="00AD4316" w:rsidRDefault="001E057F" w:rsidP="001E057F">
            <w:pPr>
              <w:rPr>
                <w:rFonts w:cstheme="minorHAnsi"/>
                <w:sz w:val="20"/>
                <w:szCs w:val="20"/>
              </w:rPr>
            </w:pPr>
            <w:r w:rsidRPr="00AD4316">
              <w:rPr>
                <w:rFonts w:cstheme="minorHAnsi"/>
                <w:sz w:val="20"/>
                <w:szCs w:val="20"/>
              </w:rPr>
              <w:t xml:space="preserve">Personality disorder </w:t>
            </w:r>
          </w:p>
          <w:p w14:paraId="2042A2B2" w14:textId="77777777" w:rsidR="001E057F" w:rsidRPr="00AD4316" w:rsidRDefault="001E057F" w:rsidP="001E057F">
            <w:pPr>
              <w:rPr>
                <w:rFonts w:cstheme="minorHAnsi"/>
                <w:sz w:val="20"/>
                <w:szCs w:val="20"/>
              </w:rPr>
            </w:pPr>
            <w:r w:rsidRPr="00AD4316">
              <w:rPr>
                <w:rFonts w:cstheme="minorHAnsi"/>
                <w:sz w:val="20"/>
                <w:szCs w:val="20"/>
              </w:rPr>
              <w:t>(17, 18 of 2018)</w:t>
            </w:r>
          </w:p>
          <w:p w14:paraId="37685CFB" w14:textId="77777777" w:rsidR="00771FA7" w:rsidRPr="00AD4316" w:rsidRDefault="00771FA7" w:rsidP="00771FA7">
            <w:pPr>
              <w:rPr>
                <w:rFonts w:cstheme="minorHAnsi"/>
                <w:sz w:val="20"/>
                <w:szCs w:val="20"/>
              </w:rPr>
            </w:pPr>
            <w:r w:rsidRPr="00AD4316">
              <w:rPr>
                <w:rFonts w:cstheme="minorHAnsi"/>
                <w:sz w:val="20"/>
                <w:szCs w:val="20"/>
              </w:rPr>
              <w:t>Posttraumatic stress disorder (82, 83/2014)</w:t>
            </w:r>
          </w:p>
          <w:p w14:paraId="39C3EC9D" w14:textId="77777777" w:rsidR="00A34F0C" w:rsidRPr="00AD4316" w:rsidRDefault="00A34F0C" w:rsidP="00771FA7">
            <w:pPr>
              <w:rPr>
                <w:rFonts w:cstheme="minorHAnsi"/>
                <w:sz w:val="20"/>
                <w:szCs w:val="20"/>
              </w:rPr>
            </w:pPr>
            <w:r w:rsidRPr="00AD4316">
              <w:rPr>
                <w:rFonts w:cstheme="minorHAnsi"/>
                <w:sz w:val="20"/>
                <w:szCs w:val="20"/>
              </w:rPr>
              <w:t>Schizophrenia (83, 84/2016)</w:t>
            </w:r>
          </w:p>
          <w:p w14:paraId="2C591E4D" w14:textId="77777777" w:rsidR="001E057F" w:rsidRPr="00AD4316" w:rsidRDefault="001E057F" w:rsidP="00771FA7">
            <w:pPr>
              <w:rPr>
                <w:rFonts w:cstheme="minorHAnsi"/>
                <w:sz w:val="20"/>
                <w:szCs w:val="20"/>
              </w:rPr>
            </w:pPr>
            <w:r w:rsidRPr="00AD4316">
              <w:rPr>
                <w:rFonts w:cstheme="minorHAnsi"/>
                <w:sz w:val="20"/>
                <w:szCs w:val="20"/>
              </w:rPr>
              <w:t xml:space="preserve">Substance use disorder </w:t>
            </w:r>
          </w:p>
          <w:p w14:paraId="71EC2C96" w14:textId="77777777" w:rsidR="001E057F" w:rsidRPr="00AD4316" w:rsidRDefault="001E057F" w:rsidP="00771FA7">
            <w:pPr>
              <w:rPr>
                <w:rFonts w:cstheme="minorHAnsi"/>
                <w:sz w:val="20"/>
                <w:szCs w:val="20"/>
              </w:rPr>
            </w:pPr>
            <w:r w:rsidRPr="00AD4316">
              <w:rPr>
                <w:rFonts w:cstheme="minorHAnsi"/>
                <w:sz w:val="20"/>
                <w:szCs w:val="20"/>
              </w:rPr>
              <w:t>(59, 60/2017)</w:t>
            </w:r>
          </w:p>
          <w:p w14:paraId="0C7774AD" w14:textId="77777777" w:rsidR="001E057F" w:rsidRPr="00AD4316" w:rsidRDefault="001E057F" w:rsidP="001E057F">
            <w:pPr>
              <w:rPr>
                <w:rFonts w:cstheme="minorHAnsi"/>
                <w:sz w:val="20"/>
                <w:szCs w:val="20"/>
              </w:rPr>
            </w:pPr>
            <w:r w:rsidRPr="00AD4316">
              <w:rPr>
                <w:rFonts w:cstheme="minorHAnsi"/>
                <w:sz w:val="20"/>
                <w:szCs w:val="20"/>
              </w:rPr>
              <w:t>Suicide and attempted suicide (65, 66/2016)</w:t>
            </w:r>
          </w:p>
          <w:p w14:paraId="39A2FD96" w14:textId="77777777" w:rsidR="005576BD" w:rsidRPr="00AD4316" w:rsidRDefault="005576BD">
            <w:pPr>
              <w:rPr>
                <w:rFonts w:cstheme="minorHAnsi"/>
                <w:sz w:val="20"/>
                <w:szCs w:val="20"/>
              </w:rPr>
            </w:pPr>
            <w:r w:rsidRPr="00AD4316">
              <w:rPr>
                <w:rFonts w:cstheme="minorHAnsi"/>
                <w:sz w:val="20"/>
                <w:szCs w:val="20"/>
              </w:rPr>
              <w:t xml:space="preserve">Adrenal insufficiency </w:t>
            </w:r>
          </w:p>
          <w:p w14:paraId="3CE7279A" w14:textId="77777777" w:rsidR="005576BD" w:rsidRPr="00AD4316" w:rsidRDefault="005576BD">
            <w:pPr>
              <w:rPr>
                <w:rFonts w:cstheme="minorHAnsi"/>
                <w:sz w:val="20"/>
                <w:szCs w:val="20"/>
              </w:rPr>
            </w:pPr>
            <w:r w:rsidRPr="00AD4316">
              <w:rPr>
                <w:rFonts w:cstheme="minorHAnsi"/>
                <w:sz w:val="20"/>
                <w:szCs w:val="20"/>
              </w:rPr>
              <w:t>(71, 72 of 2018)</w:t>
            </w:r>
          </w:p>
          <w:p w14:paraId="0AE71D0F" w14:textId="77777777" w:rsidR="00A34F0C" w:rsidRPr="00AD4316" w:rsidRDefault="00A34F0C">
            <w:pPr>
              <w:rPr>
                <w:rFonts w:cstheme="minorHAnsi"/>
                <w:sz w:val="20"/>
                <w:szCs w:val="20"/>
              </w:rPr>
            </w:pPr>
            <w:r w:rsidRPr="00AD4316">
              <w:rPr>
                <w:rFonts w:cstheme="minorHAnsi"/>
                <w:sz w:val="20"/>
                <w:szCs w:val="20"/>
              </w:rPr>
              <w:t>Cardiomyopathy (Takotsubo) (85, 86/2015)</w:t>
            </w:r>
          </w:p>
          <w:p w14:paraId="5F528151" w14:textId="77777777" w:rsidR="003F328F" w:rsidRPr="00AD4316" w:rsidRDefault="003F328F">
            <w:pPr>
              <w:rPr>
                <w:rFonts w:cstheme="minorHAnsi"/>
                <w:sz w:val="20"/>
                <w:szCs w:val="20"/>
              </w:rPr>
            </w:pPr>
            <w:r w:rsidRPr="00AD4316">
              <w:rPr>
                <w:rFonts w:cstheme="minorHAnsi"/>
                <w:sz w:val="20"/>
                <w:szCs w:val="20"/>
              </w:rPr>
              <w:t>Cerebrovascular accident (65/2015)</w:t>
            </w:r>
          </w:p>
          <w:p w14:paraId="7B37FB74" w14:textId="77777777" w:rsidR="00771FA7" w:rsidRPr="00AD4316" w:rsidRDefault="00771FA7">
            <w:pPr>
              <w:rPr>
                <w:rFonts w:cstheme="minorHAnsi"/>
                <w:sz w:val="20"/>
                <w:szCs w:val="20"/>
              </w:rPr>
            </w:pPr>
            <w:r w:rsidRPr="00AD4316">
              <w:rPr>
                <w:rFonts w:cstheme="minorHAnsi"/>
                <w:sz w:val="20"/>
                <w:szCs w:val="20"/>
              </w:rPr>
              <w:t>Chronic insomnia disorder (37, 38/2019)</w:t>
            </w:r>
          </w:p>
          <w:p w14:paraId="2DB69B16" w14:textId="5FC15C4D" w:rsidR="00890A33" w:rsidRPr="00AD4316" w:rsidRDefault="00890A33">
            <w:pPr>
              <w:rPr>
                <w:rFonts w:cstheme="minorHAnsi"/>
                <w:sz w:val="20"/>
                <w:szCs w:val="20"/>
              </w:rPr>
            </w:pPr>
            <w:r w:rsidRPr="00AD4316">
              <w:rPr>
                <w:rFonts w:cstheme="minorHAnsi"/>
                <w:sz w:val="20"/>
                <w:szCs w:val="20"/>
              </w:rPr>
              <w:t>Chronic multisymptom illness (</w:t>
            </w:r>
            <w:r w:rsidR="00A617D6">
              <w:rPr>
                <w:rFonts w:cstheme="minorHAnsi"/>
                <w:sz w:val="20"/>
                <w:szCs w:val="20"/>
              </w:rPr>
              <w:t>3</w:t>
            </w:r>
            <w:r w:rsidRPr="00AD4316">
              <w:rPr>
                <w:rFonts w:cstheme="minorHAnsi"/>
                <w:sz w:val="20"/>
                <w:szCs w:val="20"/>
              </w:rPr>
              <w:t>/</w:t>
            </w:r>
            <w:r w:rsidR="00A617D6" w:rsidRPr="00AD4316">
              <w:rPr>
                <w:rFonts w:cstheme="minorHAnsi"/>
                <w:sz w:val="20"/>
                <w:szCs w:val="20"/>
              </w:rPr>
              <w:t>20</w:t>
            </w:r>
            <w:r w:rsidR="00A617D6">
              <w:rPr>
                <w:rFonts w:cstheme="minorHAnsi"/>
                <w:sz w:val="20"/>
                <w:szCs w:val="20"/>
              </w:rPr>
              <w:t>20</w:t>
            </w:r>
            <w:r w:rsidRPr="00AD4316">
              <w:rPr>
                <w:rFonts w:cstheme="minorHAnsi"/>
                <w:sz w:val="20"/>
                <w:szCs w:val="20"/>
              </w:rPr>
              <w:t>)</w:t>
            </w:r>
          </w:p>
          <w:p w14:paraId="51685DE7" w14:textId="77777777" w:rsidR="00A34F0C" w:rsidRPr="00AD4316" w:rsidRDefault="00A34F0C" w:rsidP="00A34F0C">
            <w:pPr>
              <w:rPr>
                <w:rFonts w:cstheme="minorHAnsi"/>
                <w:sz w:val="20"/>
                <w:szCs w:val="20"/>
              </w:rPr>
            </w:pPr>
            <w:r w:rsidRPr="00AD4316">
              <w:rPr>
                <w:rFonts w:cstheme="minorHAnsi"/>
                <w:sz w:val="20"/>
                <w:szCs w:val="20"/>
              </w:rPr>
              <w:t>Female sexual dysfunction (95, 96/2016)</w:t>
            </w:r>
          </w:p>
          <w:p w14:paraId="2BE748A0" w14:textId="77777777" w:rsidR="00B54B35" w:rsidRPr="00AD4316" w:rsidRDefault="00B54B35" w:rsidP="00A34F0C">
            <w:pPr>
              <w:rPr>
                <w:rFonts w:cstheme="minorHAnsi"/>
                <w:sz w:val="20"/>
                <w:szCs w:val="20"/>
              </w:rPr>
            </w:pPr>
            <w:r w:rsidRPr="00AD4316">
              <w:rPr>
                <w:rFonts w:cstheme="minorHAnsi"/>
                <w:sz w:val="20"/>
                <w:szCs w:val="20"/>
              </w:rPr>
              <w:t>Gastric ulcer and duodenal ulcer (61/2015)</w:t>
            </w:r>
          </w:p>
          <w:p w14:paraId="62D9F691" w14:textId="25B38D85" w:rsidR="008B6820" w:rsidRPr="00AD4316" w:rsidRDefault="008B6820" w:rsidP="008B6820">
            <w:pPr>
              <w:rPr>
                <w:rFonts w:cstheme="minorHAnsi"/>
                <w:sz w:val="20"/>
                <w:szCs w:val="20"/>
              </w:rPr>
            </w:pPr>
            <w:r w:rsidRPr="00AD4316">
              <w:rPr>
                <w:rFonts w:cstheme="minorHAnsi"/>
                <w:sz w:val="20"/>
                <w:szCs w:val="20"/>
              </w:rPr>
              <w:t>Gingivitis (</w:t>
            </w:r>
            <w:r w:rsidR="000A4C72">
              <w:rPr>
                <w:rFonts w:cstheme="minorHAnsi"/>
                <w:sz w:val="20"/>
                <w:szCs w:val="20"/>
              </w:rPr>
              <w:t>17</w:t>
            </w:r>
            <w:r w:rsidRPr="00AD4316">
              <w:rPr>
                <w:rFonts w:cstheme="minorHAnsi"/>
                <w:sz w:val="20"/>
                <w:szCs w:val="20"/>
              </w:rPr>
              <w:t>/20</w:t>
            </w:r>
            <w:r w:rsidR="000A4C72">
              <w:rPr>
                <w:rFonts w:cstheme="minorHAnsi"/>
                <w:sz w:val="20"/>
                <w:szCs w:val="20"/>
              </w:rPr>
              <w:t>22</w:t>
            </w:r>
            <w:r w:rsidRPr="00AD4316">
              <w:rPr>
                <w:rFonts w:cstheme="minorHAnsi"/>
                <w:sz w:val="20"/>
                <w:szCs w:val="20"/>
              </w:rPr>
              <w:t>)</w:t>
            </w:r>
          </w:p>
          <w:p w14:paraId="5ED50DB6" w14:textId="77777777" w:rsidR="00A617D6" w:rsidRPr="00AD4316" w:rsidRDefault="00A617D6" w:rsidP="00A617D6">
            <w:pPr>
              <w:rPr>
                <w:rFonts w:cstheme="minorHAnsi"/>
                <w:sz w:val="20"/>
                <w:szCs w:val="20"/>
              </w:rPr>
            </w:pPr>
            <w:r w:rsidRPr="00AD4316">
              <w:rPr>
                <w:rFonts w:cstheme="minorHAnsi"/>
                <w:sz w:val="20"/>
                <w:szCs w:val="20"/>
              </w:rPr>
              <w:t>Inflammatory bowel disease  (</w:t>
            </w:r>
            <w:r>
              <w:rPr>
                <w:rFonts w:cstheme="minorHAnsi"/>
                <w:sz w:val="20"/>
                <w:szCs w:val="20"/>
              </w:rPr>
              <w:t>90</w:t>
            </w:r>
            <w:r w:rsidRPr="00AD4316">
              <w:rPr>
                <w:rFonts w:cstheme="minorHAnsi"/>
                <w:sz w:val="20"/>
                <w:szCs w:val="20"/>
              </w:rPr>
              <w:t>/20</w:t>
            </w:r>
            <w:r>
              <w:rPr>
                <w:rFonts w:cstheme="minorHAnsi"/>
                <w:sz w:val="20"/>
                <w:szCs w:val="20"/>
              </w:rPr>
              <w:t>20</w:t>
            </w:r>
            <w:r w:rsidRPr="00AD4316">
              <w:rPr>
                <w:rFonts w:cstheme="minorHAnsi"/>
                <w:sz w:val="20"/>
                <w:szCs w:val="20"/>
              </w:rPr>
              <w:t>)</w:t>
            </w:r>
          </w:p>
          <w:p w14:paraId="2E7BF4AE" w14:textId="2E345EEC" w:rsidR="008B6820" w:rsidRPr="00AD4316" w:rsidRDefault="008B6820" w:rsidP="008B6820">
            <w:pPr>
              <w:rPr>
                <w:rFonts w:cstheme="minorHAnsi"/>
                <w:sz w:val="20"/>
                <w:szCs w:val="20"/>
              </w:rPr>
            </w:pPr>
            <w:r w:rsidRPr="00AD4316">
              <w:rPr>
                <w:rFonts w:cstheme="minorHAnsi"/>
                <w:sz w:val="20"/>
                <w:szCs w:val="20"/>
              </w:rPr>
              <w:t xml:space="preserve">Inflammatory bowel disease </w:t>
            </w:r>
            <w:r w:rsidR="00A617D6">
              <w:rPr>
                <w:rFonts w:cstheme="minorHAnsi"/>
                <w:sz w:val="20"/>
                <w:szCs w:val="20"/>
              </w:rPr>
              <w:t xml:space="preserve">- </w:t>
            </w:r>
            <w:r w:rsidRPr="00AD4316">
              <w:rPr>
                <w:rFonts w:cstheme="minorHAnsi"/>
                <w:sz w:val="20"/>
                <w:szCs w:val="20"/>
              </w:rPr>
              <w:t xml:space="preserve">worsening </w:t>
            </w:r>
            <w:r w:rsidR="00A617D6">
              <w:rPr>
                <w:rFonts w:cstheme="minorHAnsi"/>
                <w:sz w:val="20"/>
                <w:szCs w:val="20"/>
              </w:rPr>
              <w:t xml:space="preserve">only </w:t>
            </w:r>
            <w:r w:rsidRPr="00AD4316">
              <w:rPr>
                <w:rFonts w:cstheme="minorHAnsi"/>
                <w:sz w:val="20"/>
                <w:szCs w:val="20"/>
              </w:rPr>
              <w:t>(</w:t>
            </w:r>
            <w:r w:rsidR="00A617D6">
              <w:rPr>
                <w:rFonts w:cstheme="minorHAnsi"/>
                <w:sz w:val="20"/>
                <w:szCs w:val="20"/>
              </w:rPr>
              <w:t>9</w:t>
            </w:r>
            <w:r w:rsidRPr="00AD4316">
              <w:rPr>
                <w:rFonts w:cstheme="minorHAnsi"/>
                <w:sz w:val="20"/>
                <w:szCs w:val="20"/>
              </w:rPr>
              <w:t>1/20</w:t>
            </w:r>
            <w:r w:rsidR="00A617D6">
              <w:rPr>
                <w:rFonts w:cstheme="minorHAnsi"/>
                <w:sz w:val="20"/>
                <w:szCs w:val="20"/>
              </w:rPr>
              <w:t>20</w:t>
            </w:r>
            <w:r w:rsidRPr="00AD4316">
              <w:rPr>
                <w:rFonts w:cstheme="minorHAnsi"/>
                <w:sz w:val="20"/>
                <w:szCs w:val="20"/>
              </w:rPr>
              <w:t>)</w:t>
            </w:r>
          </w:p>
          <w:p w14:paraId="646690D3" w14:textId="4A9880B1" w:rsidR="00890A33" w:rsidRPr="00AD4316" w:rsidRDefault="00890A33">
            <w:pPr>
              <w:rPr>
                <w:rFonts w:cstheme="minorHAnsi"/>
                <w:sz w:val="20"/>
                <w:szCs w:val="20"/>
              </w:rPr>
            </w:pPr>
            <w:r w:rsidRPr="00AD4316">
              <w:rPr>
                <w:rFonts w:cstheme="minorHAnsi"/>
                <w:sz w:val="20"/>
                <w:szCs w:val="20"/>
              </w:rPr>
              <w:lastRenderedPageBreak/>
              <w:t xml:space="preserve">Multiple sclerosis </w:t>
            </w:r>
            <w:r w:rsidR="00A617D6">
              <w:rPr>
                <w:rFonts w:cstheme="minorHAnsi"/>
                <w:sz w:val="20"/>
                <w:szCs w:val="20"/>
              </w:rPr>
              <w:t xml:space="preserve">- </w:t>
            </w:r>
            <w:r w:rsidRPr="00AD4316">
              <w:rPr>
                <w:rFonts w:cstheme="minorHAnsi"/>
                <w:sz w:val="20"/>
                <w:szCs w:val="20"/>
              </w:rPr>
              <w:t xml:space="preserve">worsening </w:t>
            </w:r>
            <w:r w:rsidR="00A617D6">
              <w:rPr>
                <w:rFonts w:cstheme="minorHAnsi"/>
                <w:sz w:val="20"/>
                <w:szCs w:val="20"/>
              </w:rPr>
              <w:t xml:space="preserve">only </w:t>
            </w:r>
            <w:r w:rsidRPr="00AD4316">
              <w:rPr>
                <w:rFonts w:cstheme="minorHAnsi"/>
                <w:sz w:val="20"/>
                <w:szCs w:val="20"/>
              </w:rPr>
              <w:t>(</w:t>
            </w:r>
            <w:r w:rsidR="007B66E9">
              <w:rPr>
                <w:rFonts w:cstheme="minorHAnsi"/>
                <w:sz w:val="20"/>
                <w:szCs w:val="20"/>
              </w:rPr>
              <w:t>11</w:t>
            </w:r>
            <w:r w:rsidRPr="00AD4316">
              <w:rPr>
                <w:rFonts w:cstheme="minorHAnsi"/>
                <w:sz w:val="20"/>
                <w:szCs w:val="20"/>
              </w:rPr>
              <w:t>,</w:t>
            </w:r>
            <w:r w:rsidR="00C77D22" w:rsidRPr="00AD4316">
              <w:rPr>
                <w:rFonts w:cstheme="minorHAnsi"/>
                <w:sz w:val="20"/>
                <w:szCs w:val="20"/>
              </w:rPr>
              <w:t xml:space="preserve"> </w:t>
            </w:r>
            <w:r w:rsidR="007B66E9">
              <w:rPr>
                <w:rFonts w:cstheme="minorHAnsi"/>
                <w:sz w:val="20"/>
                <w:szCs w:val="20"/>
              </w:rPr>
              <w:t>12</w:t>
            </w:r>
            <w:r w:rsidRPr="00AD4316">
              <w:rPr>
                <w:rFonts w:cstheme="minorHAnsi"/>
                <w:sz w:val="20"/>
                <w:szCs w:val="20"/>
              </w:rPr>
              <w:t>/</w:t>
            </w:r>
            <w:r w:rsidR="007B66E9" w:rsidRPr="00AD4316">
              <w:rPr>
                <w:rFonts w:cstheme="minorHAnsi"/>
                <w:sz w:val="20"/>
                <w:szCs w:val="20"/>
              </w:rPr>
              <w:t>20</w:t>
            </w:r>
            <w:r w:rsidR="007B66E9">
              <w:rPr>
                <w:rFonts w:cstheme="minorHAnsi"/>
                <w:sz w:val="20"/>
                <w:szCs w:val="20"/>
              </w:rPr>
              <w:t>20</w:t>
            </w:r>
            <w:r w:rsidRPr="00AD4316">
              <w:rPr>
                <w:rFonts w:cstheme="minorHAnsi"/>
                <w:sz w:val="20"/>
                <w:szCs w:val="20"/>
              </w:rPr>
              <w:t>)</w:t>
            </w:r>
          </w:p>
          <w:p w14:paraId="4DCED1C8" w14:textId="7A32A75B" w:rsidR="008B6820" w:rsidRDefault="008B6820" w:rsidP="007B66E9">
            <w:pPr>
              <w:rPr>
                <w:rFonts w:cstheme="minorHAnsi"/>
                <w:sz w:val="20"/>
                <w:szCs w:val="20"/>
              </w:rPr>
            </w:pPr>
            <w:r w:rsidRPr="00AD4316">
              <w:rPr>
                <w:rFonts w:cstheme="minorHAnsi"/>
                <w:sz w:val="20"/>
                <w:szCs w:val="20"/>
              </w:rPr>
              <w:t>Psoriasis (</w:t>
            </w:r>
            <w:r w:rsidR="007B66E9">
              <w:rPr>
                <w:rFonts w:cstheme="minorHAnsi"/>
                <w:sz w:val="20"/>
                <w:szCs w:val="20"/>
              </w:rPr>
              <w:t>13</w:t>
            </w:r>
            <w:r w:rsidRPr="00AD4316">
              <w:rPr>
                <w:rFonts w:cstheme="minorHAnsi"/>
                <w:sz w:val="20"/>
                <w:szCs w:val="20"/>
              </w:rPr>
              <w:t>/</w:t>
            </w:r>
            <w:r w:rsidR="007B66E9" w:rsidRPr="00AD4316">
              <w:rPr>
                <w:rFonts w:cstheme="minorHAnsi"/>
                <w:sz w:val="20"/>
                <w:szCs w:val="20"/>
              </w:rPr>
              <w:t>20</w:t>
            </w:r>
            <w:r w:rsidR="007B66E9">
              <w:rPr>
                <w:rFonts w:cstheme="minorHAnsi"/>
                <w:sz w:val="20"/>
                <w:szCs w:val="20"/>
              </w:rPr>
              <w:t>21</w:t>
            </w:r>
            <w:r w:rsidRPr="00AD4316">
              <w:rPr>
                <w:rFonts w:cstheme="minorHAnsi"/>
                <w:sz w:val="20"/>
                <w:szCs w:val="20"/>
              </w:rPr>
              <w:t>)</w:t>
            </w:r>
          </w:p>
          <w:p w14:paraId="1252CB69" w14:textId="77777777" w:rsidR="000A4C72" w:rsidRDefault="000A4C72" w:rsidP="007B66E9">
            <w:pPr>
              <w:rPr>
                <w:rFonts w:cstheme="minorHAnsi"/>
                <w:sz w:val="20"/>
                <w:szCs w:val="20"/>
              </w:rPr>
            </w:pPr>
            <w:r>
              <w:rPr>
                <w:rFonts w:cstheme="minorHAnsi"/>
                <w:sz w:val="20"/>
                <w:szCs w:val="20"/>
              </w:rPr>
              <w:t>Chronic fatigue syndrome (105/2021)</w:t>
            </w:r>
          </w:p>
          <w:p w14:paraId="0D524840" w14:textId="77777777" w:rsidR="005134A1" w:rsidRDefault="000A4C72" w:rsidP="007B66E9">
            <w:pPr>
              <w:rPr>
                <w:rFonts w:cstheme="minorHAnsi"/>
                <w:sz w:val="20"/>
                <w:szCs w:val="20"/>
              </w:rPr>
            </w:pPr>
            <w:r>
              <w:rPr>
                <w:rFonts w:cstheme="minorHAnsi"/>
                <w:sz w:val="20"/>
                <w:szCs w:val="20"/>
              </w:rPr>
              <w:t xml:space="preserve">Fibromyalgia </w:t>
            </w:r>
          </w:p>
          <w:p w14:paraId="28AA6F35" w14:textId="77777777" w:rsidR="000A4C72" w:rsidRDefault="000A4C72" w:rsidP="007B66E9">
            <w:pPr>
              <w:rPr>
                <w:rFonts w:cstheme="minorHAnsi"/>
                <w:sz w:val="20"/>
                <w:szCs w:val="20"/>
              </w:rPr>
            </w:pPr>
            <w:r>
              <w:rPr>
                <w:rFonts w:cstheme="minorHAnsi"/>
                <w:sz w:val="20"/>
                <w:szCs w:val="20"/>
              </w:rPr>
              <w:t>(107/2021)</w:t>
            </w:r>
          </w:p>
          <w:p w14:paraId="2D790152" w14:textId="77777777" w:rsidR="00A617D6" w:rsidRPr="00AD4316" w:rsidRDefault="00A617D6" w:rsidP="007B66E9">
            <w:pPr>
              <w:rPr>
                <w:rFonts w:cstheme="minorHAnsi"/>
                <w:sz w:val="20"/>
                <w:szCs w:val="20"/>
              </w:rPr>
            </w:pPr>
            <w:r>
              <w:rPr>
                <w:rFonts w:cstheme="minorHAnsi"/>
                <w:sz w:val="20"/>
                <w:szCs w:val="20"/>
              </w:rPr>
              <w:t>Irritable bowel syndrome (65/2019)</w:t>
            </w:r>
          </w:p>
        </w:tc>
      </w:tr>
      <w:tr w:rsidR="00E35B0E" w:rsidRPr="00AD4316" w14:paraId="643798AA" w14:textId="77777777" w:rsidTr="00242102">
        <w:tc>
          <w:tcPr>
            <w:tcW w:w="2263" w:type="dxa"/>
            <w:vMerge/>
          </w:tcPr>
          <w:p w14:paraId="776E0FB3" w14:textId="77777777" w:rsidR="00E35B0E" w:rsidRPr="00AD4316" w:rsidRDefault="00E35B0E" w:rsidP="00D25E6D">
            <w:pPr>
              <w:rPr>
                <w:rFonts w:cstheme="minorHAnsi"/>
                <w:sz w:val="20"/>
                <w:szCs w:val="20"/>
              </w:rPr>
            </w:pPr>
          </w:p>
        </w:tc>
        <w:tc>
          <w:tcPr>
            <w:tcW w:w="9268" w:type="dxa"/>
            <w:tcBorders>
              <w:top w:val="single" w:sz="4" w:space="0" w:color="BFBFBF" w:themeColor="background1" w:themeShade="BF"/>
            </w:tcBorders>
          </w:tcPr>
          <w:p w14:paraId="545D4435" w14:textId="77777777" w:rsidR="008D574D" w:rsidRDefault="008D574D" w:rsidP="00E35B0E">
            <w:pPr>
              <w:rPr>
                <w:rFonts w:cstheme="minorHAnsi"/>
                <w:sz w:val="20"/>
                <w:szCs w:val="20"/>
              </w:rPr>
            </w:pPr>
            <w:r w:rsidRPr="008D574D">
              <w:rPr>
                <w:rFonts w:cstheme="minorHAnsi"/>
                <w:sz w:val="20"/>
                <w:szCs w:val="20"/>
              </w:rPr>
              <w:t>experiencing a category 1</w:t>
            </w:r>
            <w:r>
              <w:rPr>
                <w:rFonts w:cstheme="minorHAnsi"/>
                <w:sz w:val="20"/>
                <w:szCs w:val="20"/>
              </w:rPr>
              <w:t>B</w:t>
            </w:r>
            <w:r w:rsidRPr="008D574D">
              <w:rPr>
                <w:rFonts w:cstheme="minorHAnsi"/>
                <w:sz w:val="20"/>
                <w:szCs w:val="20"/>
              </w:rPr>
              <w:t xml:space="preserve"> stressor</w:t>
            </w:r>
            <w:r>
              <w:rPr>
                <w:rFonts w:cstheme="minorHAnsi"/>
                <w:sz w:val="20"/>
                <w:szCs w:val="20"/>
              </w:rPr>
              <w:t xml:space="preserve"> …..</w:t>
            </w:r>
          </w:p>
          <w:p w14:paraId="190E7A9A" w14:textId="77777777" w:rsidR="008D574D" w:rsidRDefault="008D574D" w:rsidP="00E35B0E">
            <w:pPr>
              <w:rPr>
                <w:rFonts w:cstheme="minorHAnsi"/>
                <w:b/>
                <w:i/>
                <w:sz w:val="20"/>
                <w:szCs w:val="20"/>
              </w:rPr>
            </w:pPr>
          </w:p>
          <w:p w14:paraId="5B821526" w14:textId="77777777" w:rsidR="00E35B0E" w:rsidRPr="00AD4316" w:rsidRDefault="00E35B0E" w:rsidP="00E35B0E">
            <w:pPr>
              <w:rPr>
                <w:rFonts w:cstheme="minorHAnsi"/>
                <w:sz w:val="20"/>
                <w:szCs w:val="20"/>
              </w:rPr>
            </w:pPr>
            <w:r w:rsidRPr="00242102">
              <w:rPr>
                <w:rFonts w:cstheme="minorHAnsi"/>
                <w:b/>
                <w:i/>
                <w:sz w:val="20"/>
                <w:szCs w:val="20"/>
              </w:rPr>
              <w:t>category 1B stressor</w:t>
            </w:r>
            <w:r w:rsidRPr="00AD4316">
              <w:rPr>
                <w:rFonts w:cstheme="minorHAnsi"/>
                <w:sz w:val="20"/>
                <w:szCs w:val="20"/>
              </w:rPr>
              <w:t xml:space="preserve"> means one of the following severe traumatic events:</w:t>
            </w:r>
          </w:p>
          <w:p w14:paraId="28723D48" w14:textId="77777777" w:rsidR="00E35B0E" w:rsidRPr="00AD4316" w:rsidRDefault="00E35B0E" w:rsidP="00E35B0E">
            <w:pPr>
              <w:rPr>
                <w:rFonts w:cstheme="minorHAnsi"/>
                <w:sz w:val="20"/>
                <w:szCs w:val="20"/>
              </w:rPr>
            </w:pPr>
            <w:r w:rsidRPr="00AD4316">
              <w:rPr>
                <w:rFonts w:cstheme="minorHAnsi"/>
                <w:sz w:val="20"/>
                <w:szCs w:val="20"/>
              </w:rPr>
              <w:t>(b) being an eyewitness to a person being killed or critically injured;</w:t>
            </w:r>
          </w:p>
          <w:p w14:paraId="41A5AAE7" w14:textId="77777777" w:rsidR="00E35B0E" w:rsidRPr="00AD4316" w:rsidRDefault="00E35B0E" w:rsidP="00E35B0E">
            <w:pPr>
              <w:rPr>
                <w:rFonts w:cstheme="minorHAnsi"/>
                <w:sz w:val="20"/>
                <w:szCs w:val="20"/>
              </w:rPr>
            </w:pPr>
            <w:r w:rsidRPr="00AD4316">
              <w:rPr>
                <w:rFonts w:cstheme="minorHAnsi"/>
                <w:sz w:val="20"/>
                <w:szCs w:val="20"/>
              </w:rPr>
              <w:t>(d) participating in the clearance of a corpse or a critically injured casualty; or</w:t>
            </w:r>
          </w:p>
          <w:p w14:paraId="0B9A3F28" w14:textId="77777777" w:rsidR="00E35B0E" w:rsidRPr="00AD4316" w:rsidRDefault="00E35B0E" w:rsidP="00E35B0E">
            <w:pPr>
              <w:rPr>
                <w:rFonts w:cstheme="minorHAnsi"/>
                <w:sz w:val="20"/>
                <w:szCs w:val="20"/>
              </w:rPr>
            </w:pPr>
            <w:r w:rsidRPr="00AD4316">
              <w:rPr>
                <w:rFonts w:cstheme="minorHAnsi"/>
                <w:sz w:val="20"/>
                <w:szCs w:val="20"/>
              </w:rPr>
              <w:t>(e) viewing a corpse or a critically injured casualty as an eyewitness.</w:t>
            </w:r>
          </w:p>
          <w:p w14:paraId="37758FD6" w14:textId="77777777" w:rsidR="00091D4A" w:rsidRPr="00AD4316" w:rsidRDefault="00091D4A" w:rsidP="00091D4A">
            <w:pPr>
              <w:autoSpaceDE w:val="0"/>
              <w:autoSpaceDN w:val="0"/>
              <w:adjustRightInd w:val="0"/>
              <w:spacing w:before="100"/>
              <w:ind w:left="907" w:hanging="901"/>
              <w:rPr>
                <w:rFonts w:cstheme="minorHAnsi"/>
                <w:sz w:val="20"/>
                <w:szCs w:val="20"/>
              </w:rPr>
            </w:pPr>
            <w:r w:rsidRPr="00AD4316">
              <w:rPr>
                <w:rFonts w:cstheme="minorHAnsi"/>
                <w:b/>
                <w:bCs/>
                <w:i/>
                <w:iCs/>
                <w:sz w:val="20"/>
                <w:szCs w:val="20"/>
              </w:rPr>
              <w:t>corpse</w:t>
            </w:r>
            <w:r w:rsidRPr="00AD4316">
              <w:rPr>
                <w:rFonts w:cstheme="minorHAnsi"/>
                <w:sz w:val="20"/>
                <w:szCs w:val="20"/>
              </w:rPr>
              <w:t xml:space="preserve"> means the human remains or body parts of one or more persons who have met a violent or horrific death.  </w:t>
            </w:r>
          </w:p>
          <w:p w14:paraId="341BE853" w14:textId="77777777" w:rsidR="00091D4A" w:rsidRPr="00242102" w:rsidRDefault="00091D4A" w:rsidP="00091D4A">
            <w:pPr>
              <w:tabs>
                <w:tab w:val="left" w:pos="432"/>
              </w:tabs>
              <w:autoSpaceDE w:val="0"/>
              <w:autoSpaceDN w:val="0"/>
              <w:adjustRightInd w:val="0"/>
              <w:spacing w:before="122"/>
              <w:ind w:left="432" w:hanging="426"/>
              <w:rPr>
                <w:rFonts w:cstheme="minorHAnsi"/>
                <w:sz w:val="16"/>
                <w:szCs w:val="16"/>
              </w:rPr>
            </w:pPr>
            <w:r w:rsidRPr="00242102">
              <w:rPr>
                <w:rFonts w:cstheme="minorHAnsi"/>
                <w:sz w:val="16"/>
                <w:szCs w:val="16"/>
              </w:rPr>
              <w:t>Note: 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14:paraId="0B6B82FF" w14:textId="77777777" w:rsidR="008825BF" w:rsidRPr="00242102" w:rsidRDefault="008825BF" w:rsidP="00091D4A">
            <w:pPr>
              <w:autoSpaceDE w:val="0"/>
              <w:autoSpaceDN w:val="0"/>
              <w:adjustRightInd w:val="0"/>
              <w:rPr>
                <w:rFonts w:cstheme="minorHAnsi"/>
                <w:bCs/>
                <w:iCs/>
                <w:sz w:val="20"/>
                <w:szCs w:val="20"/>
              </w:rPr>
            </w:pPr>
          </w:p>
          <w:p w14:paraId="2DAC7AFD" w14:textId="5A4E5DA6" w:rsidR="00091D4A" w:rsidRPr="00AD4316" w:rsidRDefault="00091D4A" w:rsidP="00091D4A">
            <w:pPr>
              <w:autoSpaceDE w:val="0"/>
              <w:autoSpaceDN w:val="0"/>
              <w:adjustRightInd w:val="0"/>
              <w:rPr>
                <w:rFonts w:cstheme="minorHAnsi"/>
                <w:sz w:val="20"/>
                <w:szCs w:val="20"/>
              </w:rPr>
            </w:pPr>
            <w:r w:rsidRPr="00AD4316">
              <w:rPr>
                <w:rFonts w:cstheme="minorHAnsi"/>
                <w:b/>
                <w:bCs/>
                <w:i/>
                <w:iCs/>
                <w:sz w:val="20"/>
                <w:szCs w:val="20"/>
              </w:rPr>
              <w:t xml:space="preserve">eyewitness </w:t>
            </w:r>
            <w:r w:rsidRPr="00AD4316">
              <w:rPr>
                <w:rFonts w:cstheme="minorHAnsi"/>
                <w:sz w:val="20"/>
                <w:szCs w:val="20"/>
              </w:rPr>
              <w:t>means a person who experiences an incident first-hand and can give direct evidence of it.  This excludes persons exposed only to public broadcasting or mass media coverage of the incident.</w:t>
            </w:r>
          </w:p>
        </w:tc>
        <w:tc>
          <w:tcPr>
            <w:tcW w:w="2498" w:type="dxa"/>
            <w:tcBorders>
              <w:top w:val="single" w:sz="4" w:space="0" w:color="BFBFBF" w:themeColor="background1" w:themeShade="BF"/>
            </w:tcBorders>
          </w:tcPr>
          <w:p w14:paraId="4CF716A6" w14:textId="77777777" w:rsidR="00771FA7" w:rsidRPr="00AD4316" w:rsidRDefault="00771FA7" w:rsidP="00771FA7">
            <w:pPr>
              <w:rPr>
                <w:rFonts w:cstheme="minorHAnsi"/>
                <w:sz w:val="20"/>
                <w:szCs w:val="20"/>
              </w:rPr>
            </w:pPr>
            <w:r w:rsidRPr="00AD4316">
              <w:rPr>
                <w:rFonts w:cstheme="minorHAnsi"/>
                <w:sz w:val="20"/>
                <w:szCs w:val="20"/>
              </w:rPr>
              <w:t xml:space="preserve">Acute stress disorder </w:t>
            </w:r>
          </w:p>
          <w:p w14:paraId="3E2CB6DF" w14:textId="77777777" w:rsidR="00771FA7" w:rsidRPr="00AD4316" w:rsidRDefault="00771FA7" w:rsidP="00771FA7">
            <w:pPr>
              <w:rPr>
                <w:rFonts w:cstheme="minorHAnsi"/>
                <w:sz w:val="20"/>
                <w:szCs w:val="20"/>
              </w:rPr>
            </w:pPr>
            <w:r w:rsidRPr="00AD4316">
              <w:rPr>
                <w:rFonts w:cstheme="minorHAnsi"/>
                <w:sz w:val="20"/>
                <w:szCs w:val="20"/>
              </w:rPr>
              <w:t>(41, 42/2014)</w:t>
            </w:r>
          </w:p>
          <w:p w14:paraId="54705750" w14:textId="77777777" w:rsidR="005576BD" w:rsidRPr="00AD4316" w:rsidRDefault="00771FA7" w:rsidP="00771FA7">
            <w:pPr>
              <w:rPr>
                <w:rFonts w:cstheme="minorHAnsi"/>
                <w:sz w:val="20"/>
                <w:szCs w:val="20"/>
              </w:rPr>
            </w:pPr>
            <w:r w:rsidRPr="00AD4316">
              <w:rPr>
                <w:rFonts w:cstheme="minorHAnsi"/>
                <w:sz w:val="20"/>
                <w:szCs w:val="20"/>
              </w:rPr>
              <w:t xml:space="preserve">Adjustment disorder </w:t>
            </w:r>
          </w:p>
          <w:p w14:paraId="74D26AC8" w14:textId="77777777" w:rsidR="00771FA7" w:rsidRPr="00AD4316" w:rsidRDefault="00771FA7" w:rsidP="00771FA7">
            <w:pPr>
              <w:rPr>
                <w:rFonts w:cstheme="minorHAnsi"/>
                <w:sz w:val="20"/>
                <w:szCs w:val="20"/>
              </w:rPr>
            </w:pPr>
            <w:r w:rsidRPr="00AD4316">
              <w:rPr>
                <w:rFonts w:cstheme="minorHAnsi"/>
                <w:sz w:val="20"/>
                <w:szCs w:val="20"/>
              </w:rPr>
              <w:t>(23, 24/2016)</w:t>
            </w:r>
          </w:p>
          <w:p w14:paraId="475768E0" w14:textId="77777777" w:rsidR="003F328F" w:rsidRPr="00AD4316" w:rsidRDefault="003F328F" w:rsidP="003F328F">
            <w:pPr>
              <w:rPr>
                <w:rFonts w:cstheme="minorHAnsi"/>
                <w:sz w:val="20"/>
                <w:szCs w:val="20"/>
              </w:rPr>
            </w:pPr>
            <w:r w:rsidRPr="00AD4316">
              <w:rPr>
                <w:rFonts w:cstheme="minorHAnsi"/>
                <w:sz w:val="20"/>
                <w:szCs w:val="20"/>
              </w:rPr>
              <w:t xml:space="preserve">Alcohol use disorder </w:t>
            </w:r>
          </w:p>
          <w:p w14:paraId="7F5F3AB4" w14:textId="77777777" w:rsidR="003F328F" w:rsidRPr="00AD4316" w:rsidRDefault="003F328F" w:rsidP="003F328F">
            <w:pPr>
              <w:rPr>
                <w:rFonts w:cstheme="minorHAnsi"/>
                <w:sz w:val="20"/>
                <w:szCs w:val="20"/>
              </w:rPr>
            </w:pPr>
            <w:r w:rsidRPr="00AD4316">
              <w:rPr>
                <w:rFonts w:cstheme="minorHAnsi"/>
                <w:sz w:val="20"/>
                <w:szCs w:val="20"/>
              </w:rPr>
              <w:t>(102, 103/2014)</w:t>
            </w:r>
          </w:p>
          <w:p w14:paraId="035C09B9" w14:textId="77777777" w:rsidR="005576BD" w:rsidRPr="00AD4316" w:rsidRDefault="00771FA7" w:rsidP="00771FA7">
            <w:pPr>
              <w:rPr>
                <w:rFonts w:cstheme="minorHAnsi"/>
                <w:sz w:val="20"/>
                <w:szCs w:val="20"/>
              </w:rPr>
            </w:pPr>
            <w:r w:rsidRPr="00AD4316">
              <w:rPr>
                <w:rFonts w:cstheme="minorHAnsi"/>
                <w:sz w:val="20"/>
                <w:szCs w:val="20"/>
              </w:rPr>
              <w:t xml:space="preserve">Anxiety disorder </w:t>
            </w:r>
          </w:p>
          <w:p w14:paraId="7CEDBB45" w14:textId="77777777" w:rsidR="00771FA7" w:rsidRPr="00AD4316" w:rsidRDefault="00771FA7" w:rsidP="00771FA7">
            <w:pPr>
              <w:rPr>
                <w:rFonts w:cstheme="minorHAnsi"/>
                <w:sz w:val="20"/>
                <w:szCs w:val="20"/>
              </w:rPr>
            </w:pPr>
            <w:r w:rsidRPr="00AD4316">
              <w:rPr>
                <w:rFonts w:cstheme="minorHAnsi"/>
                <w:sz w:val="20"/>
                <w:szCs w:val="20"/>
              </w:rPr>
              <w:t>(102, 103/2014)</w:t>
            </w:r>
          </w:p>
          <w:p w14:paraId="473647B1" w14:textId="77777777" w:rsidR="00DC2A55" w:rsidRPr="00AD4316" w:rsidRDefault="00DC2A55" w:rsidP="00771FA7">
            <w:pPr>
              <w:rPr>
                <w:rFonts w:cstheme="minorHAnsi"/>
                <w:sz w:val="20"/>
                <w:szCs w:val="20"/>
              </w:rPr>
            </w:pPr>
            <w:r w:rsidRPr="00AD4316">
              <w:rPr>
                <w:rFonts w:cstheme="minorHAnsi"/>
                <w:sz w:val="20"/>
                <w:szCs w:val="20"/>
              </w:rPr>
              <w:t xml:space="preserve">Bipolar disorder </w:t>
            </w:r>
          </w:p>
          <w:p w14:paraId="0869346F" w14:textId="77777777" w:rsidR="00DC2A55" w:rsidRPr="00AD4316" w:rsidRDefault="00DC2A55" w:rsidP="00771FA7">
            <w:pPr>
              <w:rPr>
                <w:rFonts w:cstheme="minorHAnsi"/>
                <w:sz w:val="20"/>
                <w:szCs w:val="20"/>
              </w:rPr>
            </w:pPr>
            <w:r w:rsidRPr="00AD4316">
              <w:rPr>
                <w:rFonts w:cstheme="minorHAnsi"/>
                <w:sz w:val="20"/>
                <w:szCs w:val="20"/>
              </w:rPr>
              <w:t>(53, 54/2018)</w:t>
            </w:r>
          </w:p>
          <w:p w14:paraId="470D45B7" w14:textId="77777777" w:rsidR="003F328F" w:rsidRPr="00AD4316" w:rsidRDefault="003F328F" w:rsidP="00771FA7">
            <w:pPr>
              <w:rPr>
                <w:rFonts w:cstheme="minorHAnsi"/>
                <w:sz w:val="20"/>
                <w:szCs w:val="20"/>
              </w:rPr>
            </w:pPr>
            <w:r w:rsidRPr="00AD4316">
              <w:rPr>
                <w:rFonts w:cstheme="minorHAnsi"/>
                <w:sz w:val="20"/>
                <w:szCs w:val="20"/>
              </w:rPr>
              <w:t xml:space="preserve">Depressive disorder </w:t>
            </w:r>
          </w:p>
          <w:p w14:paraId="63384A94" w14:textId="77777777" w:rsidR="003F328F" w:rsidRPr="00AD4316" w:rsidRDefault="003F328F" w:rsidP="00771FA7">
            <w:pPr>
              <w:rPr>
                <w:rFonts w:cstheme="minorHAnsi"/>
                <w:sz w:val="20"/>
                <w:szCs w:val="20"/>
              </w:rPr>
            </w:pPr>
            <w:r w:rsidRPr="00AD4316">
              <w:rPr>
                <w:rFonts w:cstheme="minorHAnsi"/>
                <w:sz w:val="20"/>
                <w:szCs w:val="20"/>
              </w:rPr>
              <w:t>(83, 84/2015)</w:t>
            </w:r>
          </w:p>
          <w:p w14:paraId="01920C73" w14:textId="77777777" w:rsidR="003F328F" w:rsidRPr="00AD4316" w:rsidRDefault="003F328F" w:rsidP="003F328F">
            <w:pPr>
              <w:rPr>
                <w:rFonts w:cstheme="minorHAnsi"/>
                <w:sz w:val="20"/>
                <w:szCs w:val="20"/>
              </w:rPr>
            </w:pPr>
            <w:r w:rsidRPr="00AD4316">
              <w:rPr>
                <w:rFonts w:cstheme="minorHAnsi"/>
                <w:sz w:val="20"/>
                <w:szCs w:val="20"/>
              </w:rPr>
              <w:t xml:space="preserve">Eating disorder </w:t>
            </w:r>
          </w:p>
          <w:p w14:paraId="5AF454D8" w14:textId="77777777" w:rsidR="003F328F" w:rsidRPr="00AD4316" w:rsidRDefault="003F328F" w:rsidP="003F328F">
            <w:pPr>
              <w:rPr>
                <w:rFonts w:cstheme="minorHAnsi"/>
                <w:sz w:val="20"/>
                <w:szCs w:val="20"/>
              </w:rPr>
            </w:pPr>
            <w:r w:rsidRPr="00AD4316">
              <w:rPr>
                <w:rFonts w:cstheme="minorHAnsi"/>
                <w:sz w:val="20"/>
                <w:szCs w:val="20"/>
              </w:rPr>
              <w:t>(13, 14/2016)</w:t>
            </w:r>
          </w:p>
          <w:p w14:paraId="6A67BDBB" w14:textId="77777777" w:rsidR="00DC2A55" w:rsidRPr="00AD4316" w:rsidRDefault="00DC2A55" w:rsidP="00DC2A55">
            <w:pPr>
              <w:rPr>
                <w:rFonts w:cstheme="minorHAnsi"/>
                <w:sz w:val="20"/>
                <w:szCs w:val="20"/>
              </w:rPr>
            </w:pPr>
            <w:r w:rsidRPr="00AD4316">
              <w:rPr>
                <w:rFonts w:cstheme="minorHAnsi"/>
                <w:sz w:val="20"/>
                <w:szCs w:val="20"/>
              </w:rPr>
              <w:t>Panic disorder (55, 56/2018)</w:t>
            </w:r>
          </w:p>
          <w:p w14:paraId="28E69D61" w14:textId="77777777" w:rsidR="001E057F" w:rsidRPr="00AD4316" w:rsidRDefault="001E057F" w:rsidP="003F328F">
            <w:pPr>
              <w:rPr>
                <w:rFonts w:cstheme="minorHAnsi"/>
                <w:sz w:val="20"/>
                <w:szCs w:val="20"/>
              </w:rPr>
            </w:pPr>
            <w:r w:rsidRPr="00AD4316">
              <w:rPr>
                <w:rFonts w:cstheme="minorHAnsi"/>
                <w:sz w:val="20"/>
                <w:szCs w:val="20"/>
              </w:rPr>
              <w:t xml:space="preserve">Personality disorder </w:t>
            </w:r>
          </w:p>
          <w:p w14:paraId="3230620A" w14:textId="77777777" w:rsidR="001E057F" w:rsidRPr="00AD4316" w:rsidRDefault="001E057F" w:rsidP="003F328F">
            <w:pPr>
              <w:rPr>
                <w:rFonts w:cstheme="minorHAnsi"/>
                <w:sz w:val="20"/>
                <w:szCs w:val="20"/>
              </w:rPr>
            </w:pPr>
            <w:r w:rsidRPr="00AD4316">
              <w:rPr>
                <w:rFonts w:cstheme="minorHAnsi"/>
                <w:sz w:val="20"/>
                <w:szCs w:val="20"/>
              </w:rPr>
              <w:t>(17, 18 of 2018)</w:t>
            </w:r>
          </w:p>
          <w:p w14:paraId="052DDE45" w14:textId="77777777" w:rsidR="001E057F" w:rsidRPr="00AD4316" w:rsidRDefault="00771FA7" w:rsidP="001E057F">
            <w:pPr>
              <w:rPr>
                <w:rFonts w:cstheme="minorHAnsi"/>
                <w:sz w:val="20"/>
                <w:szCs w:val="20"/>
              </w:rPr>
            </w:pPr>
            <w:r w:rsidRPr="00AD4316">
              <w:rPr>
                <w:rFonts w:cstheme="minorHAnsi"/>
                <w:sz w:val="20"/>
                <w:szCs w:val="20"/>
              </w:rPr>
              <w:t>Posttraumatic stress disorder (82, 83/2014)</w:t>
            </w:r>
            <w:r w:rsidR="001E057F" w:rsidRPr="00AD4316">
              <w:rPr>
                <w:rFonts w:cstheme="minorHAnsi"/>
                <w:sz w:val="20"/>
                <w:szCs w:val="20"/>
              </w:rPr>
              <w:t xml:space="preserve"> </w:t>
            </w:r>
          </w:p>
          <w:p w14:paraId="4BB4BF3A" w14:textId="77777777" w:rsidR="00A34F0C" w:rsidRPr="00AD4316" w:rsidRDefault="00A34F0C" w:rsidP="00A34F0C">
            <w:pPr>
              <w:rPr>
                <w:rFonts w:cstheme="minorHAnsi"/>
                <w:sz w:val="20"/>
                <w:szCs w:val="20"/>
              </w:rPr>
            </w:pPr>
            <w:r w:rsidRPr="00AD4316">
              <w:rPr>
                <w:rFonts w:cstheme="minorHAnsi"/>
                <w:sz w:val="20"/>
                <w:szCs w:val="20"/>
              </w:rPr>
              <w:t>Schizophrenia (83, 84/2016)</w:t>
            </w:r>
          </w:p>
          <w:p w14:paraId="7018FCD1" w14:textId="77777777" w:rsidR="001E057F" w:rsidRPr="00AD4316" w:rsidRDefault="001E057F" w:rsidP="001E057F">
            <w:pPr>
              <w:rPr>
                <w:rFonts w:cstheme="minorHAnsi"/>
                <w:sz w:val="20"/>
                <w:szCs w:val="20"/>
              </w:rPr>
            </w:pPr>
            <w:r w:rsidRPr="00AD4316">
              <w:rPr>
                <w:rFonts w:cstheme="minorHAnsi"/>
                <w:sz w:val="20"/>
                <w:szCs w:val="20"/>
              </w:rPr>
              <w:t xml:space="preserve">Substance use disorder </w:t>
            </w:r>
          </w:p>
          <w:p w14:paraId="09A7DB96" w14:textId="77777777" w:rsidR="001E057F" w:rsidRPr="00AD4316" w:rsidRDefault="001E057F" w:rsidP="001E057F">
            <w:pPr>
              <w:rPr>
                <w:rFonts w:cstheme="minorHAnsi"/>
                <w:sz w:val="20"/>
                <w:szCs w:val="20"/>
              </w:rPr>
            </w:pPr>
            <w:r w:rsidRPr="00AD4316">
              <w:rPr>
                <w:rFonts w:cstheme="minorHAnsi"/>
                <w:sz w:val="20"/>
                <w:szCs w:val="20"/>
              </w:rPr>
              <w:t>(59, 60/2017)</w:t>
            </w:r>
          </w:p>
          <w:p w14:paraId="079FAE23" w14:textId="77777777" w:rsidR="001E057F" w:rsidRPr="00AD4316" w:rsidRDefault="001E057F" w:rsidP="001E057F">
            <w:pPr>
              <w:rPr>
                <w:rFonts w:cstheme="minorHAnsi"/>
                <w:sz w:val="20"/>
                <w:szCs w:val="20"/>
              </w:rPr>
            </w:pPr>
            <w:r w:rsidRPr="00AD4316">
              <w:rPr>
                <w:rFonts w:cstheme="minorHAnsi"/>
                <w:sz w:val="20"/>
                <w:szCs w:val="20"/>
              </w:rPr>
              <w:lastRenderedPageBreak/>
              <w:t>Suicide and attempted suicide (65, 66/2016)</w:t>
            </w:r>
          </w:p>
          <w:p w14:paraId="13E82160" w14:textId="77777777" w:rsidR="00A34F0C" w:rsidRPr="00AD4316" w:rsidRDefault="00A34F0C" w:rsidP="00A34F0C">
            <w:pPr>
              <w:rPr>
                <w:rFonts w:cstheme="minorHAnsi"/>
                <w:sz w:val="20"/>
                <w:szCs w:val="20"/>
              </w:rPr>
            </w:pPr>
            <w:r w:rsidRPr="00AD4316">
              <w:rPr>
                <w:rFonts w:cstheme="minorHAnsi"/>
                <w:sz w:val="20"/>
                <w:szCs w:val="20"/>
              </w:rPr>
              <w:t>Cardiomyopathy (Takotsubo) (85, 86/2015)</w:t>
            </w:r>
          </w:p>
          <w:p w14:paraId="4B551D3E" w14:textId="77777777" w:rsidR="003F328F" w:rsidRPr="00AD4316" w:rsidRDefault="003F328F" w:rsidP="003F328F">
            <w:pPr>
              <w:rPr>
                <w:rFonts w:cstheme="minorHAnsi"/>
                <w:sz w:val="20"/>
                <w:szCs w:val="20"/>
              </w:rPr>
            </w:pPr>
            <w:r w:rsidRPr="00AD4316">
              <w:rPr>
                <w:rFonts w:cstheme="minorHAnsi"/>
                <w:sz w:val="20"/>
                <w:szCs w:val="20"/>
              </w:rPr>
              <w:t>Cerebrovascular accident (65/2015)</w:t>
            </w:r>
          </w:p>
          <w:p w14:paraId="1B4FA44C" w14:textId="77777777" w:rsidR="00771FA7" w:rsidRPr="00AD4316" w:rsidRDefault="00771FA7" w:rsidP="00771FA7">
            <w:pPr>
              <w:rPr>
                <w:rFonts w:cstheme="minorHAnsi"/>
                <w:sz w:val="20"/>
                <w:szCs w:val="20"/>
              </w:rPr>
            </w:pPr>
            <w:r w:rsidRPr="00AD4316">
              <w:rPr>
                <w:rFonts w:cstheme="minorHAnsi"/>
                <w:sz w:val="20"/>
                <w:szCs w:val="20"/>
              </w:rPr>
              <w:t>Chronic insomnia disorder (37, 38/2019)</w:t>
            </w:r>
          </w:p>
          <w:p w14:paraId="595ECA1B" w14:textId="5934046E" w:rsidR="00771FA7" w:rsidRPr="00AD4316" w:rsidRDefault="00771FA7" w:rsidP="00771FA7">
            <w:pPr>
              <w:rPr>
                <w:rFonts w:cstheme="minorHAnsi"/>
                <w:sz w:val="20"/>
                <w:szCs w:val="20"/>
              </w:rPr>
            </w:pPr>
            <w:r w:rsidRPr="00AD4316">
              <w:rPr>
                <w:rFonts w:cstheme="minorHAnsi"/>
                <w:sz w:val="20"/>
                <w:szCs w:val="20"/>
              </w:rPr>
              <w:t>Chronic multisymptom illness (</w:t>
            </w:r>
            <w:r w:rsidR="00A617D6">
              <w:rPr>
                <w:rFonts w:cstheme="minorHAnsi"/>
                <w:sz w:val="20"/>
                <w:szCs w:val="20"/>
              </w:rPr>
              <w:t>3</w:t>
            </w:r>
            <w:r w:rsidRPr="00AD4316">
              <w:rPr>
                <w:rFonts w:cstheme="minorHAnsi"/>
                <w:sz w:val="20"/>
                <w:szCs w:val="20"/>
              </w:rPr>
              <w:t>/20</w:t>
            </w:r>
            <w:r w:rsidR="00A617D6">
              <w:rPr>
                <w:rFonts w:cstheme="minorHAnsi"/>
                <w:sz w:val="20"/>
                <w:szCs w:val="20"/>
              </w:rPr>
              <w:t>20</w:t>
            </w:r>
            <w:r w:rsidRPr="00AD4316">
              <w:rPr>
                <w:rFonts w:cstheme="minorHAnsi"/>
                <w:sz w:val="20"/>
                <w:szCs w:val="20"/>
              </w:rPr>
              <w:t>)</w:t>
            </w:r>
          </w:p>
          <w:p w14:paraId="247C4720" w14:textId="77777777" w:rsidR="00A34F0C" w:rsidRPr="00AD4316" w:rsidRDefault="00A34F0C" w:rsidP="00771FA7">
            <w:pPr>
              <w:rPr>
                <w:rFonts w:cstheme="minorHAnsi"/>
                <w:sz w:val="20"/>
                <w:szCs w:val="20"/>
              </w:rPr>
            </w:pPr>
            <w:r w:rsidRPr="00AD4316">
              <w:rPr>
                <w:rFonts w:cstheme="minorHAnsi"/>
                <w:sz w:val="20"/>
                <w:szCs w:val="20"/>
              </w:rPr>
              <w:t>Female sexual dysfunction (95, 96/2016)</w:t>
            </w:r>
          </w:p>
          <w:p w14:paraId="4EC15DE2" w14:textId="77777777" w:rsidR="00B54B35" w:rsidRPr="00AD4316" w:rsidRDefault="00B54B35" w:rsidP="00B54B35">
            <w:pPr>
              <w:rPr>
                <w:rFonts w:cstheme="minorHAnsi"/>
                <w:sz w:val="20"/>
                <w:szCs w:val="20"/>
              </w:rPr>
            </w:pPr>
            <w:r w:rsidRPr="00AD4316">
              <w:rPr>
                <w:rFonts w:cstheme="minorHAnsi"/>
                <w:sz w:val="20"/>
                <w:szCs w:val="20"/>
              </w:rPr>
              <w:t>Gastric ulcer and duodenal ulcer (61/2015)</w:t>
            </w:r>
          </w:p>
          <w:p w14:paraId="6B3B76F9" w14:textId="40500033" w:rsidR="00771FA7" w:rsidRDefault="00771FA7" w:rsidP="00771FA7">
            <w:pPr>
              <w:rPr>
                <w:rFonts w:cstheme="minorHAnsi"/>
                <w:sz w:val="20"/>
                <w:szCs w:val="20"/>
              </w:rPr>
            </w:pPr>
            <w:r w:rsidRPr="00AD4316">
              <w:rPr>
                <w:rFonts w:cstheme="minorHAnsi"/>
                <w:sz w:val="20"/>
                <w:szCs w:val="20"/>
              </w:rPr>
              <w:t>Gingivitis (</w:t>
            </w:r>
            <w:r w:rsidR="000A4C72">
              <w:rPr>
                <w:rFonts w:cstheme="minorHAnsi"/>
                <w:sz w:val="20"/>
                <w:szCs w:val="20"/>
              </w:rPr>
              <w:t>17</w:t>
            </w:r>
            <w:r w:rsidRPr="00AD4316">
              <w:rPr>
                <w:rFonts w:cstheme="minorHAnsi"/>
                <w:sz w:val="20"/>
                <w:szCs w:val="20"/>
              </w:rPr>
              <w:t>/20</w:t>
            </w:r>
            <w:r w:rsidR="000A4C72">
              <w:rPr>
                <w:rFonts w:cstheme="minorHAnsi"/>
                <w:sz w:val="20"/>
                <w:szCs w:val="20"/>
              </w:rPr>
              <w:t>22</w:t>
            </w:r>
            <w:r w:rsidRPr="00AD4316">
              <w:rPr>
                <w:rFonts w:cstheme="minorHAnsi"/>
                <w:sz w:val="20"/>
                <w:szCs w:val="20"/>
              </w:rPr>
              <w:t>)</w:t>
            </w:r>
          </w:p>
          <w:p w14:paraId="6350206C" w14:textId="77777777" w:rsidR="00A617D6" w:rsidRPr="00AD4316" w:rsidRDefault="00A617D6" w:rsidP="00A617D6">
            <w:pPr>
              <w:rPr>
                <w:rFonts w:cstheme="minorHAnsi"/>
                <w:sz w:val="20"/>
                <w:szCs w:val="20"/>
              </w:rPr>
            </w:pPr>
            <w:r w:rsidRPr="00AD4316">
              <w:rPr>
                <w:rFonts w:cstheme="minorHAnsi"/>
                <w:sz w:val="20"/>
                <w:szCs w:val="20"/>
              </w:rPr>
              <w:t>Inflammatory bowel disease (</w:t>
            </w:r>
            <w:r>
              <w:rPr>
                <w:rFonts w:cstheme="minorHAnsi"/>
                <w:sz w:val="20"/>
                <w:szCs w:val="20"/>
              </w:rPr>
              <w:t>90</w:t>
            </w:r>
            <w:r w:rsidRPr="00AD4316">
              <w:rPr>
                <w:rFonts w:cstheme="minorHAnsi"/>
                <w:sz w:val="20"/>
                <w:szCs w:val="20"/>
              </w:rPr>
              <w:t>/20</w:t>
            </w:r>
            <w:r>
              <w:rPr>
                <w:rFonts w:cstheme="minorHAnsi"/>
                <w:sz w:val="20"/>
                <w:szCs w:val="20"/>
              </w:rPr>
              <w:t>20</w:t>
            </w:r>
            <w:r w:rsidRPr="00AD4316">
              <w:rPr>
                <w:rFonts w:cstheme="minorHAnsi"/>
                <w:sz w:val="20"/>
                <w:szCs w:val="20"/>
              </w:rPr>
              <w:t>)</w:t>
            </w:r>
          </w:p>
          <w:p w14:paraId="47133D36" w14:textId="0B080E36" w:rsidR="00771FA7" w:rsidRPr="00AD4316" w:rsidRDefault="00771FA7" w:rsidP="00771FA7">
            <w:pPr>
              <w:rPr>
                <w:rFonts w:cstheme="minorHAnsi"/>
                <w:sz w:val="20"/>
                <w:szCs w:val="20"/>
              </w:rPr>
            </w:pPr>
            <w:r w:rsidRPr="00AD4316">
              <w:rPr>
                <w:rFonts w:cstheme="minorHAnsi"/>
                <w:sz w:val="20"/>
                <w:szCs w:val="20"/>
              </w:rPr>
              <w:t xml:space="preserve">Inflammatory bowel disease </w:t>
            </w:r>
            <w:r w:rsidR="00A617D6">
              <w:rPr>
                <w:rFonts w:cstheme="minorHAnsi"/>
                <w:sz w:val="20"/>
                <w:szCs w:val="20"/>
              </w:rPr>
              <w:t xml:space="preserve">- </w:t>
            </w:r>
            <w:r w:rsidRPr="00AD4316">
              <w:rPr>
                <w:rFonts w:cstheme="minorHAnsi"/>
                <w:sz w:val="20"/>
                <w:szCs w:val="20"/>
              </w:rPr>
              <w:t xml:space="preserve">worsening </w:t>
            </w:r>
            <w:r w:rsidR="00A617D6">
              <w:rPr>
                <w:rFonts w:cstheme="minorHAnsi"/>
                <w:sz w:val="20"/>
                <w:szCs w:val="20"/>
              </w:rPr>
              <w:t xml:space="preserve">only </w:t>
            </w:r>
            <w:r w:rsidRPr="00AD4316">
              <w:rPr>
                <w:rFonts w:cstheme="minorHAnsi"/>
                <w:sz w:val="20"/>
                <w:szCs w:val="20"/>
              </w:rPr>
              <w:t>(</w:t>
            </w:r>
            <w:r w:rsidR="00A617D6">
              <w:rPr>
                <w:rFonts w:cstheme="minorHAnsi"/>
                <w:sz w:val="20"/>
                <w:szCs w:val="20"/>
              </w:rPr>
              <w:t>9</w:t>
            </w:r>
            <w:r w:rsidRPr="00AD4316">
              <w:rPr>
                <w:rFonts w:cstheme="minorHAnsi"/>
                <w:sz w:val="20"/>
                <w:szCs w:val="20"/>
              </w:rPr>
              <w:t>1/</w:t>
            </w:r>
            <w:r w:rsidR="00A617D6" w:rsidRPr="00AD4316">
              <w:rPr>
                <w:rFonts w:cstheme="minorHAnsi"/>
                <w:sz w:val="20"/>
                <w:szCs w:val="20"/>
              </w:rPr>
              <w:t>20</w:t>
            </w:r>
            <w:r w:rsidR="00A617D6">
              <w:rPr>
                <w:rFonts w:cstheme="minorHAnsi"/>
                <w:sz w:val="20"/>
                <w:szCs w:val="20"/>
              </w:rPr>
              <w:t>20</w:t>
            </w:r>
            <w:r w:rsidRPr="00AD4316">
              <w:rPr>
                <w:rFonts w:cstheme="minorHAnsi"/>
                <w:sz w:val="20"/>
                <w:szCs w:val="20"/>
              </w:rPr>
              <w:t>)</w:t>
            </w:r>
          </w:p>
          <w:p w14:paraId="48201044" w14:textId="7BD4C554" w:rsidR="00771FA7" w:rsidRPr="00AD4316" w:rsidRDefault="00771FA7" w:rsidP="00771FA7">
            <w:pPr>
              <w:rPr>
                <w:rFonts w:cstheme="minorHAnsi"/>
                <w:sz w:val="20"/>
                <w:szCs w:val="20"/>
              </w:rPr>
            </w:pPr>
            <w:r w:rsidRPr="00AD4316">
              <w:rPr>
                <w:rFonts w:cstheme="minorHAnsi"/>
                <w:sz w:val="20"/>
                <w:szCs w:val="20"/>
              </w:rPr>
              <w:t xml:space="preserve">Multiple sclerosis </w:t>
            </w:r>
            <w:r w:rsidR="00A617D6">
              <w:rPr>
                <w:rFonts w:cstheme="minorHAnsi"/>
                <w:sz w:val="20"/>
                <w:szCs w:val="20"/>
              </w:rPr>
              <w:t xml:space="preserve">- </w:t>
            </w:r>
            <w:r w:rsidRPr="00AD4316">
              <w:rPr>
                <w:rFonts w:cstheme="minorHAnsi"/>
                <w:sz w:val="20"/>
                <w:szCs w:val="20"/>
              </w:rPr>
              <w:t xml:space="preserve">worsening </w:t>
            </w:r>
            <w:r w:rsidR="00A617D6">
              <w:rPr>
                <w:rFonts w:cstheme="minorHAnsi"/>
                <w:sz w:val="20"/>
                <w:szCs w:val="20"/>
              </w:rPr>
              <w:t xml:space="preserve">only </w:t>
            </w:r>
            <w:r w:rsidRPr="00AD4316">
              <w:rPr>
                <w:rFonts w:cstheme="minorHAnsi"/>
                <w:sz w:val="20"/>
                <w:szCs w:val="20"/>
              </w:rPr>
              <w:t>(1</w:t>
            </w:r>
            <w:r w:rsidR="007B66E9">
              <w:rPr>
                <w:rFonts w:cstheme="minorHAnsi"/>
                <w:sz w:val="20"/>
                <w:szCs w:val="20"/>
              </w:rPr>
              <w:t>1</w:t>
            </w:r>
            <w:r w:rsidRPr="00AD4316">
              <w:rPr>
                <w:rFonts w:cstheme="minorHAnsi"/>
                <w:sz w:val="20"/>
                <w:szCs w:val="20"/>
              </w:rPr>
              <w:t>, 1</w:t>
            </w:r>
            <w:r w:rsidR="007B66E9">
              <w:rPr>
                <w:rFonts w:cstheme="minorHAnsi"/>
                <w:sz w:val="20"/>
                <w:szCs w:val="20"/>
              </w:rPr>
              <w:t>2</w:t>
            </w:r>
            <w:r w:rsidRPr="00AD4316">
              <w:rPr>
                <w:rFonts w:cstheme="minorHAnsi"/>
                <w:sz w:val="20"/>
                <w:szCs w:val="20"/>
              </w:rPr>
              <w:t>/</w:t>
            </w:r>
            <w:r w:rsidR="007B66E9" w:rsidRPr="00AD4316">
              <w:rPr>
                <w:rFonts w:cstheme="minorHAnsi"/>
                <w:sz w:val="20"/>
                <w:szCs w:val="20"/>
              </w:rPr>
              <w:t>20</w:t>
            </w:r>
            <w:r w:rsidR="007B66E9">
              <w:rPr>
                <w:rFonts w:cstheme="minorHAnsi"/>
                <w:sz w:val="20"/>
                <w:szCs w:val="20"/>
              </w:rPr>
              <w:t>20</w:t>
            </w:r>
            <w:r w:rsidRPr="00AD4316">
              <w:rPr>
                <w:rFonts w:cstheme="minorHAnsi"/>
                <w:sz w:val="20"/>
                <w:szCs w:val="20"/>
              </w:rPr>
              <w:t>)</w:t>
            </w:r>
          </w:p>
          <w:p w14:paraId="111CDDC4" w14:textId="0BA77F0A" w:rsidR="008B6820" w:rsidRDefault="00771FA7" w:rsidP="00771FA7">
            <w:pPr>
              <w:rPr>
                <w:rFonts w:cstheme="minorHAnsi"/>
                <w:sz w:val="20"/>
                <w:szCs w:val="20"/>
              </w:rPr>
            </w:pPr>
            <w:r w:rsidRPr="00AD4316">
              <w:rPr>
                <w:rFonts w:cstheme="minorHAnsi"/>
                <w:sz w:val="20"/>
                <w:szCs w:val="20"/>
              </w:rPr>
              <w:t>Psoriasis (</w:t>
            </w:r>
            <w:r w:rsidR="007B66E9">
              <w:rPr>
                <w:rFonts w:cstheme="minorHAnsi"/>
                <w:sz w:val="20"/>
                <w:szCs w:val="20"/>
              </w:rPr>
              <w:t>13</w:t>
            </w:r>
            <w:r w:rsidRPr="00AD4316">
              <w:rPr>
                <w:rFonts w:cstheme="minorHAnsi"/>
                <w:sz w:val="20"/>
                <w:szCs w:val="20"/>
              </w:rPr>
              <w:t>/</w:t>
            </w:r>
            <w:r w:rsidR="007B66E9" w:rsidRPr="00AD4316">
              <w:rPr>
                <w:rFonts w:cstheme="minorHAnsi"/>
                <w:sz w:val="20"/>
                <w:szCs w:val="20"/>
              </w:rPr>
              <w:t>20</w:t>
            </w:r>
            <w:r w:rsidR="007B66E9">
              <w:rPr>
                <w:rFonts w:cstheme="minorHAnsi"/>
                <w:sz w:val="20"/>
                <w:szCs w:val="20"/>
              </w:rPr>
              <w:t>21</w:t>
            </w:r>
            <w:r w:rsidRPr="00AD4316">
              <w:rPr>
                <w:rFonts w:cstheme="minorHAnsi"/>
                <w:sz w:val="20"/>
                <w:szCs w:val="20"/>
              </w:rPr>
              <w:t>)</w:t>
            </w:r>
          </w:p>
          <w:p w14:paraId="1B74729C" w14:textId="77777777" w:rsidR="00D17E9C" w:rsidRDefault="00D17E9C" w:rsidP="001545F3">
            <w:pPr>
              <w:rPr>
                <w:rFonts w:cstheme="minorHAnsi"/>
                <w:sz w:val="20"/>
                <w:szCs w:val="20"/>
              </w:rPr>
            </w:pPr>
            <w:r>
              <w:rPr>
                <w:rFonts w:cstheme="minorHAnsi"/>
                <w:sz w:val="20"/>
                <w:szCs w:val="20"/>
              </w:rPr>
              <w:t>Ischaemic heart diseases (1,2/2016)</w:t>
            </w:r>
          </w:p>
          <w:p w14:paraId="5D5D8C4F" w14:textId="77777777" w:rsidR="00A617D6" w:rsidRDefault="00A617D6" w:rsidP="00A617D6">
            <w:pPr>
              <w:rPr>
                <w:rFonts w:cstheme="minorHAnsi"/>
                <w:sz w:val="20"/>
                <w:szCs w:val="20"/>
              </w:rPr>
            </w:pPr>
            <w:r>
              <w:rPr>
                <w:rFonts w:cstheme="minorHAnsi"/>
                <w:sz w:val="20"/>
                <w:szCs w:val="20"/>
              </w:rPr>
              <w:t>Chronic fatigue syndrome (105/2021)</w:t>
            </w:r>
          </w:p>
          <w:p w14:paraId="70B4D40B" w14:textId="499DFC0E" w:rsidR="00A617D6" w:rsidRPr="00AD4316" w:rsidRDefault="00A617D6" w:rsidP="00242102">
            <w:pPr>
              <w:rPr>
                <w:rFonts w:cstheme="minorHAnsi"/>
                <w:sz w:val="20"/>
                <w:szCs w:val="20"/>
              </w:rPr>
            </w:pPr>
            <w:r>
              <w:rPr>
                <w:rFonts w:cstheme="minorHAnsi"/>
                <w:sz w:val="20"/>
                <w:szCs w:val="20"/>
              </w:rPr>
              <w:t>Irritable bowel syndrome (65/2019)</w:t>
            </w:r>
          </w:p>
        </w:tc>
      </w:tr>
      <w:tr w:rsidR="00BD63FE" w:rsidRPr="00AD4316" w14:paraId="73683B31" w14:textId="77777777" w:rsidTr="00242102">
        <w:tc>
          <w:tcPr>
            <w:tcW w:w="2263" w:type="dxa"/>
            <w:tcBorders>
              <w:top w:val="single" w:sz="4" w:space="0" w:color="BFBFBF" w:themeColor="background1" w:themeShade="BF"/>
            </w:tcBorders>
          </w:tcPr>
          <w:p w14:paraId="43E89689" w14:textId="77777777" w:rsidR="00BD63FE" w:rsidRPr="00AD4316" w:rsidRDefault="00BD63FE" w:rsidP="00D25E6D">
            <w:pPr>
              <w:rPr>
                <w:rFonts w:cstheme="minorHAnsi"/>
                <w:sz w:val="20"/>
                <w:szCs w:val="20"/>
              </w:rPr>
            </w:pPr>
          </w:p>
        </w:tc>
        <w:tc>
          <w:tcPr>
            <w:tcW w:w="9268" w:type="dxa"/>
            <w:tcBorders>
              <w:top w:val="single" w:sz="4" w:space="0" w:color="BFBFBF" w:themeColor="background1" w:themeShade="BF"/>
            </w:tcBorders>
          </w:tcPr>
          <w:p w14:paraId="4CE3EB5F" w14:textId="77777777" w:rsidR="00BD63FE" w:rsidRPr="00AD4316" w:rsidRDefault="00BD63FE" w:rsidP="00890A33">
            <w:pPr>
              <w:rPr>
                <w:rFonts w:cstheme="minorHAnsi"/>
                <w:sz w:val="20"/>
                <w:szCs w:val="20"/>
              </w:rPr>
            </w:pPr>
          </w:p>
        </w:tc>
        <w:tc>
          <w:tcPr>
            <w:tcW w:w="2498" w:type="dxa"/>
            <w:tcBorders>
              <w:top w:val="single" w:sz="4" w:space="0" w:color="BFBFBF" w:themeColor="background1" w:themeShade="BF"/>
            </w:tcBorders>
          </w:tcPr>
          <w:p w14:paraId="5EC9810A" w14:textId="77777777" w:rsidR="00BD63FE" w:rsidRPr="00AD4316" w:rsidRDefault="00BD63FE">
            <w:pPr>
              <w:rPr>
                <w:rFonts w:cstheme="minorHAnsi"/>
                <w:sz w:val="20"/>
                <w:szCs w:val="20"/>
              </w:rPr>
            </w:pPr>
          </w:p>
        </w:tc>
      </w:tr>
      <w:tr w:rsidR="00890A33" w:rsidRPr="00AD4316" w14:paraId="4A731977" w14:textId="77777777" w:rsidTr="00242102">
        <w:tc>
          <w:tcPr>
            <w:tcW w:w="2263" w:type="dxa"/>
            <w:tcBorders>
              <w:top w:val="single" w:sz="4" w:space="0" w:color="BFBFBF" w:themeColor="background1" w:themeShade="BF"/>
            </w:tcBorders>
          </w:tcPr>
          <w:p w14:paraId="00B3A97C" w14:textId="77777777" w:rsidR="00890A33" w:rsidRPr="00AD4316" w:rsidRDefault="00890A33" w:rsidP="00D25E6D">
            <w:pPr>
              <w:rPr>
                <w:rFonts w:cstheme="minorHAnsi"/>
                <w:sz w:val="20"/>
                <w:szCs w:val="20"/>
              </w:rPr>
            </w:pPr>
            <w:r w:rsidRPr="00AD4316">
              <w:rPr>
                <w:rFonts w:cstheme="minorHAnsi"/>
                <w:sz w:val="20"/>
                <w:szCs w:val="20"/>
              </w:rPr>
              <w:t>Shift work</w:t>
            </w:r>
          </w:p>
        </w:tc>
        <w:tc>
          <w:tcPr>
            <w:tcW w:w="9268" w:type="dxa"/>
            <w:tcBorders>
              <w:top w:val="single" w:sz="4" w:space="0" w:color="BFBFBF" w:themeColor="background1" w:themeShade="BF"/>
            </w:tcBorders>
          </w:tcPr>
          <w:p w14:paraId="0779B611" w14:textId="77777777" w:rsidR="00890A33" w:rsidRDefault="00890A33" w:rsidP="00890A33">
            <w:pPr>
              <w:rPr>
                <w:rFonts w:cstheme="minorHAnsi"/>
                <w:sz w:val="20"/>
                <w:szCs w:val="20"/>
              </w:rPr>
            </w:pPr>
            <w:r w:rsidRPr="00AD4316">
              <w:rPr>
                <w:rFonts w:cstheme="minorHAnsi"/>
                <w:sz w:val="20"/>
                <w:szCs w:val="20"/>
              </w:rPr>
              <w:t>undertaking night shift work on at least 250 occasions over a continuous period, for at least the five years before the clinical onset/worsening of ischaemic heart disease;</w:t>
            </w:r>
          </w:p>
          <w:p w14:paraId="634A709C" w14:textId="77777777" w:rsidR="007D026B" w:rsidRPr="00AD4316" w:rsidRDefault="007D026B" w:rsidP="00890A33">
            <w:pPr>
              <w:rPr>
                <w:rFonts w:cstheme="minorHAnsi"/>
                <w:sz w:val="20"/>
                <w:szCs w:val="20"/>
              </w:rPr>
            </w:pPr>
          </w:p>
          <w:p w14:paraId="39CEEC1F" w14:textId="77777777" w:rsidR="00890A33" w:rsidRPr="00AD4316" w:rsidRDefault="00890A33" w:rsidP="00890A33">
            <w:pPr>
              <w:rPr>
                <w:rFonts w:cstheme="minorHAnsi"/>
                <w:sz w:val="20"/>
                <w:szCs w:val="20"/>
              </w:rPr>
            </w:pPr>
            <w:r w:rsidRPr="00AD4316">
              <w:rPr>
                <w:rFonts w:cstheme="minorHAnsi"/>
                <w:b/>
                <w:i/>
                <w:sz w:val="20"/>
                <w:szCs w:val="20"/>
              </w:rPr>
              <w:lastRenderedPageBreak/>
              <w:t>night shift work</w:t>
            </w:r>
            <w:r w:rsidRPr="00AD4316">
              <w:rPr>
                <w:rFonts w:cstheme="minorHAnsi"/>
                <w:sz w:val="20"/>
                <w:szCs w:val="20"/>
              </w:rPr>
              <w:t xml:space="preserve"> means working for at least three hours between 12 AM and 5 AM.</w:t>
            </w:r>
          </w:p>
        </w:tc>
        <w:tc>
          <w:tcPr>
            <w:tcW w:w="2498" w:type="dxa"/>
            <w:tcBorders>
              <w:top w:val="single" w:sz="4" w:space="0" w:color="BFBFBF" w:themeColor="background1" w:themeShade="BF"/>
            </w:tcBorders>
          </w:tcPr>
          <w:p w14:paraId="52454285" w14:textId="77777777" w:rsidR="00890A33" w:rsidRPr="00AD4316" w:rsidRDefault="00890A33">
            <w:pPr>
              <w:rPr>
                <w:rFonts w:cstheme="minorHAnsi"/>
                <w:sz w:val="20"/>
                <w:szCs w:val="20"/>
              </w:rPr>
            </w:pPr>
            <w:r w:rsidRPr="00AD4316">
              <w:rPr>
                <w:rFonts w:cstheme="minorHAnsi"/>
                <w:sz w:val="20"/>
                <w:szCs w:val="20"/>
              </w:rPr>
              <w:lastRenderedPageBreak/>
              <w:t>Ischaemic heart disease</w:t>
            </w:r>
          </w:p>
          <w:p w14:paraId="4615B950" w14:textId="77777777" w:rsidR="00890A33" w:rsidRPr="00AD4316" w:rsidRDefault="00890A33" w:rsidP="00890A33">
            <w:pPr>
              <w:rPr>
                <w:rFonts w:cstheme="minorHAnsi"/>
                <w:sz w:val="20"/>
                <w:szCs w:val="20"/>
              </w:rPr>
            </w:pPr>
            <w:r w:rsidRPr="00AD4316">
              <w:rPr>
                <w:rFonts w:cstheme="minorHAnsi"/>
                <w:sz w:val="20"/>
                <w:szCs w:val="20"/>
              </w:rPr>
              <w:t>(1/2016)</w:t>
            </w:r>
          </w:p>
        </w:tc>
      </w:tr>
      <w:tr w:rsidR="00BD63FE" w:rsidRPr="00AD4316" w14:paraId="7A233D13" w14:textId="77777777" w:rsidTr="00242102">
        <w:tc>
          <w:tcPr>
            <w:tcW w:w="2263" w:type="dxa"/>
            <w:tcBorders>
              <w:top w:val="single" w:sz="4" w:space="0" w:color="BFBFBF" w:themeColor="background1" w:themeShade="BF"/>
            </w:tcBorders>
          </w:tcPr>
          <w:p w14:paraId="3CA4B72F" w14:textId="77777777" w:rsidR="00BD63FE" w:rsidRDefault="00BD63FE" w:rsidP="00D25E6D">
            <w:pPr>
              <w:rPr>
                <w:rFonts w:cstheme="minorHAnsi"/>
                <w:sz w:val="20"/>
                <w:szCs w:val="20"/>
              </w:rPr>
            </w:pPr>
          </w:p>
        </w:tc>
        <w:tc>
          <w:tcPr>
            <w:tcW w:w="9268" w:type="dxa"/>
            <w:tcBorders>
              <w:top w:val="single" w:sz="4" w:space="0" w:color="BFBFBF" w:themeColor="background1" w:themeShade="BF"/>
            </w:tcBorders>
          </w:tcPr>
          <w:p w14:paraId="16144E75" w14:textId="77777777" w:rsidR="00BD63FE" w:rsidRDefault="00BD63FE" w:rsidP="001545F3">
            <w:pPr>
              <w:rPr>
                <w:rFonts w:cstheme="minorHAnsi"/>
                <w:sz w:val="20"/>
                <w:szCs w:val="20"/>
              </w:rPr>
            </w:pPr>
          </w:p>
        </w:tc>
        <w:tc>
          <w:tcPr>
            <w:tcW w:w="2498" w:type="dxa"/>
            <w:tcBorders>
              <w:top w:val="single" w:sz="4" w:space="0" w:color="BFBFBF" w:themeColor="background1" w:themeShade="BF"/>
            </w:tcBorders>
          </w:tcPr>
          <w:p w14:paraId="2412A3D1" w14:textId="77777777" w:rsidR="00BD63FE" w:rsidRPr="00AD4316" w:rsidRDefault="00BD63FE" w:rsidP="00C853D7">
            <w:pPr>
              <w:rPr>
                <w:rFonts w:cstheme="minorHAnsi"/>
                <w:sz w:val="20"/>
                <w:szCs w:val="20"/>
              </w:rPr>
            </w:pPr>
          </w:p>
        </w:tc>
      </w:tr>
      <w:tr w:rsidR="00F77694" w:rsidRPr="00AD4316" w14:paraId="31517246" w14:textId="77777777" w:rsidTr="00242102">
        <w:tc>
          <w:tcPr>
            <w:tcW w:w="2263" w:type="dxa"/>
            <w:vMerge w:val="restart"/>
            <w:tcBorders>
              <w:top w:val="single" w:sz="4" w:space="0" w:color="BFBFBF" w:themeColor="background1" w:themeShade="BF"/>
            </w:tcBorders>
          </w:tcPr>
          <w:p w14:paraId="34EAEBED" w14:textId="77777777" w:rsidR="00F77694" w:rsidRPr="00AD4316" w:rsidRDefault="00F77694" w:rsidP="00D25E6D">
            <w:pPr>
              <w:rPr>
                <w:rFonts w:cstheme="minorHAnsi"/>
                <w:sz w:val="20"/>
                <w:szCs w:val="20"/>
              </w:rPr>
            </w:pPr>
            <w:r>
              <w:rPr>
                <w:rFonts w:cstheme="minorHAnsi"/>
                <w:sz w:val="20"/>
                <w:szCs w:val="20"/>
              </w:rPr>
              <w:t>Strenuous exercise</w:t>
            </w:r>
          </w:p>
        </w:tc>
        <w:tc>
          <w:tcPr>
            <w:tcW w:w="9268" w:type="dxa"/>
            <w:tcBorders>
              <w:top w:val="single" w:sz="4" w:space="0" w:color="BFBFBF" w:themeColor="background1" w:themeShade="BF"/>
            </w:tcBorders>
          </w:tcPr>
          <w:p w14:paraId="3369BDD6" w14:textId="77777777" w:rsidR="00F77694" w:rsidRPr="001545F3" w:rsidRDefault="00F77694" w:rsidP="001545F3">
            <w:pPr>
              <w:rPr>
                <w:rFonts w:cstheme="minorHAnsi"/>
                <w:sz w:val="20"/>
                <w:szCs w:val="20"/>
              </w:rPr>
            </w:pPr>
            <w:r>
              <w:rPr>
                <w:rFonts w:cstheme="minorHAnsi"/>
                <w:sz w:val="20"/>
                <w:szCs w:val="20"/>
              </w:rPr>
              <w:t>for</w:t>
            </w:r>
            <w:r w:rsidRPr="001545F3">
              <w:rPr>
                <w:rFonts w:cstheme="minorHAnsi"/>
                <w:sz w:val="20"/>
                <w:szCs w:val="20"/>
              </w:rPr>
              <w:t xml:space="preserve"> angina, acute myocardial infarction or sudden death from ischaemic heart disease only: </w:t>
            </w:r>
          </w:p>
          <w:p w14:paraId="7AA4934E" w14:textId="77777777" w:rsidR="00F77694" w:rsidRDefault="00F77694" w:rsidP="001545F3">
            <w:pPr>
              <w:rPr>
                <w:rFonts w:cstheme="minorHAnsi"/>
                <w:sz w:val="20"/>
                <w:szCs w:val="20"/>
              </w:rPr>
            </w:pPr>
            <w:r w:rsidRPr="001545F3">
              <w:rPr>
                <w:rFonts w:cstheme="minorHAnsi"/>
                <w:sz w:val="20"/>
                <w:szCs w:val="20"/>
              </w:rPr>
              <w:t>(a)</w:t>
            </w:r>
            <w:r>
              <w:rPr>
                <w:rFonts w:cstheme="minorHAnsi"/>
                <w:sz w:val="20"/>
                <w:szCs w:val="20"/>
              </w:rPr>
              <w:t xml:space="preserve"> </w:t>
            </w:r>
            <w:r w:rsidRPr="001545F3">
              <w:rPr>
                <w:rFonts w:cstheme="minorHAnsi"/>
                <w:sz w:val="20"/>
                <w:szCs w:val="20"/>
              </w:rPr>
              <w:t xml:space="preserve">undertaking physical activity of five METs </w:t>
            </w:r>
            <w:r>
              <w:rPr>
                <w:rFonts w:cstheme="minorHAnsi"/>
                <w:sz w:val="20"/>
                <w:szCs w:val="20"/>
              </w:rPr>
              <w:t xml:space="preserve">[6 METs BOP] </w:t>
            </w:r>
            <w:r w:rsidRPr="001545F3">
              <w:rPr>
                <w:rFonts w:cstheme="minorHAnsi"/>
                <w:sz w:val="20"/>
                <w:szCs w:val="20"/>
              </w:rPr>
              <w:t>or more within the 24 hours</w:t>
            </w:r>
            <w:r>
              <w:rPr>
                <w:rFonts w:cstheme="minorHAnsi"/>
                <w:sz w:val="20"/>
                <w:szCs w:val="20"/>
              </w:rPr>
              <w:t xml:space="preserve"> [12 hours BOP]</w:t>
            </w:r>
            <w:r w:rsidRPr="001545F3">
              <w:rPr>
                <w:rFonts w:cstheme="minorHAnsi"/>
                <w:sz w:val="20"/>
                <w:szCs w:val="20"/>
              </w:rPr>
              <w:t xml:space="preserve"> before the clinical onset of ischaemic heart disease;</w:t>
            </w:r>
          </w:p>
          <w:p w14:paraId="16B40C01" w14:textId="77777777" w:rsidR="00F77694" w:rsidRDefault="00F77694" w:rsidP="001545F3">
            <w:pPr>
              <w:rPr>
                <w:rFonts w:cstheme="minorHAnsi"/>
                <w:sz w:val="20"/>
                <w:szCs w:val="20"/>
              </w:rPr>
            </w:pPr>
          </w:p>
          <w:p w14:paraId="143D2ECC" w14:textId="77777777" w:rsidR="00F77694" w:rsidRDefault="00F77694" w:rsidP="001545F3">
            <w:pPr>
              <w:rPr>
                <w:rFonts w:cstheme="minorHAnsi"/>
                <w:sz w:val="20"/>
                <w:szCs w:val="20"/>
              </w:rPr>
            </w:pPr>
            <w:r w:rsidRPr="00C90241">
              <w:rPr>
                <w:rFonts w:cstheme="minorHAnsi"/>
                <w:sz w:val="20"/>
                <w:szCs w:val="20"/>
              </w:rPr>
              <w:t>for acute myocardial infarction or sudden death from ischaemic heart disease only:</w:t>
            </w:r>
          </w:p>
          <w:p w14:paraId="0A3916F0" w14:textId="77777777" w:rsidR="00F77694" w:rsidRDefault="00F77694" w:rsidP="001545F3">
            <w:pPr>
              <w:rPr>
                <w:rFonts w:cstheme="minorHAnsi"/>
                <w:sz w:val="20"/>
                <w:szCs w:val="20"/>
              </w:rPr>
            </w:pPr>
            <w:r w:rsidRPr="001545F3">
              <w:rPr>
                <w:rFonts w:cstheme="minorHAnsi"/>
                <w:sz w:val="20"/>
                <w:szCs w:val="20"/>
              </w:rPr>
              <w:t>(a)</w:t>
            </w:r>
            <w:r>
              <w:rPr>
                <w:rFonts w:cstheme="minorHAnsi"/>
                <w:sz w:val="20"/>
                <w:szCs w:val="20"/>
              </w:rPr>
              <w:t xml:space="preserve"> </w:t>
            </w:r>
            <w:r w:rsidRPr="001545F3">
              <w:rPr>
                <w:rFonts w:cstheme="minorHAnsi"/>
                <w:sz w:val="20"/>
                <w:szCs w:val="20"/>
              </w:rPr>
              <w:t xml:space="preserve">undertaking physical activity of five METs </w:t>
            </w:r>
            <w:r>
              <w:rPr>
                <w:rFonts w:cstheme="minorHAnsi"/>
                <w:sz w:val="20"/>
                <w:szCs w:val="20"/>
              </w:rPr>
              <w:t xml:space="preserve">[6 METs BOP] </w:t>
            </w:r>
            <w:r w:rsidRPr="001545F3">
              <w:rPr>
                <w:rFonts w:cstheme="minorHAnsi"/>
                <w:sz w:val="20"/>
                <w:szCs w:val="20"/>
              </w:rPr>
              <w:t>or more within the 24 hours</w:t>
            </w:r>
            <w:r>
              <w:rPr>
                <w:rFonts w:cstheme="minorHAnsi"/>
                <w:sz w:val="20"/>
                <w:szCs w:val="20"/>
              </w:rPr>
              <w:t xml:space="preserve"> [12 hours BOP]</w:t>
            </w:r>
            <w:r w:rsidRPr="001545F3">
              <w:rPr>
                <w:rFonts w:cstheme="minorHAnsi"/>
                <w:sz w:val="20"/>
                <w:szCs w:val="20"/>
              </w:rPr>
              <w:t xml:space="preserve"> before the clinical </w:t>
            </w:r>
            <w:r>
              <w:rPr>
                <w:rFonts w:cstheme="minorHAnsi"/>
                <w:sz w:val="20"/>
                <w:szCs w:val="20"/>
              </w:rPr>
              <w:t>worsening</w:t>
            </w:r>
            <w:r w:rsidRPr="001545F3">
              <w:rPr>
                <w:rFonts w:cstheme="minorHAnsi"/>
                <w:sz w:val="20"/>
                <w:szCs w:val="20"/>
              </w:rPr>
              <w:t xml:space="preserve"> of ischaemic heart disease;</w:t>
            </w:r>
          </w:p>
          <w:p w14:paraId="4B31ABF6" w14:textId="77777777" w:rsidR="00F77694" w:rsidRDefault="00F77694" w:rsidP="001545F3">
            <w:pPr>
              <w:rPr>
                <w:rFonts w:cstheme="minorHAnsi"/>
                <w:sz w:val="20"/>
                <w:szCs w:val="20"/>
              </w:rPr>
            </w:pPr>
          </w:p>
          <w:p w14:paraId="4B9ECDBD" w14:textId="77777777" w:rsidR="00F77694" w:rsidRDefault="00F77694" w:rsidP="001545F3">
            <w:pPr>
              <w:rPr>
                <w:rFonts w:cstheme="minorHAnsi"/>
                <w:sz w:val="20"/>
                <w:szCs w:val="20"/>
              </w:rPr>
            </w:pPr>
            <w:r w:rsidRPr="004D386D">
              <w:rPr>
                <w:rFonts w:cstheme="minorHAnsi"/>
                <w:b/>
                <w:i/>
                <w:sz w:val="20"/>
                <w:szCs w:val="20"/>
              </w:rPr>
              <w:t>MET</w:t>
            </w:r>
            <w:r w:rsidRPr="004D386D">
              <w:rPr>
                <w:rFonts w:cstheme="minorHAnsi"/>
                <w:sz w:val="20"/>
                <w:szCs w:val="20"/>
              </w:rPr>
              <w:t xml:space="preserve"> means a unit of measurement of the level of physical exertion.  1 MET = 3.5 ml of oxygen/kg of body weight per minute, 1.0 kcal/kg of body weight per hour or resting metabolic rate.</w:t>
            </w:r>
          </w:p>
          <w:p w14:paraId="2647AF8B" w14:textId="77777777" w:rsidR="00F77694" w:rsidRPr="00AD4316" w:rsidRDefault="00F77694" w:rsidP="001545F3">
            <w:pPr>
              <w:rPr>
                <w:rFonts w:cstheme="minorHAnsi"/>
                <w:sz w:val="20"/>
                <w:szCs w:val="20"/>
              </w:rPr>
            </w:pPr>
          </w:p>
        </w:tc>
        <w:tc>
          <w:tcPr>
            <w:tcW w:w="2498" w:type="dxa"/>
            <w:tcBorders>
              <w:top w:val="single" w:sz="4" w:space="0" w:color="BFBFBF" w:themeColor="background1" w:themeShade="BF"/>
            </w:tcBorders>
          </w:tcPr>
          <w:p w14:paraId="27261FD8" w14:textId="77777777" w:rsidR="00F77694" w:rsidRPr="00AD4316" w:rsidRDefault="00F77694" w:rsidP="00C853D7">
            <w:pPr>
              <w:rPr>
                <w:rFonts w:cstheme="minorHAnsi"/>
                <w:sz w:val="20"/>
                <w:szCs w:val="20"/>
              </w:rPr>
            </w:pPr>
            <w:r w:rsidRPr="00AD4316">
              <w:rPr>
                <w:rFonts w:cstheme="minorHAnsi"/>
                <w:sz w:val="20"/>
                <w:szCs w:val="20"/>
              </w:rPr>
              <w:t>Ischaemic heart disease</w:t>
            </w:r>
          </w:p>
          <w:p w14:paraId="7CA06BB8" w14:textId="77777777" w:rsidR="00F77694" w:rsidRPr="00AD4316" w:rsidRDefault="00F77694" w:rsidP="00C853D7">
            <w:pPr>
              <w:rPr>
                <w:rFonts w:cstheme="minorHAnsi"/>
                <w:sz w:val="20"/>
                <w:szCs w:val="20"/>
              </w:rPr>
            </w:pPr>
            <w:r w:rsidRPr="00AD4316">
              <w:rPr>
                <w:rFonts w:cstheme="minorHAnsi"/>
                <w:sz w:val="20"/>
                <w:szCs w:val="20"/>
              </w:rPr>
              <w:t>(1</w:t>
            </w:r>
            <w:r>
              <w:rPr>
                <w:rFonts w:cstheme="minorHAnsi"/>
                <w:sz w:val="20"/>
                <w:szCs w:val="20"/>
              </w:rPr>
              <w:t>,2</w:t>
            </w:r>
            <w:r w:rsidRPr="00AD4316">
              <w:rPr>
                <w:rFonts w:cstheme="minorHAnsi"/>
                <w:sz w:val="20"/>
                <w:szCs w:val="20"/>
              </w:rPr>
              <w:t>/2016)</w:t>
            </w:r>
          </w:p>
        </w:tc>
      </w:tr>
      <w:tr w:rsidR="00F77694" w:rsidRPr="00AD4316" w14:paraId="5128C378" w14:textId="77777777" w:rsidTr="00242102">
        <w:tc>
          <w:tcPr>
            <w:tcW w:w="2263" w:type="dxa"/>
            <w:vMerge/>
          </w:tcPr>
          <w:p w14:paraId="1C99A7CC" w14:textId="77777777" w:rsidR="00F77694" w:rsidRDefault="00F77694" w:rsidP="00D25E6D">
            <w:pPr>
              <w:rPr>
                <w:rFonts w:cstheme="minorHAnsi"/>
                <w:sz w:val="20"/>
                <w:szCs w:val="20"/>
              </w:rPr>
            </w:pPr>
          </w:p>
        </w:tc>
        <w:tc>
          <w:tcPr>
            <w:tcW w:w="9268" w:type="dxa"/>
            <w:tcBorders>
              <w:top w:val="single" w:sz="4" w:space="0" w:color="BFBFBF" w:themeColor="background1" w:themeShade="BF"/>
            </w:tcBorders>
          </w:tcPr>
          <w:p w14:paraId="4DC6F1B5" w14:textId="77777777" w:rsidR="00F77694" w:rsidRDefault="00F77694" w:rsidP="00A617D6">
            <w:pPr>
              <w:rPr>
                <w:rFonts w:cstheme="minorHAnsi"/>
                <w:sz w:val="20"/>
                <w:szCs w:val="20"/>
              </w:rPr>
            </w:pPr>
            <w:r w:rsidRPr="00A617D6">
              <w:rPr>
                <w:rFonts w:cstheme="minorHAnsi"/>
                <w:sz w:val="20"/>
                <w:szCs w:val="20"/>
              </w:rPr>
              <w:t>experiencing a stimulus from Specified List 1 of stimuli within the 24 hours before the clinical worsening of sickle-cell disorder;</w:t>
            </w:r>
          </w:p>
          <w:p w14:paraId="64339A39" w14:textId="77777777" w:rsidR="00F77694" w:rsidRDefault="00F77694" w:rsidP="001545F3">
            <w:pPr>
              <w:rPr>
                <w:rFonts w:cstheme="minorHAnsi"/>
                <w:sz w:val="20"/>
                <w:szCs w:val="20"/>
              </w:rPr>
            </w:pPr>
          </w:p>
          <w:p w14:paraId="2AB06502" w14:textId="77777777" w:rsidR="00F77694" w:rsidRDefault="00F77694" w:rsidP="00CD3897">
            <w:pPr>
              <w:rPr>
                <w:rFonts w:cstheme="minorHAnsi"/>
                <w:sz w:val="20"/>
                <w:szCs w:val="20"/>
              </w:rPr>
            </w:pPr>
            <w:r w:rsidRPr="00242102">
              <w:rPr>
                <w:rFonts w:cstheme="minorHAnsi"/>
                <w:b/>
                <w:i/>
                <w:sz w:val="20"/>
                <w:szCs w:val="20"/>
              </w:rPr>
              <w:t>Specified List 1 of stimuli</w:t>
            </w:r>
            <w:r w:rsidRPr="00A617D6">
              <w:rPr>
                <w:rFonts w:cstheme="minorHAnsi"/>
                <w:sz w:val="20"/>
                <w:szCs w:val="20"/>
              </w:rPr>
              <w:t xml:space="preserve"> means: (d) strenuous exercise.</w:t>
            </w:r>
          </w:p>
        </w:tc>
        <w:tc>
          <w:tcPr>
            <w:tcW w:w="2498" w:type="dxa"/>
            <w:tcBorders>
              <w:top w:val="single" w:sz="4" w:space="0" w:color="BFBFBF" w:themeColor="background1" w:themeShade="BF"/>
            </w:tcBorders>
          </w:tcPr>
          <w:p w14:paraId="4C1FD192" w14:textId="77777777" w:rsidR="00F77694" w:rsidRDefault="00F77694" w:rsidP="00C853D7">
            <w:pPr>
              <w:rPr>
                <w:rFonts w:cstheme="minorHAnsi"/>
                <w:sz w:val="20"/>
                <w:szCs w:val="20"/>
              </w:rPr>
            </w:pPr>
            <w:r>
              <w:rPr>
                <w:rFonts w:cstheme="minorHAnsi"/>
                <w:sz w:val="20"/>
                <w:szCs w:val="20"/>
              </w:rPr>
              <w:t>Sickle-cell disorder</w:t>
            </w:r>
          </w:p>
          <w:p w14:paraId="7BB7B1B1" w14:textId="77777777" w:rsidR="00F77694" w:rsidRPr="00AD4316" w:rsidRDefault="00F77694" w:rsidP="00C853D7">
            <w:pPr>
              <w:rPr>
                <w:rFonts w:cstheme="minorHAnsi"/>
                <w:sz w:val="20"/>
                <w:szCs w:val="20"/>
              </w:rPr>
            </w:pPr>
            <w:r>
              <w:rPr>
                <w:rFonts w:cstheme="minorHAnsi"/>
                <w:sz w:val="20"/>
                <w:szCs w:val="20"/>
              </w:rPr>
              <w:t>(40, 41/2017)</w:t>
            </w:r>
          </w:p>
        </w:tc>
      </w:tr>
      <w:tr w:rsidR="00F77694" w:rsidRPr="00AD4316" w14:paraId="7F6D34BD" w14:textId="77777777" w:rsidTr="00242102">
        <w:tc>
          <w:tcPr>
            <w:tcW w:w="2263" w:type="dxa"/>
            <w:vMerge/>
          </w:tcPr>
          <w:p w14:paraId="23DFA94A" w14:textId="77777777" w:rsidR="00F77694" w:rsidRDefault="00F77694" w:rsidP="00D25E6D">
            <w:pPr>
              <w:rPr>
                <w:rFonts w:cstheme="minorHAnsi"/>
                <w:sz w:val="20"/>
                <w:szCs w:val="20"/>
              </w:rPr>
            </w:pPr>
          </w:p>
        </w:tc>
        <w:tc>
          <w:tcPr>
            <w:tcW w:w="9268" w:type="dxa"/>
            <w:tcBorders>
              <w:top w:val="single" w:sz="4" w:space="0" w:color="BFBFBF" w:themeColor="background1" w:themeShade="BF"/>
            </w:tcBorders>
          </w:tcPr>
          <w:p w14:paraId="566E356D" w14:textId="77777777" w:rsidR="00F77694" w:rsidRDefault="00F77694" w:rsidP="00F7144F">
            <w:pPr>
              <w:rPr>
                <w:rFonts w:cstheme="minorHAnsi"/>
                <w:sz w:val="20"/>
                <w:szCs w:val="20"/>
              </w:rPr>
            </w:pPr>
            <w:r w:rsidRPr="00F7144F">
              <w:rPr>
                <w:rFonts w:cstheme="minorHAnsi"/>
                <w:sz w:val="20"/>
                <w:szCs w:val="20"/>
              </w:rPr>
              <w:t>experiencing a specified physical stimulus immediately before the clinical onset of an epileptic seizure</w:t>
            </w:r>
          </w:p>
          <w:p w14:paraId="5D04839E" w14:textId="77777777" w:rsidR="00F77694" w:rsidRDefault="00F77694" w:rsidP="00F7144F">
            <w:pPr>
              <w:rPr>
                <w:rFonts w:cstheme="minorHAnsi"/>
                <w:sz w:val="20"/>
                <w:szCs w:val="20"/>
              </w:rPr>
            </w:pPr>
          </w:p>
          <w:p w14:paraId="113A2941" w14:textId="77777777" w:rsidR="00F77694" w:rsidRPr="00F7144F" w:rsidRDefault="00F77694" w:rsidP="00F7144F">
            <w:pPr>
              <w:rPr>
                <w:rFonts w:cstheme="minorHAnsi"/>
                <w:sz w:val="20"/>
                <w:szCs w:val="20"/>
              </w:rPr>
            </w:pPr>
            <w:r w:rsidRPr="00242102">
              <w:rPr>
                <w:rFonts w:cstheme="minorHAnsi"/>
                <w:b/>
                <w:i/>
                <w:sz w:val="20"/>
                <w:szCs w:val="20"/>
              </w:rPr>
              <w:t>a specified physical stimulus</w:t>
            </w:r>
            <w:r w:rsidRPr="00F7144F">
              <w:rPr>
                <w:rFonts w:cstheme="minorHAnsi"/>
                <w:sz w:val="20"/>
                <w:szCs w:val="20"/>
              </w:rPr>
              <w:t xml:space="preserve"> means a specified activity or physical process from the following list: </w:t>
            </w:r>
          </w:p>
          <w:p w14:paraId="7F4D68D1" w14:textId="77777777" w:rsidR="00F77694" w:rsidRPr="00A617D6" w:rsidRDefault="00F77694" w:rsidP="00CD3897">
            <w:pPr>
              <w:rPr>
                <w:rFonts w:cstheme="minorHAnsi"/>
                <w:sz w:val="20"/>
                <w:szCs w:val="20"/>
              </w:rPr>
            </w:pPr>
            <w:r w:rsidRPr="00F7144F">
              <w:rPr>
                <w:rFonts w:cstheme="minorHAnsi"/>
                <w:sz w:val="20"/>
                <w:szCs w:val="20"/>
              </w:rPr>
              <w:t>(d) strenuous exercise;</w:t>
            </w:r>
          </w:p>
        </w:tc>
        <w:tc>
          <w:tcPr>
            <w:tcW w:w="2498" w:type="dxa"/>
            <w:tcBorders>
              <w:top w:val="single" w:sz="4" w:space="0" w:color="BFBFBF" w:themeColor="background1" w:themeShade="BF"/>
            </w:tcBorders>
          </w:tcPr>
          <w:p w14:paraId="57BB21B2" w14:textId="77777777" w:rsidR="00F77694" w:rsidRDefault="00F77694" w:rsidP="00C853D7">
            <w:pPr>
              <w:rPr>
                <w:rFonts w:cstheme="minorHAnsi"/>
                <w:sz w:val="20"/>
                <w:szCs w:val="20"/>
              </w:rPr>
            </w:pPr>
            <w:r>
              <w:rPr>
                <w:rFonts w:cstheme="minorHAnsi"/>
                <w:sz w:val="20"/>
                <w:szCs w:val="20"/>
              </w:rPr>
              <w:t>Epileptic seizure</w:t>
            </w:r>
          </w:p>
          <w:p w14:paraId="41088899" w14:textId="77777777" w:rsidR="00F77694" w:rsidRDefault="00F77694" w:rsidP="00C853D7">
            <w:pPr>
              <w:rPr>
                <w:rFonts w:cstheme="minorHAnsi"/>
                <w:sz w:val="20"/>
                <w:szCs w:val="20"/>
              </w:rPr>
            </w:pPr>
            <w:r>
              <w:rPr>
                <w:rFonts w:cstheme="minorHAnsi"/>
                <w:sz w:val="20"/>
                <w:szCs w:val="20"/>
              </w:rPr>
              <w:t>(77, 78/2013)</w:t>
            </w:r>
          </w:p>
        </w:tc>
      </w:tr>
      <w:tr w:rsidR="00F77694" w:rsidRPr="00AD4316" w14:paraId="7F1D3325" w14:textId="77777777" w:rsidTr="00242102">
        <w:tc>
          <w:tcPr>
            <w:tcW w:w="2263" w:type="dxa"/>
            <w:vMerge/>
          </w:tcPr>
          <w:p w14:paraId="1B8D2ABA" w14:textId="77777777" w:rsidR="00F77694" w:rsidRDefault="00F77694" w:rsidP="00D25E6D">
            <w:pPr>
              <w:rPr>
                <w:rFonts w:cstheme="minorHAnsi"/>
                <w:sz w:val="20"/>
                <w:szCs w:val="20"/>
              </w:rPr>
            </w:pPr>
          </w:p>
        </w:tc>
        <w:tc>
          <w:tcPr>
            <w:tcW w:w="9268" w:type="dxa"/>
            <w:tcBorders>
              <w:top w:val="single" w:sz="4" w:space="0" w:color="BFBFBF" w:themeColor="background1" w:themeShade="BF"/>
            </w:tcBorders>
          </w:tcPr>
          <w:p w14:paraId="11ACE2FC" w14:textId="77777777" w:rsidR="00F77694" w:rsidRDefault="00F77694" w:rsidP="00F6007A">
            <w:pPr>
              <w:rPr>
                <w:rFonts w:cstheme="minorHAnsi"/>
                <w:sz w:val="20"/>
                <w:szCs w:val="20"/>
              </w:rPr>
            </w:pPr>
            <w:r w:rsidRPr="00F6007A">
              <w:rPr>
                <w:rFonts w:cstheme="minorHAnsi"/>
                <w:sz w:val="20"/>
                <w:szCs w:val="20"/>
              </w:rPr>
              <w:t xml:space="preserve">undertaking weight bearing exercise involving jumping or repeated flexion and extension of the affected knee, at a minimum intensity greater than six METs for at least four hours </w:t>
            </w:r>
            <w:r>
              <w:rPr>
                <w:rFonts w:cstheme="minorHAnsi"/>
                <w:sz w:val="20"/>
                <w:szCs w:val="20"/>
              </w:rPr>
              <w:t xml:space="preserve">[six hours BOP] </w:t>
            </w:r>
            <w:r w:rsidRPr="00F6007A">
              <w:rPr>
                <w:rFonts w:cstheme="minorHAnsi"/>
                <w:sz w:val="20"/>
                <w:szCs w:val="20"/>
              </w:rPr>
              <w:t>per week, for at least the four weeks before the clinical onset</w:t>
            </w:r>
            <w:r>
              <w:rPr>
                <w:rFonts w:cstheme="minorHAnsi"/>
                <w:sz w:val="20"/>
                <w:szCs w:val="20"/>
              </w:rPr>
              <w:t>/worsening</w:t>
            </w:r>
            <w:r w:rsidRPr="00F6007A">
              <w:rPr>
                <w:rFonts w:cstheme="minorHAnsi"/>
                <w:sz w:val="20"/>
                <w:szCs w:val="20"/>
              </w:rPr>
              <w:t xml:space="preserve"> of patellar tendinopathy;</w:t>
            </w:r>
          </w:p>
          <w:p w14:paraId="308CA6FA" w14:textId="77777777" w:rsidR="00F77694" w:rsidRDefault="00F77694" w:rsidP="00F6007A">
            <w:pPr>
              <w:rPr>
                <w:rFonts w:cstheme="minorHAnsi"/>
                <w:sz w:val="20"/>
                <w:szCs w:val="20"/>
              </w:rPr>
            </w:pPr>
          </w:p>
          <w:p w14:paraId="1EEE9EF6" w14:textId="4932C8CE" w:rsidR="00F77694" w:rsidRDefault="00D24D3B" w:rsidP="00F6007A">
            <w:pPr>
              <w:rPr>
                <w:rFonts w:cstheme="minorHAnsi"/>
                <w:sz w:val="20"/>
                <w:szCs w:val="20"/>
              </w:rPr>
            </w:pPr>
            <w:r w:rsidRPr="00242102">
              <w:rPr>
                <w:rFonts w:cstheme="minorHAnsi"/>
                <w:sz w:val="20"/>
                <w:szCs w:val="20"/>
              </w:rPr>
              <w:t>[</w:t>
            </w:r>
            <w:r w:rsidR="00F77694" w:rsidRPr="00242102">
              <w:rPr>
                <w:rFonts w:cstheme="minorHAnsi"/>
                <w:b/>
                <w:i/>
                <w:sz w:val="20"/>
                <w:szCs w:val="20"/>
              </w:rPr>
              <w:t>Note</w:t>
            </w:r>
            <w:r w:rsidR="00F77694">
              <w:rPr>
                <w:rFonts w:cstheme="minorHAnsi"/>
                <w:sz w:val="20"/>
                <w:szCs w:val="20"/>
              </w:rPr>
              <w:t xml:space="preserve">: </w:t>
            </w:r>
            <w:r w:rsidR="00F77694" w:rsidRPr="00242102">
              <w:rPr>
                <w:rFonts w:cstheme="minorHAnsi"/>
                <w:i/>
                <w:sz w:val="20"/>
                <w:szCs w:val="20"/>
              </w:rPr>
              <w:t>Similar exercise factors variously worded causing injury to different parts of the musculoskeletal system are included in a range of SOPs, including chondromalacia patella, iliotibial band syndrome, Achilles tendinopathy and bursitis, and trochanteric bursitis or gluteal tendinopathy.</w:t>
            </w:r>
            <w:r>
              <w:rPr>
                <w:rFonts w:cstheme="minorHAnsi"/>
                <w:sz w:val="20"/>
                <w:szCs w:val="20"/>
              </w:rPr>
              <w:t>]</w:t>
            </w:r>
          </w:p>
          <w:p w14:paraId="43550A8D" w14:textId="77777777" w:rsidR="00F77694" w:rsidRPr="00F7144F" w:rsidRDefault="00F77694" w:rsidP="00F6007A">
            <w:pPr>
              <w:rPr>
                <w:rFonts w:cstheme="minorHAnsi"/>
                <w:sz w:val="20"/>
                <w:szCs w:val="20"/>
              </w:rPr>
            </w:pPr>
          </w:p>
        </w:tc>
        <w:tc>
          <w:tcPr>
            <w:tcW w:w="2498" w:type="dxa"/>
            <w:tcBorders>
              <w:top w:val="single" w:sz="4" w:space="0" w:color="BFBFBF" w:themeColor="background1" w:themeShade="BF"/>
            </w:tcBorders>
          </w:tcPr>
          <w:p w14:paraId="30828C21" w14:textId="77777777" w:rsidR="00F77694" w:rsidRDefault="00F77694" w:rsidP="00C853D7">
            <w:pPr>
              <w:rPr>
                <w:rFonts w:cstheme="minorHAnsi"/>
                <w:sz w:val="20"/>
                <w:szCs w:val="20"/>
              </w:rPr>
            </w:pPr>
            <w:r>
              <w:rPr>
                <w:rFonts w:cstheme="minorHAnsi"/>
                <w:sz w:val="20"/>
                <w:szCs w:val="20"/>
              </w:rPr>
              <w:t>Patellar tendinopathy</w:t>
            </w:r>
          </w:p>
          <w:p w14:paraId="1B469DB7" w14:textId="77777777" w:rsidR="00F77694" w:rsidRDefault="00F77694" w:rsidP="00C853D7">
            <w:pPr>
              <w:rPr>
                <w:rFonts w:cstheme="minorHAnsi"/>
                <w:sz w:val="20"/>
                <w:szCs w:val="20"/>
              </w:rPr>
            </w:pPr>
            <w:r>
              <w:rPr>
                <w:rFonts w:cstheme="minorHAnsi"/>
                <w:sz w:val="20"/>
                <w:szCs w:val="20"/>
              </w:rPr>
              <w:t>(21, 22/2020)</w:t>
            </w:r>
          </w:p>
        </w:tc>
      </w:tr>
      <w:tr w:rsidR="00BD63FE" w:rsidRPr="00AD4316" w14:paraId="15BC8FAF" w14:textId="77777777" w:rsidTr="00242102">
        <w:tc>
          <w:tcPr>
            <w:tcW w:w="2263" w:type="dxa"/>
            <w:tcBorders>
              <w:top w:val="single" w:sz="4" w:space="0" w:color="BFBFBF" w:themeColor="background1" w:themeShade="BF"/>
            </w:tcBorders>
          </w:tcPr>
          <w:p w14:paraId="1E3FFF17" w14:textId="77777777" w:rsidR="00BD63FE" w:rsidRPr="00AD4316" w:rsidRDefault="00BD63FE" w:rsidP="00D25E6D">
            <w:pPr>
              <w:rPr>
                <w:rFonts w:cstheme="minorHAnsi"/>
                <w:sz w:val="20"/>
                <w:szCs w:val="20"/>
              </w:rPr>
            </w:pPr>
          </w:p>
        </w:tc>
        <w:tc>
          <w:tcPr>
            <w:tcW w:w="9268" w:type="dxa"/>
            <w:tcBorders>
              <w:top w:val="single" w:sz="4" w:space="0" w:color="BFBFBF" w:themeColor="background1" w:themeShade="BF"/>
            </w:tcBorders>
          </w:tcPr>
          <w:p w14:paraId="1829D785" w14:textId="77777777" w:rsidR="00BD63FE" w:rsidRPr="00AD4316" w:rsidRDefault="00BD63FE" w:rsidP="00BC503A">
            <w:pPr>
              <w:rPr>
                <w:rFonts w:cstheme="minorHAnsi"/>
                <w:sz w:val="20"/>
                <w:szCs w:val="20"/>
              </w:rPr>
            </w:pPr>
          </w:p>
        </w:tc>
        <w:tc>
          <w:tcPr>
            <w:tcW w:w="2498" w:type="dxa"/>
            <w:tcBorders>
              <w:top w:val="single" w:sz="4" w:space="0" w:color="BFBFBF" w:themeColor="background1" w:themeShade="BF"/>
            </w:tcBorders>
          </w:tcPr>
          <w:p w14:paraId="183DCBB5" w14:textId="77777777" w:rsidR="00BD63FE" w:rsidRPr="00AD4316" w:rsidRDefault="00BD63FE">
            <w:pPr>
              <w:rPr>
                <w:rFonts w:cstheme="minorHAnsi"/>
                <w:sz w:val="20"/>
                <w:szCs w:val="20"/>
              </w:rPr>
            </w:pPr>
          </w:p>
        </w:tc>
      </w:tr>
      <w:tr w:rsidR="00F77694" w:rsidRPr="00AD4316" w14:paraId="49A3B331" w14:textId="77777777" w:rsidTr="00242102">
        <w:tc>
          <w:tcPr>
            <w:tcW w:w="2263" w:type="dxa"/>
            <w:vMerge w:val="restart"/>
            <w:tcBorders>
              <w:top w:val="single" w:sz="4" w:space="0" w:color="BFBFBF" w:themeColor="background1" w:themeShade="BF"/>
            </w:tcBorders>
          </w:tcPr>
          <w:p w14:paraId="7DE0F780" w14:textId="77777777" w:rsidR="00F77694" w:rsidRPr="00AD4316" w:rsidRDefault="00F77694" w:rsidP="00D25E6D">
            <w:pPr>
              <w:rPr>
                <w:rFonts w:cstheme="minorHAnsi"/>
                <w:sz w:val="20"/>
                <w:szCs w:val="20"/>
              </w:rPr>
            </w:pPr>
            <w:r w:rsidRPr="00AD4316">
              <w:rPr>
                <w:rFonts w:cstheme="minorHAnsi"/>
                <w:sz w:val="20"/>
                <w:szCs w:val="20"/>
              </w:rPr>
              <w:t>Diesel exhaust</w:t>
            </w:r>
          </w:p>
        </w:tc>
        <w:tc>
          <w:tcPr>
            <w:tcW w:w="9268" w:type="dxa"/>
            <w:tcBorders>
              <w:top w:val="single" w:sz="4" w:space="0" w:color="BFBFBF" w:themeColor="background1" w:themeShade="BF"/>
            </w:tcBorders>
          </w:tcPr>
          <w:p w14:paraId="3A83DBEB" w14:textId="77777777" w:rsidR="00F77694" w:rsidRPr="00AD4316" w:rsidRDefault="00F77694" w:rsidP="00BC503A">
            <w:pPr>
              <w:rPr>
                <w:rFonts w:cstheme="minorHAnsi"/>
                <w:sz w:val="20"/>
                <w:szCs w:val="20"/>
              </w:rPr>
            </w:pPr>
            <w:r w:rsidRPr="00AD4316">
              <w:rPr>
                <w:rFonts w:cstheme="minorHAnsi"/>
                <w:sz w:val="20"/>
                <w:szCs w:val="20"/>
              </w:rPr>
              <w:t>being heavily exposed to diesel engine exhaust for a cumulative period of at least 10 000 [15 000 BOP] hours, at least five [ten BOP] years before the clinical onset of malignant neoplasm of the lung;</w:t>
            </w:r>
          </w:p>
        </w:tc>
        <w:tc>
          <w:tcPr>
            <w:tcW w:w="2498" w:type="dxa"/>
            <w:tcBorders>
              <w:top w:val="single" w:sz="4" w:space="0" w:color="BFBFBF" w:themeColor="background1" w:themeShade="BF"/>
            </w:tcBorders>
          </w:tcPr>
          <w:p w14:paraId="6F9887EE" w14:textId="77777777" w:rsidR="00F77694" w:rsidRPr="00AD4316" w:rsidRDefault="00F77694">
            <w:pPr>
              <w:rPr>
                <w:rFonts w:cstheme="minorHAnsi"/>
                <w:sz w:val="20"/>
                <w:szCs w:val="20"/>
              </w:rPr>
            </w:pPr>
            <w:r w:rsidRPr="00AD4316">
              <w:rPr>
                <w:rFonts w:cstheme="minorHAnsi"/>
                <w:sz w:val="20"/>
                <w:szCs w:val="20"/>
              </w:rPr>
              <w:t>Malignant neoplasm of the lung (92, 93/2014)</w:t>
            </w:r>
          </w:p>
        </w:tc>
      </w:tr>
      <w:tr w:rsidR="00F77694" w:rsidRPr="00AD4316" w14:paraId="50204876" w14:textId="77777777" w:rsidTr="00242102">
        <w:tc>
          <w:tcPr>
            <w:tcW w:w="2263" w:type="dxa"/>
            <w:vMerge/>
          </w:tcPr>
          <w:p w14:paraId="281E30D9" w14:textId="77777777" w:rsidR="00F77694" w:rsidRPr="00AD4316" w:rsidRDefault="00F77694" w:rsidP="00D25E6D">
            <w:pPr>
              <w:rPr>
                <w:rFonts w:cstheme="minorHAnsi"/>
                <w:sz w:val="20"/>
                <w:szCs w:val="20"/>
              </w:rPr>
            </w:pPr>
          </w:p>
        </w:tc>
        <w:tc>
          <w:tcPr>
            <w:tcW w:w="9268" w:type="dxa"/>
            <w:tcBorders>
              <w:top w:val="single" w:sz="4" w:space="0" w:color="BFBFBF" w:themeColor="background1" w:themeShade="BF"/>
            </w:tcBorders>
          </w:tcPr>
          <w:p w14:paraId="2944CAB4" w14:textId="77777777" w:rsidR="00F77694" w:rsidRPr="00AD4316" w:rsidRDefault="00F77694" w:rsidP="00BC503A">
            <w:pPr>
              <w:rPr>
                <w:rFonts w:cstheme="minorHAnsi"/>
                <w:sz w:val="20"/>
                <w:szCs w:val="20"/>
              </w:rPr>
            </w:pPr>
            <w:r w:rsidRPr="00AD4316">
              <w:rPr>
                <w:rFonts w:cstheme="minorHAnsi"/>
                <w:sz w:val="20"/>
                <w:szCs w:val="20"/>
              </w:rPr>
              <w:t>inhaling vapour, gas, dust or fumes of a substance from the specified list in an enclosed space:</w:t>
            </w:r>
          </w:p>
          <w:p w14:paraId="4F211503" w14:textId="77777777" w:rsidR="00F77694" w:rsidRPr="00AD4316" w:rsidRDefault="00F77694" w:rsidP="00BC503A">
            <w:pPr>
              <w:rPr>
                <w:rFonts w:cstheme="minorHAnsi"/>
                <w:sz w:val="20"/>
                <w:szCs w:val="20"/>
              </w:rPr>
            </w:pPr>
            <w:r w:rsidRPr="00AD4316">
              <w:rPr>
                <w:rFonts w:cstheme="minorHAnsi"/>
                <w:sz w:val="20"/>
                <w:szCs w:val="20"/>
              </w:rPr>
              <w:lastRenderedPageBreak/>
              <w:t>(i) for a cumulative period of at least 10 000 hours, before the clinical onset of chronic obstructive pulmonary disease; and</w:t>
            </w:r>
          </w:p>
          <w:p w14:paraId="432FE1B7" w14:textId="77777777" w:rsidR="00F77694" w:rsidRPr="00AD4316" w:rsidRDefault="00F77694" w:rsidP="00BC503A">
            <w:pPr>
              <w:rPr>
                <w:rFonts w:cstheme="minorHAnsi"/>
                <w:sz w:val="20"/>
                <w:szCs w:val="20"/>
              </w:rPr>
            </w:pPr>
            <w:r w:rsidRPr="00AD4316">
              <w:rPr>
                <w:rFonts w:cstheme="minorHAnsi"/>
                <w:sz w:val="20"/>
                <w:szCs w:val="20"/>
              </w:rPr>
              <w:t xml:space="preserve">(ii) where that exposure has ceased, the clinical onset/worsening of chronic obstructive pulmonary disease has occurred within 20 years of cessation; </w:t>
            </w:r>
          </w:p>
          <w:p w14:paraId="1EF30A37" w14:textId="77777777" w:rsidR="00F77694" w:rsidRPr="00AD4316" w:rsidRDefault="00F77694" w:rsidP="00BC503A">
            <w:pPr>
              <w:rPr>
                <w:rFonts w:cstheme="minorHAnsi"/>
                <w:sz w:val="20"/>
                <w:szCs w:val="20"/>
              </w:rPr>
            </w:pPr>
          </w:p>
          <w:p w14:paraId="6CDBA68F" w14:textId="77777777" w:rsidR="00F77694" w:rsidRPr="00AD4316" w:rsidRDefault="00F77694" w:rsidP="007D026B">
            <w:pPr>
              <w:rPr>
                <w:rFonts w:cstheme="minorHAnsi"/>
                <w:sz w:val="20"/>
                <w:szCs w:val="20"/>
              </w:rPr>
            </w:pPr>
            <w:r w:rsidRPr="007D026B">
              <w:rPr>
                <w:rFonts w:cstheme="minorHAnsi"/>
                <w:b/>
                <w:i/>
                <w:sz w:val="20"/>
                <w:szCs w:val="20"/>
              </w:rPr>
              <w:t>a substance from the specified list</w:t>
            </w:r>
            <w:r w:rsidRPr="00AD4316">
              <w:rPr>
                <w:rFonts w:cstheme="minorHAnsi"/>
                <w:sz w:val="20"/>
                <w:szCs w:val="20"/>
              </w:rPr>
              <w:t xml:space="preserve"> means:  (h) diesel engine exhaust;</w:t>
            </w:r>
          </w:p>
        </w:tc>
        <w:tc>
          <w:tcPr>
            <w:tcW w:w="2498" w:type="dxa"/>
            <w:tcBorders>
              <w:top w:val="single" w:sz="4" w:space="0" w:color="BFBFBF" w:themeColor="background1" w:themeShade="BF"/>
            </w:tcBorders>
          </w:tcPr>
          <w:p w14:paraId="4191C033" w14:textId="77777777" w:rsidR="00F77694" w:rsidRPr="00AD4316" w:rsidRDefault="00F77694">
            <w:pPr>
              <w:rPr>
                <w:rFonts w:cstheme="minorHAnsi"/>
                <w:sz w:val="20"/>
                <w:szCs w:val="20"/>
              </w:rPr>
            </w:pPr>
            <w:r w:rsidRPr="00AD4316">
              <w:rPr>
                <w:rFonts w:cstheme="minorHAnsi"/>
                <w:sz w:val="20"/>
                <w:szCs w:val="20"/>
              </w:rPr>
              <w:lastRenderedPageBreak/>
              <w:t xml:space="preserve">Chronic obstructive pulmonary disease </w:t>
            </w:r>
          </w:p>
          <w:p w14:paraId="0F872EEF" w14:textId="77777777" w:rsidR="00F77694" w:rsidRPr="00AD4316" w:rsidRDefault="00F77694" w:rsidP="00BC503A">
            <w:pPr>
              <w:rPr>
                <w:rFonts w:cstheme="minorHAnsi"/>
                <w:sz w:val="20"/>
                <w:szCs w:val="20"/>
              </w:rPr>
            </w:pPr>
            <w:r w:rsidRPr="00AD4316">
              <w:rPr>
                <w:rFonts w:cstheme="minorHAnsi"/>
                <w:sz w:val="20"/>
                <w:szCs w:val="20"/>
              </w:rPr>
              <w:lastRenderedPageBreak/>
              <w:t>(37/2014)</w:t>
            </w:r>
          </w:p>
        </w:tc>
      </w:tr>
      <w:tr w:rsidR="00F77694" w:rsidRPr="00AD4316" w14:paraId="2E6E2387" w14:textId="77777777" w:rsidTr="00242102">
        <w:tc>
          <w:tcPr>
            <w:tcW w:w="2263" w:type="dxa"/>
            <w:vMerge/>
          </w:tcPr>
          <w:p w14:paraId="0188B535" w14:textId="77777777" w:rsidR="00F77694" w:rsidRPr="00AD4316" w:rsidRDefault="00F77694" w:rsidP="00D25E6D">
            <w:pPr>
              <w:rPr>
                <w:rFonts w:cstheme="minorHAnsi"/>
                <w:sz w:val="20"/>
                <w:szCs w:val="20"/>
              </w:rPr>
            </w:pPr>
          </w:p>
        </w:tc>
        <w:tc>
          <w:tcPr>
            <w:tcW w:w="9268" w:type="dxa"/>
            <w:tcBorders>
              <w:top w:val="single" w:sz="4" w:space="0" w:color="BFBFBF" w:themeColor="background1" w:themeShade="BF"/>
            </w:tcBorders>
          </w:tcPr>
          <w:p w14:paraId="2D28BD6E" w14:textId="1D3AC35A" w:rsidR="00F77694" w:rsidRPr="00AD4316" w:rsidRDefault="00F77694" w:rsidP="00BC503A">
            <w:pPr>
              <w:rPr>
                <w:rFonts w:cstheme="minorHAnsi"/>
                <w:sz w:val="20"/>
                <w:szCs w:val="20"/>
              </w:rPr>
            </w:pPr>
            <w:r w:rsidRPr="007B66E9">
              <w:rPr>
                <w:rFonts w:cstheme="minorHAnsi"/>
                <w:sz w:val="20"/>
                <w:szCs w:val="20"/>
              </w:rPr>
              <w:t xml:space="preserve">being heavily exposed to diesel engine exhaust for a cumulative period of at least 15 000 hours, before the clinical onset of malignant neoplasm of </w:t>
            </w:r>
            <w:r>
              <w:rPr>
                <w:rFonts w:cstheme="minorHAnsi"/>
                <w:sz w:val="20"/>
                <w:szCs w:val="20"/>
              </w:rPr>
              <w:t>X</w:t>
            </w:r>
            <w:r w:rsidRPr="007B66E9">
              <w:rPr>
                <w:rFonts w:cstheme="minorHAnsi"/>
                <w:sz w:val="20"/>
                <w:szCs w:val="20"/>
              </w:rPr>
              <w:t>;</w:t>
            </w:r>
          </w:p>
          <w:p w14:paraId="58956B8F" w14:textId="77777777" w:rsidR="00F77694" w:rsidRPr="00AD4316" w:rsidRDefault="00F77694" w:rsidP="00725F60">
            <w:pPr>
              <w:rPr>
                <w:rFonts w:cstheme="minorHAnsi"/>
                <w:sz w:val="20"/>
                <w:szCs w:val="20"/>
              </w:rPr>
            </w:pPr>
            <w:r w:rsidRPr="007D026B">
              <w:rPr>
                <w:rFonts w:cstheme="minorHAnsi"/>
                <w:b/>
                <w:i/>
                <w:sz w:val="20"/>
                <w:szCs w:val="20"/>
              </w:rPr>
              <w:t>being heavily exposed to diesel engine exhaust</w:t>
            </w:r>
            <w:r w:rsidRPr="007D026B">
              <w:rPr>
                <w:rFonts w:cstheme="minorHAnsi"/>
                <w:i/>
                <w:sz w:val="20"/>
                <w:szCs w:val="20"/>
              </w:rPr>
              <w:t xml:space="preserve"> </w:t>
            </w:r>
            <w:r w:rsidRPr="00AD4316">
              <w:rPr>
                <w:rFonts w:cstheme="minorHAnsi"/>
                <w:sz w:val="20"/>
                <w:szCs w:val="20"/>
              </w:rPr>
              <w:t>means:</w:t>
            </w:r>
          </w:p>
          <w:p w14:paraId="774C4402" w14:textId="77777777" w:rsidR="00F77694" w:rsidRPr="00AD4316" w:rsidRDefault="00F77694" w:rsidP="00725F60">
            <w:pPr>
              <w:rPr>
                <w:rFonts w:cstheme="minorHAnsi"/>
                <w:sz w:val="20"/>
                <w:szCs w:val="20"/>
              </w:rPr>
            </w:pPr>
            <w:r w:rsidRPr="00AD4316">
              <w:rPr>
                <w:rFonts w:cstheme="minorHAnsi"/>
                <w:sz w:val="20"/>
                <w:szCs w:val="20"/>
              </w:rPr>
              <w:t>(a) being an occupant in an enclosed diesel-powered vehicle cabin contaminated with diesel fumes;</w:t>
            </w:r>
          </w:p>
          <w:p w14:paraId="43D9F29E" w14:textId="77777777" w:rsidR="00F77694" w:rsidRPr="00AD4316" w:rsidRDefault="00F77694" w:rsidP="00725F60">
            <w:pPr>
              <w:rPr>
                <w:rFonts w:cstheme="minorHAnsi"/>
                <w:sz w:val="20"/>
                <w:szCs w:val="20"/>
              </w:rPr>
            </w:pPr>
            <w:r w:rsidRPr="00AD4316">
              <w:rPr>
                <w:rFonts w:cstheme="minorHAnsi"/>
                <w:sz w:val="20"/>
                <w:szCs w:val="20"/>
              </w:rPr>
              <w:t>(b) working in an enclosed space where diesel-powered engines or motors are being operated; or</w:t>
            </w:r>
          </w:p>
          <w:p w14:paraId="1B3D74D6" w14:textId="77777777" w:rsidR="00F77694" w:rsidRPr="00AD4316" w:rsidRDefault="00F77694" w:rsidP="00725F60">
            <w:pPr>
              <w:rPr>
                <w:rFonts w:cstheme="minorHAnsi"/>
                <w:sz w:val="20"/>
                <w:szCs w:val="20"/>
              </w:rPr>
            </w:pPr>
            <w:r w:rsidRPr="00AD4316">
              <w:rPr>
                <w:rFonts w:cstheme="minorHAnsi"/>
                <w:sz w:val="20"/>
                <w:szCs w:val="20"/>
              </w:rPr>
              <w:t>(c) repairing and/or servicing diesel engines;</w:t>
            </w:r>
          </w:p>
        </w:tc>
        <w:tc>
          <w:tcPr>
            <w:tcW w:w="2498" w:type="dxa"/>
            <w:tcBorders>
              <w:top w:val="single" w:sz="4" w:space="0" w:color="BFBFBF" w:themeColor="background1" w:themeShade="BF"/>
            </w:tcBorders>
          </w:tcPr>
          <w:p w14:paraId="1FB7FCA0" w14:textId="2D65BFE5" w:rsidR="00F77694" w:rsidRDefault="00F77694" w:rsidP="007B66E9">
            <w:pPr>
              <w:rPr>
                <w:rFonts w:cstheme="minorHAnsi"/>
                <w:sz w:val="20"/>
                <w:szCs w:val="20"/>
              </w:rPr>
            </w:pPr>
            <w:r w:rsidRPr="00AD4316">
              <w:rPr>
                <w:rFonts w:cstheme="minorHAnsi"/>
                <w:sz w:val="20"/>
                <w:szCs w:val="20"/>
              </w:rPr>
              <w:t>Malignant neoplasm of the bladder (</w:t>
            </w:r>
            <w:r>
              <w:rPr>
                <w:rFonts w:cstheme="minorHAnsi"/>
                <w:sz w:val="20"/>
                <w:szCs w:val="20"/>
              </w:rPr>
              <w:t>83</w:t>
            </w:r>
            <w:r w:rsidRPr="00AD4316">
              <w:rPr>
                <w:rFonts w:cstheme="minorHAnsi"/>
                <w:sz w:val="20"/>
                <w:szCs w:val="20"/>
              </w:rPr>
              <w:t>/20</w:t>
            </w:r>
            <w:r>
              <w:rPr>
                <w:rFonts w:cstheme="minorHAnsi"/>
                <w:sz w:val="20"/>
                <w:szCs w:val="20"/>
              </w:rPr>
              <w:t>19</w:t>
            </w:r>
            <w:r w:rsidRPr="00AD4316">
              <w:rPr>
                <w:rFonts w:cstheme="minorHAnsi"/>
                <w:sz w:val="20"/>
                <w:szCs w:val="20"/>
              </w:rPr>
              <w:t>)</w:t>
            </w:r>
          </w:p>
          <w:p w14:paraId="70635984" w14:textId="77777777" w:rsidR="00F77694" w:rsidRPr="00AD4316" w:rsidRDefault="00F77694" w:rsidP="00F77694">
            <w:pPr>
              <w:rPr>
                <w:rFonts w:cstheme="minorHAnsi"/>
                <w:sz w:val="20"/>
                <w:szCs w:val="20"/>
              </w:rPr>
            </w:pPr>
            <w:r w:rsidRPr="00AD4316">
              <w:rPr>
                <w:rFonts w:cstheme="minorHAnsi"/>
                <w:sz w:val="20"/>
                <w:szCs w:val="20"/>
              </w:rPr>
              <w:t xml:space="preserve">Malignant neoplasm of the </w:t>
            </w:r>
            <w:r>
              <w:rPr>
                <w:rFonts w:cstheme="minorHAnsi"/>
                <w:sz w:val="20"/>
                <w:szCs w:val="20"/>
              </w:rPr>
              <w:t>renal pelvis and ureter (92/2019)</w:t>
            </w:r>
          </w:p>
        </w:tc>
      </w:tr>
      <w:tr w:rsidR="005213F1" w:rsidRPr="00AD4316" w14:paraId="6856320C" w14:textId="77777777" w:rsidTr="00242102">
        <w:tc>
          <w:tcPr>
            <w:tcW w:w="2263" w:type="dxa"/>
            <w:vMerge/>
          </w:tcPr>
          <w:p w14:paraId="5255AE36" w14:textId="77777777" w:rsidR="005213F1" w:rsidRPr="00AD4316" w:rsidRDefault="005213F1" w:rsidP="00D25E6D">
            <w:pPr>
              <w:rPr>
                <w:rFonts w:cstheme="minorHAnsi"/>
                <w:sz w:val="20"/>
                <w:szCs w:val="20"/>
              </w:rPr>
            </w:pPr>
          </w:p>
        </w:tc>
        <w:tc>
          <w:tcPr>
            <w:tcW w:w="9268" w:type="dxa"/>
            <w:tcBorders>
              <w:top w:val="single" w:sz="4" w:space="0" w:color="BFBFBF" w:themeColor="background1" w:themeShade="BF"/>
            </w:tcBorders>
          </w:tcPr>
          <w:p w14:paraId="3C0921FD" w14:textId="77777777" w:rsidR="005213F1" w:rsidRPr="005213F1" w:rsidRDefault="005213F1" w:rsidP="005213F1">
            <w:pPr>
              <w:rPr>
                <w:rFonts w:cstheme="minorHAnsi"/>
                <w:sz w:val="20"/>
                <w:szCs w:val="20"/>
              </w:rPr>
            </w:pPr>
            <w:r w:rsidRPr="005213F1">
              <w:rPr>
                <w:rFonts w:cstheme="minorHAnsi"/>
                <w:sz w:val="20"/>
                <w:szCs w:val="20"/>
              </w:rPr>
              <w:t>inhaling a vapour, gas, dust or fumes produced by a substance from the specified list of substances, or smoke from fire, in an enclosed space:</w:t>
            </w:r>
          </w:p>
          <w:p w14:paraId="4569AE9E" w14:textId="77777777" w:rsidR="005213F1" w:rsidRPr="005213F1" w:rsidRDefault="005213F1" w:rsidP="005213F1">
            <w:pPr>
              <w:rPr>
                <w:rFonts w:cstheme="minorHAnsi"/>
                <w:sz w:val="20"/>
                <w:szCs w:val="20"/>
              </w:rPr>
            </w:pPr>
            <w:r w:rsidRPr="005213F1">
              <w:rPr>
                <w:rFonts w:cstheme="minorHAnsi"/>
                <w:sz w:val="20"/>
                <w:szCs w:val="20"/>
              </w:rPr>
              <w:t xml:space="preserve">(a) for a cumulative period of at least 5,000 hours before the clinical </w:t>
            </w:r>
            <w:r>
              <w:rPr>
                <w:rFonts w:cstheme="minorHAnsi"/>
                <w:sz w:val="20"/>
                <w:szCs w:val="20"/>
              </w:rPr>
              <w:t>onset/</w:t>
            </w:r>
            <w:r w:rsidRPr="005213F1">
              <w:rPr>
                <w:rFonts w:cstheme="minorHAnsi"/>
                <w:sz w:val="20"/>
                <w:szCs w:val="20"/>
              </w:rPr>
              <w:t xml:space="preserve">worsening of fibrosing interstitial lung disease; and </w:t>
            </w:r>
          </w:p>
          <w:p w14:paraId="025CB6B9" w14:textId="77777777" w:rsidR="005213F1" w:rsidRPr="00242102" w:rsidRDefault="005213F1" w:rsidP="005213F1">
            <w:pPr>
              <w:rPr>
                <w:rFonts w:cstheme="minorHAnsi"/>
                <w:sz w:val="20"/>
                <w:szCs w:val="20"/>
              </w:rPr>
            </w:pPr>
            <w:r w:rsidRPr="005213F1">
              <w:rPr>
                <w:rFonts w:cstheme="minorHAnsi"/>
                <w:sz w:val="20"/>
                <w:szCs w:val="20"/>
              </w:rPr>
              <w:t xml:space="preserve">(b) if that exposure has ceased before the clinical </w:t>
            </w:r>
            <w:r>
              <w:rPr>
                <w:rFonts w:cstheme="minorHAnsi"/>
                <w:sz w:val="20"/>
                <w:szCs w:val="20"/>
              </w:rPr>
              <w:t>onset/</w:t>
            </w:r>
            <w:r w:rsidRPr="005213F1">
              <w:rPr>
                <w:rFonts w:cstheme="minorHAnsi"/>
                <w:sz w:val="20"/>
                <w:szCs w:val="20"/>
              </w:rPr>
              <w:t xml:space="preserve">worsening of fibrosing interstitial lung disease, then that </w:t>
            </w:r>
            <w:r>
              <w:rPr>
                <w:rFonts w:cstheme="minorHAnsi"/>
                <w:sz w:val="20"/>
                <w:szCs w:val="20"/>
              </w:rPr>
              <w:t>onset/</w:t>
            </w:r>
            <w:r w:rsidRPr="005213F1">
              <w:rPr>
                <w:rFonts w:cstheme="minorHAnsi"/>
                <w:sz w:val="20"/>
                <w:szCs w:val="20"/>
              </w:rPr>
              <w:t>worsening occurred within 20 years of cessation;</w:t>
            </w:r>
          </w:p>
          <w:p w14:paraId="39DA8A16" w14:textId="77777777" w:rsidR="005213F1" w:rsidRPr="00242102" w:rsidRDefault="005213F1" w:rsidP="005213F1">
            <w:pPr>
              <w:rPr>
                <w:rFonts w:cstheme="minorHAnsi"/>
                <w:sz w:val="20"/>
                <w:szCs w:val="20"/>
              </w:rPr>
            </w:pPr>
          </w:p>
          <w:p w14:paraId="0FF02E49" w14:textId="77777777" w:rsidR="005213F1" w:rsidRPr="007B66E9" w:rsidRDefault="005213F1" w:rsidP="005213F1">
            <w:pPr>
              <w:rPr>
                <w:rFonts w:cstheme="minorHAnsi"/>
                <w:sz w:val="20"/>
                <w:szCs w:val="20"/>
              </w:rPr>
            </w:pPr>
            <w:r w:rsidRPr="00242102">
              <w:rPr>
                <w:rFonts w:cstheme="minorHAnsi"/>
                <w:b/>
                <w:i/>
                <w:sz w:val="20"/>
                <w:szCs w:val="20"/>
              </w:rPr>
              <w:t>specified list of substances</w:t>
            </w:r>
            <w:r>
              <w:rPr>
                <w:rFonts w:cstheme="minorHAnsi"/>
                <w:sz w:val="20"/>
                <w:szCs w:val="20"/>
              </w:rPr>
              <w:t xml:space="preserve"> means: </w:t>
            </w:r>
            <w:r w:rsidRPr="005213F1">
              <w:rPr>
                <w:rFonts w:cstheme="minorHAnsi"/>
                <w:sz w:val="20"/>
                <w:szCs w:val="20"/>
              </w:rPr>
              <w:t>diesel engine exhaust;</w:t>
            </w:r>
          </w:p>
        </w:tc>
        <w:tc>
          <w:tcPr>
            <w:tcW w:w="2498" w:type="dxa"/>
            <w:tcBorders>
              <w:top w:val="single" w:sz="4" w:space="0" w:color="BFBFBF" w:themeColor="background1" w:themeShade="BF"/>
            </w:tcBorders>
          </w:tcPr>
          <w:p w14:paraId="0C2C6B28" w14:textId="77777777" w:rsidR="005213F1" w:rsidRPr="00AD4316" w:rsidRDefault="005213F1" w:rsidP="005213F1">
            <w:pPr>
              <w:rPr>
                <w:rFonts w:cstheme="minorHAnsi"/>
                <w:sz w:val="20"/>
                <w:szCs w:val="20"/>
              </w:rPr>
            </w:pPr>
            <w:r w:rsidRPr="00AD4316">
              <w:rPr>
                <w:rFonts w:cstheme="minorHAnsi"/>
                <w:sz w:val="20"/>
                <w:szCs w:val="20"/>
              </w:rPr>
              <w:t xml:space="preserve">Fibrosing </w:t>
            </w:r>
            <w:r>
              <w:rPr>
                <w:rFonts w:cstheme="minorHAnsi"/>
                <w:sz w:val="20"/>
                <w:szCs w:val="20"/>
              </w:rPr>
              <w:t>i</w:t>
            </w:r>
            <w:r w:rsidRPr="00AD4316">
              <w:rPr>
                <w:rFonts w:cstheme="minorHAnsi"/>
                <w:sz w:val="20"/>
                <w:szCs w:val="20"/>
              </w:rPr>
              <w:t xml:space="preserve">nterstitial </w:t>
            </w:r>
            <w:r>
              <w:rPr>
                <w:rFonts w:cstheme="minorHAnsi"/>
                <w:sz w:val="20"/>
                <w:szCs w:val="20"/>
              </w:rPr>
              <w:t>l</w:t>
            </w:r>
            <w:r w:rsidRPr="00AD4316">
              <w:rPr>
                <w:rFonts w:cstheme="minorHAnsi"/>
                <w:sz w:val="20"/>
                <w:szCs w:val="20"/>
              </w:rPr>
              <w:t xml:space="preserve">ung </w:t>
            </w:r>
            <w:r>
              <w:rPr>
                <w:rFonts w:cstheme="minorHAnsi"/>
                <w:sz w:val="20"/>
                <w:szCs w:val="20"/>
              </w:rPr>
              <w:t>d</w:t>
            </w:r>
            <w:r w:rsidRPr="00AD4316">
              <w:rPr>
                <w:rFonts w:cstheme="minorHAnsi"/>
                <w:sz w:val="20"/>
                <w:szCs w:val="20"/>
              </w:rPr>
              <w:t xml:space="preserve">isease </w:t>
            </w:r>
          </w:p>
          <w:p w14:paraId="1F179FB2" w14:textId="77777777" w:rsidR="005213F1" w:rsidRPr="00AD4316" w:rsidRDefault="005213F1" w:rsidP="005213F1">
            <w:pPr>
              <w:rPr>
                <w:rFonts w:cstheme="minorHAnsi"/>
                <w:sz w:val="20"/>
                <w:szCs w:val="20"/>
              </w:rPr>
            </w:pPr>
            <w:r w:rsidRPr="00AD4316">
              <w:rPr>
                <w:rFonts w:cstheme="minorHAnsi"/>
                <w:sz w:val="20"/>
                <w:szCs w:val="20"/>
              </w:rPr>
              <w:t>(</w:t>
            </w:r>
            <w:r>
              <w:rPr>
                <w:rFonts w:cstheme="minorHAnsi"/>
                <w:sz w:val="20"/>
                <w:szCs w:val="20"/>
              </w:rPr>
              <w:t>85</w:t>
            </w:r>
            <w:r w:rsidRPr="00AD4316">
              <w:rPr>
                <w:rFonts w:cstheme="minorHAnsi"/>
                <w:sz w:val="20"/>
                <w:szCs w:val="20"/>
              </w:rPr>
              <w:t xml:space="preserve">, </w:t>
            </w:r>
            <w:r>
              <w:rPr>
                <w:rFonts w:cstheme="minorHAnsi"/>
                <w:sz w:val="20"/>
                <w:szCs w:val="20"/>
              </w:rPr>
              <w:t>86</w:t>
            </w:r>
            <w:r w:rsidRPr="00AD4316">
              <w:rPr>
                <w:rFonts w:cstheme="minorHAnsi"/>
                <w:sz w:val="20"/>
                <w:szCs w:val="20"/>
              </w:rPr>
              <w:t>/20</w:t>
            </w:r>
            <w:r>
              <w:rPr>
                <w:rFonts w:cstheme="minorHAnsi"/>
                <w:sz w:val="20"/>
                <w:szCs w:val="20"/>
              </w:rPr>
              <w:t>21</w:t>
            </w:r>
            <w:r w:rsidRPr="00AD4316">
              <w:rPr>
                <w:rFonts w:cstheme="minorHAnsi"/>
                <w:sz w:val="20"/>
                <w:szCs w:val="20"/>
              </w:rPr>
              <w:t>)</w:t>
            </w:r>
          </w:p>
        </w:tc>
      </w:tr>
      <w:tr w:rsidR="00F77694" w:rsidRPr="00AD4316" w14:paraId="20C58AFC" w14:textId="77777777" w:rsidTr="00242102">
        <w:tc>
          <w:tcPr>
            <w:tcW w:w="2263" w:type="dxa"/>
            <w:vMerge/>
          </w:tcPr>
          <w:p w14:paraId="4DCAF403" w14:textId="77777777" w:rsidR="00F77694" w:rsidRPr="00AD4316" w:rsidRDefault="00F77694" w:rsidP="00D25E6D">
            <w:pPr>
              <w:rPr>
                <w:rFonts w:cstheme="minorHAnsi"/>
                <w:sz w:val="20"/>
                <w:szCs w:val="20"/>
              </w:rPr>
            </w:pPr>
          </w:p>
        </w:tc>
        <w:tc>
          <w:tcPr>
            <w:tcW w:w="9268" w:type="dxa"/>
            <w:tcBorders>
              <w:top w:val="single" w:sz="4" w:space="0" w:color="BFBFBF" w:themeColor="background1" w:themeShade="BF"/>
            </w:tcBorders>
          </w:tcPr>
          <w:p w14:paraId="7E000861" w14:textId="77777777" w:rsidR="00F77694" w:rsidRPr="00F77694" w:rsidRDefault="00F77694" w:rsidP="00F77694">
            <w:pPr>
              <w:rPr>
                <w:rFonts w:cstheme="minorHAnsi"/>
                <w:sz w:val="20"/>
                <w:szCs w:val="20"/>
              </w:rPr>
            </w:pPr>
            <w:r w:rsidRPr="00F77694">
              <w:rPr>
                <w:rFonts w:cstheme="minorHAnsi"/>
                <w:sz w:val="20"/>
                <w:szCs w:val="20"/>
              </w:rPr>
              <w:t>for reactive airways dysfunction syndrome only, inhaling very high concentrations of a substance with irritant properties, where such inhalation has resulted in acute toxic lower respiratory tract effects, within the 24 hours before the clinical onset of reactive airways dysfunction syndrome;</w:t>
            </w:r>
          </w:p>
          <w:p w14:paraId="624E63A7" w14:textId="77777777" w:rsidR="00F77694" w:rsidRDefault="00F77694" w:rsidP="00F77694">
            <w:pPr>
              <w:rPr>
                <w:rFonts w:cstheme="minorHAnsi"/>
                <w:sz w:val="18"/>
                <w:szCs w:val="18"/>
              </w:rPr>
            </w:pPr>
          </w:p>
          <w:p w14:paraId="7451E597" w14:textId="77777777" w:rsidR="00F77694" w:rsidRPr="00242102" w:rsidRDefault="00F77694" w:rsidP="00F77694">
            <w:pPr>
              <w:rPr>
                <w:rFonts w:cstheme="minorHAnsi"/>
                <w:sz w:val="16"/>
                <w:szCs w:val="16"/>
              </w:rPr>
            </w:pPr>
            <w:r w:rsidRPr="00242102">
              <w:rPr>
                <w:rFonts w:cstheme="minorHAnsi"/>
                <w:sz w:val="16"/>
                <w:szCs w:val="16"/>
              </w:rPr>
              <w:t>Note 1: Irritant substances that cause reactive airways dysfunction syndrome include:</w:t>
            </w:r>
          </w:p>
          <w:p w14:paraId="04E1CF97" w14:textId="77777777" w:rsidR="00F77694" w:rsidRPr="00242102" w:rsidRDefault="00F77694" w:rsidP="00F77694">
            <w:pPr>
              <w:rPr>
                <w:rFonts w:cstheme="minorHAnsi"/>
                <w:sz w:val="18"/>
                <w:szCs w:val="18"/>
              </w:rPr>
            </w:pPr>
            <w:r w:rsidRPr="00242102">
              <w:rPr>
                <w:rFonts w:cstheme="minorHAnsi"/>
                <w:sz w:val="16"/>
                <w:szCs w:val="16"/>
              </w:rPr>
              <w:t xml:space="preserve">(d) fumes (including </w:t>
            </w:r>
            <w:r w:rsidRPr="00242102">
              <w:rPr>
                <w:rFonts w:cstheme="minorHAnsi"/>
                <w:b/>
                <w:sz w:val="16"/>
                <w:szCs w:val="16"/>
              </w:rPr>
              <w:t>diesel exhaust</w:t>
            </w:r>
            <w:r w:rsidR="005213F1" w:rsidRPr="00242102">
              <w:rPr>
                <w:rFonts w:cstheme="minorHAnsi"/>
                <w:sz w:val="16"/>
                <w:szCs w:val="16"/>
              </w:rPr>
              <w:t xml:space="preserve"> and fire smoke);</w:t>
            </w:r>
            <w:r w:rsidR="005213F1">
              <w:rPr>
                <w:rFonts w:cstheme="minorHAnsi"/>
                <w:sz w:val="18"/>
                <w:szCs w:val="18"/>
              </w:rPr>
              <w:t xml:space="preserve"> </w:t>
            </w:r>
          </w:p>
        </w:tc>
        <w:tc>
          <w:tcPr>
            <w:tcW w:w="2498" w:type="dxa"/>
            <w:tcBorders>
              <w:top w:val="single" w:sz="4" w:space="0" w:color="BFBFBF" w:themeColor="background1" w:themeShade="BF"/>
            </w:tcBorders>
          </w:tcPr>
          <w:p w14:paraId="65E57F89" w14:textId="77777777" w:rsidR="00F77694" w:rsidRDefault="00F77694" w:rsidP="007B66E9">
            <w:pPr>
              <w:rPr>
                <w:rFonts w:cstheme="minorHAnsi"/>
                <w:sz w:val="20"/>
                <w:szCs w:val="20"/>
              </w:rPr>
            </w:pPr>
            <w:r>
              <w:rPr>
                <w:rFonts w:cstheme="minorHAnsi"/>
                <w:sz w:val="20"/>
                <w:szCs w:val="20"/>
              </w:rPr>
              <w:t>Asthma</w:t>
            </w:r>
          </w:p>
          <w:p w14:paraId="305AA700" w14:textId="77777777" w:rsidR="00F77694" w:rsidRPr="00AD4316" w:rsidRDefault="00F77694" w:rsidP="007B66E9">
            <w:pPr>
              <w:rPr>
                <w:rFonts w:cstheme="minorHAnsi"/>
                <w:sz w:val="20"/>
                <w:szCs w:val="20"/>
              </w:rPr>
            </w:pPr>
            <w:r>
              <w:rPr>
                <w:rFonts w:cstheme="minorHAnsi"/>
                <w:sz w:val="20"/>
                <w:szCs w:val="20"/>
              </w:rPr>
              <w:t>(31, 32/2021)</w:t>
            </w:r>
          </w:p>
        </w:tc>
      </w:tr>
      <w:tr w:rsidR="00BD63FE" w:rsidRPr="00AD4316" w14:paraId="27ED3F7C" w14:textId="77777777" w:rsidTr="00242102">
        <w:tc>
          <w:tcPr>
            <w:tcW w:w="2263" w:type="dxa"/>
            <w:tcBorders>
              <w:top w:val="single" w:sz="4" w:space="0" w:color="BFBFBF" w:themeColor="background1" w:themeShade="BF"/>
            </w:tcBorders>
          </w:tcPr>
          <w:p w14:paraId="5571B32C" w14:textId="77777777" w:rsidR="00BD63FE" w:rsidRPr="00AD4316" w:rsidRDefault="00BD63FE" w:rsidP="00D25E6D">
            <w:pPr>
              <w:rPr>
                <w:rFonts w:cstheme="minorHAnsi"/>
                <w:sz w:val="20"/>
                <w:szCs w:val="20"/>
              </w:rPr>
            </w:pPr>
          </w:p>
        </w:tc>
        <w:tc>
          <w:tcPr>
            <w:tcW w:w="9268" w:type="dxa"/>
            <w:tcBorders>
              <w:top w:val="single" w:sz="4" w:space="0" w:color="BFBFBF" w:themeColor="background1" w:themeShade="BF"/>
            </w:tcBorders>
          </w:tcPr>
          <w:p w14:paraId="05F37FB8" w14:textId="77777777" w:rsidR="00BD63FE" w:rsidRPr="00AD4316" w:rsidRDefault="00BD63FE" w:rsidP="00E11D7B">
            <w:pPr>
              <w:rPr>
                <w:rFonts w:cstheme="minorHAnsi"/>
                <w:sz w:val="20"/>
                <w:szCs w:val="20"/>
              </w:rPr>
            </w:pPr>
          </w:p>
        </w:tc>
        <w:tc>
          <w:tcPr>
            <w:tcW w:w="2498" w:type="dxa"/>
            <w:tcBorders>
              <w:top w:val="single" w:sz="4" w:space="0" w:color="BFBFBF" w:themeColor="background1" w:themeShade="BF"/>
            </w:tcBorders>
          </w:tcPr>
          <w:p w14:paraId="69777C6D" w14:textId="77777777" w:rsidR="00BD63FE" w:rsidRPr="00AD4316" w:rsidRDefault="00BD63FE">
            <w:pPr>
              <w:rPr>
                <w:rFonts w:cstheme="minorHAnsi"/>
                <w:sz w:val="20"/>
                <w:szCs w:val="20"/>
              </w:rPr>
            </w:pPr>
          </w:p>
        </w:tc>
      </w:tr>
      <w:tr w:rsidR="00CD56AA" w:rsidRPr="00AD4316" w14:paraId="52956C79" w14:textId="77777777" w:rsidTr="00242102">
        <w:tc>
          <w:tcPr>
            <w:tcW w:w="2263" w:type="dxa"/>
            <w:vMerge w:val="restart"/>
          </w:tcPr>
          <w:p w14:paraId="5D96D17C" w14:textId="6AC03E8F" w:rsidR="00CD56AA" w:rsidRPr="00AD4316" w:rsidRDefault="00CD56AA" w:rsidP="00091916">
            <w:pPr>
              <w:rPr>
                <w:rFonts w:cstheme="minorHAnsi"/>
                <w:sz w:val="20"/>
                <w:szCs w:val="20"/>
              </w:rPr>
            </w:pPr>
            <w:r w:rsidRPr="00AD4316">
              <w:rPr>
                <w:rFonts w:cstheme="minorHAnsi"/>
                <w:sz w:val="20"/>
                <w:szCs w:val="20"/>
              </w:rPr>
              <w:t>Thermal</w:t>
            </w:r>
            <w:r w:rsidR="00AF652D">
              <w:rPr>
                <w:rFonts w:cstheme="minorHAnsi"/>
                <w:sz w:val="20"/>
                <w:szCs w:val="20"/>
              </w:rPr>
              <w:t>, electrical</w:t>
            </w:r>
            <w:r w:rsidRPr="00AD4316">
              <w:rPr>
                <w:rFonts w:cstheme="minorHAnsi"/>
                <w:sz w:val="20"/>
                <w:szCs w:val="20"/>
              </w:rPr>
              <w:t xml:space="preserve"> or chemical burn</w:t>
            </w:r>
          </w:p>
        </w:tc>
        <w:tc>
          <w:tcPr>
            <w:tcW w:w="9268" w:type="dxa"/>
          </w:tcPr>
          <w:p w14:paraId="7DEF5F41" w14:textId="77777777" w:rsidR="00CD56AA" w:rsidRPr="00AD4316" w:rsidRDefault="00CD56AA" w:rsidP="009129A4">
            <w:pPr>
              <w:rPr>
                <w:rFonts w:cstheme="minorHAnsi"/>
                <w:sz w:val="20"/>
                <w:szCs w:val="20"/>
              </w:rPr>
            </w:pPr>
            <w:r w:rsidRPr="00AD4316">
              <w:rPr>
                <w:rFonts w:cstheme="minorHAnsi"/>
                <w:sz w:val="20"/>
                <w:szCs w:val="20"/>
              </w:rPr>
              <w:t>having exposure to infrared radiation sufficient to cause erythema at the affected area of the body at the time of the clinical onset of external burn;</w:t>
            </w:r>
          </w:p>
          <w:p w14:paraId="63263F51" w14:textId="77777777" w:rsidR="00CD56AA" w:rsidRPr="00AD4316" w:rsidRDefault="00CD56AA" w:rsidP="009129A4">
            <w:pPr>
              <w:rPr>
                <w:rFonts w:cstheme="minorHAnsi"/>
                <w:sz w:val="20"/>
                <w:szCs w:val="20"/>
              </w:rPr>
            </w:pPr>
          </w:p>
          <w:p w14:paraId="4D57E642" w14:textId="77777777" w:rsidR="00CD56AA" w:rsidRPr="00AD4316" w:rsidRDefault="00CD56AA" w:rsidP="009952D1">
            <w:pPr>
              <w:rPr>
                <w:rFonts w:cstheme="minorHAnsi"/>
                <w:sz w:val="20"/>
                <w:szCs w:val="20"/>
              </w:rPr>
            </w:pPr>
            <w:r w:rsidRPr="00AD4316">
              <w:rPr>
                <w:rFonts w:cstheme="minorHAnsi"/>
                <w:sz w:val="20"/>
                <w:szCs w:val="20"/>
              </w:rPr>
              <w:t>having exposure to a heat source sufficient to cause erythema at the affected area of the body at the time of the clinical onset of external burn;</w:t>
            </w:r>
          </w:p>
          <w:p w14:paraId="40295807" w14:textId="77777777" w:rsidR="00CD56AA" w:rsidRPr="00AD4316" w:rsidRDefault="00CD56AA" w:rsidP="009952D1">
            <w:pPr>
              <w:rPr>
                <w:rFonts w:cstheme="minorHAnsi"/>
                <w:sz w:val="20"/>
                <w:szCs w:val="20"/>
              </w:rPr>
            </w:pPr>
          </w:p>
          <w:p w14:paraId="0D22ED85" w14:textId="77777777" w:rsidR="00CD56AA" w:rsidRPr="00AD4316" w:rsidRDefault="00CD56AA" w:rsidP="009952D1">
            <w:pPr>
              <w:rPr>
                <w:rFonts w:cstheme="minorHAnsi"/>
                <w:sz w:val="20"/>
                <w:szCs w:val="20"/>
              </w:rPr>
            </w:pPr>
            <w:r w:rsidRPr="00AD4316">
              <w:rPr>
                <w:rFonts w:cstheme="minorHAnsi"/>
                <w:sz w:val="20"/>
                <w:szCs w:val="20"/>
              </w:rPr>
              <w:t>having contact with vesicant or corrosive chemicals sufficient to cause erythema at the affected area of the body within the 48 hours before the clinical onset of external burn;</w:t>
            </w:r>
          </w:p>
        </w:tc>
        <w:tc>
          <w:tcPr>
            <w:tcW w:w="2498" w:type="dxa"/>
          </w:tcPr>
          <w:p w14:paraId="0FFECD27" w14:textId="77777777" w:rsidR="00CD56AA" w:rsidRPr="00AD4316" w:rsidRDefault="00CD56AA" w:rsidP="00A45450">
            <w:pPr>
              <w:rPr>
                <w:rFonts w:cstheme="minorHAnsi"/>
                <w:sz w:val="20"/>
                <w:szCs w:val="20"/>
              </w:rPr>
            </w:pPr>
            <w:r w:rsidRPr="00AD4316">
              <w:rPr>
                <w:rFonts w:cstheme="minorHAnsi"/>
                <w:sz w:val="20"/>
                <w:szCs w:val="20"/>
              </w:rPr>
              <w:t xml:space="preserve">External burn </w:t>
            </w:r>
          </w:p>
          <w:p w14:paraId="3D110FBC" w14:textId="77777777" w:rsidR="00CD56AA" w:rsidRPr="00AD4316" w:rsidRDefault="00CD56AA" w:rsidP="00A45450">
            <w:pPr>
              <w:rPr>
                <w:rFonts w:cstheme="minorHAnsi"/>
                <w:sz w:val="20"/>
                <w:szCs w:val="20"/>
              </w:rPr>
            </w:pPr>
            <w:r w:rsidRPr="00AD4316">
              <w:rPr>
                <w:rFonts w:cstheme="minorHAnsi"/>
                <w:sz w:val="20"/>
                <w:szCs w:val="20"/>
              </w:rPr>
              <w:t>(110, 111/2015)</w:t>
            </w:r>
          </w:p>
        </w:tc>
      </w:tr>
      <w:tr w:rsidR="00CD56AA" w:rsidRPr="00AD4316" w14:paraId="0D91CFCB" w14:textId="77777777" w:rsidTr="00242102">
        <w:tc>
          <w:tcPr>
            <w:tcW w:w="2263" w:type="dxa"/>
            <w:vMerge/>
          </w:tcPr>
          <w:p w14:paraId="496F3B3E" w14:textId="77777777" w:rsidR="00CD56AA" w:rsidRPr="00AD4316" w:rsidRDefault="00CD56AA" w:rsidP="00A45450">
            <w:pPr>
              <w:rPr>
                <w:rFonts w:cstheme="minorHAnsi"/>
                <w:sz w:val="20"/>
                <w:szCs w:val="20"/>
              </w:rPr>
            </w:pPr>
          </w:p>
        </w:tc>
        <w:tc>
          <w:tcPr>
            <w:tcW w:w="9268" w:type="dxa"/>
          </w:tcPr>
          <w:p w14:paraId="4B4098D5" w14:textId="77777777" w:rsidR="00CD56AA" w:rsidRDefault="00CD56AA" w:rsidP="00CD3897">
            <w:pPr>
              <w:rPr>
                <w:rFonts w:cstheme="minorHAnsi"/>
                <w:sz w:val="20"/>
                <w:szCs w:val="20"/>
              </w:rPr>
            </w:pPr>
            <w:r w:rsidRPr="0049024B">
              <w:rPr>
                <w:rFonts w:cstheme="minorHAnsi"/>
                <w:sz w:val="20"/>
                <w:szCs w:val="20"/>
              </w:rPr>
              <w:t>having a thermal burn or electrical injury within the 30 days before the clinical onset of peripheral neuropathy;</w:t>
            </w:r>
          </w:p>
          <w:p w14:paraId="0833FF05" w14:textId="77777777" w:rsidR="00CD3897" w:rsidRDefault="00CD3897" w:rsidP="0049024B">
            <w:pPr>
              <w:rPr>
                <w:rFonts w:cstheme="minorHAnsi"/>
                <w:b/>
                <w:i/>
                <w:sz w:val="20"/>
                <w:szCs w:val="20"/>
              </w:rPr>
            </w:pPr>
          </w:p>
          <w:p w14:paraId="4DCB1BE9" w14:textId="77777777" w:rsidR="00CD56AA" w:rsidRPr="0049024B" w:rsidRDefault="00CD56AA" w:rsidP="0049024B">
            <w:pPr>
              <w:rPr>
                <w:rFonts w:cstheme="minorHAnsi"/>
                <w:sz w:val="20"/>
                <w:szCs w:val="20"/>
              </w:rPr>
            </w:pPr>
            <w:r w:rsidRPr="00242102">
              <w:rPr>
                <w:rFonts w:cstheme="minorHAnsi"/>
                <w:b/>
                <w:i/>
                <w:sz w:val="20"/>
                <w:szCs w:val="20"/>
              </w:rPr>
              <w:t>a thermal burn</w:t>
            </w:r>
            <w:r w:rsidRPr="0049024B">
              <w:rPr>
                <w:rFonts w:cstheme="minorHAnsi"/>
                <w:sz w:val="20"/>
                <w:szCs w:val="20"/>
              </w:rPr>
              <w:t xml:space="preserve"> means: </w:t>
            </w:r>
          </w:p>
          <w:p w14:paraId="03FAA339" w14:textId="77777777" w:rsidR="00CD56AA" w:rsidRPr="0049024B" w:rsidRDefault="00CD56AA" w:rsidP="0049024B">
            <w:pPr>
              <w:rPr>
                <w:rFonts w:cstheme="minorHAnsi"/>
                <w:sz w:val="20"/>
                <w:szCs w:val="20"/>
              </w:rPr>
            </w:pPr>
            <w:r w:rsidRPr="0049024B">
              <w:rPr>
                <w:rFonts w:cstheme="minorHAnsi"/>
                <w:sz w:val="20"/>
                <w:szCs w:val="20"/>
              </w:rPr>
              <w:t xml:space="preserve">(a) a full thickness thermal burn to at least ten percent of the total body </w:t>
            </w:r>
          </w:p>
          <w:p w14:paraId="4154728F" w14:textId="77777777" w:rsidR="00CD56AA" w:rsidRDefault="00CD56AA" w:rsidP="0049024B">
            <w:pPr>
              <w:rPr>
                <w:rFonts w:cstheme="minorHAnsi"/>
                <w:sz w:val="20"/>
                <w:szCs w:val="20"/>
              </w:rPr>
            </w:pPr>
            <w:r w:rsidRPr="0049024B">
              <w:rPr>
                <w:rFonts w:cstheme="minorHAnsi"/>
                <w:sz w:val="20"/>
                <w:szCs w:val="20"/>
              </w:rPr>
              <w:t xml:space="preserve">surface area; or </w:t>
            </w:r>
          </w:p>
          <w:p w14:paraId="5FBBC245" w14:textId="77777777" w:rsidR="00CD56AA" w:rsidRPr="0049024B" w:rsidRDefault="00CD56AA" w:rsidP="0049024B">
            <w:pPr>
              <w:rPr>
                <w:rFonts w:cstheme="minorHAnsi"/>
                <w:sz w:val="20"/>
                <w:szCs w:val="20"/>
              </w:rPr>
            </w:pPr>
            <w:r w:rsidRPr="0049024B">
              <w:rPr>
                <w:rFonts w:cstheme="minorHAnsi"/>
                <w:sz w:val="20"/>
                <w:szCs w:val="20"/>
              </w:rPr>
              <w:t xml:space="preserve">(b) a partial thickness thermal burn to at least 20 percent of the total body </w:t>
            </w:r>
          </w:p>
          <w:p w14:paraId="4118C79A" w14:textId="77777777" w:rsidR="00CD56AA" w:rsidRPr="005134A1" w:rsidRDefault="00CD56AA" w:rsidP="00CD3897">
            <w:pPr>
              <w:rPr>
                <w:rFonts w:cstheme="minorHAnsi"/>
                <w:sz w:val="20"/>
                <w:szCs w:val="20"/>
              </w:rPr>
            </w:pPr>
            <w:r w:rsidRPr="0049024B">
              <w:rPr>
                <w:rFonts w:cstheme="minorHAnsi"/>
                <w:sz w:val="20"/>
                <w:szCs w:val="20"/>
              </w:rPr>
              <w:t>surface area;</w:t>
            </w:r>
          </w:p>
        </w:tc>
        <w:tc>
          <w:tcPr>
            <w:tcW w:w="2498" w:type="dxa"/>
          </w:tcPr>
          <w:p w14:paraId="6EAE466B" w14:textId="77777777" w:rsidR="00CD56AA" w:rsidRDefault="00CD56AA" w:rsidP="005134A1">
            <w:pPr>
              <w:rPr>
                <w:rFonts w:cstheme="minorHAnsi"/>
                <w:sz w:val="20"/>
                <w:szCs w:val="20"/>
              </w:rPr>
            </w:pPr>
            <w:r>
              <w:rPr>
                <w:rFonts w:cstheme="minorHAnsi"/>
                <w:sz w:val="20"/>
                <w:szCs w:val="20"/>
              </w:rPr>
              <w:t>Peripheral neuropathy</w:t>
            </w:r>
          </w:p>
          <w:p w14:paraId="2ED07128" w14:textId="77777777" w:rsidR="00CD56AA" w:rsidRDefault="00CD56AA" w:rsidP="005134A1">
            <w:pPr>
              <w:rPr>
                <w:rFonts w:cstheme="minorHAnsi"/>
                <w:sz w:val="20"/>
                <w:szCs w:val="20"/>
              </w:rPr>
            </w:pPr>
            <w:r>
              <w:rPr>
                <w:rFonts w:cstheme="minorHAnsi"/>
                <w:sz w:val="20"/>
                <w:szCs w:val="20"/>
              </w:rPr>
              <w:t>(74, 75/2014)</w:t>
            </w:r>
          </w:p>
        </w:tc>
      </w:tr>
      <w:tr w:rsidR="00CD56AA" w:rsidRPr="00AD4316" w14:paraId="36277FFD" w14:textId="77777777" w:rsidTr="00242102">
        <w:tc>
          <w:tcPr>
            <w:tcW w:w="2263" w:type="dxa"/>
            <w:vMerge/>
          </w:tcPr>
          <w:p w14:paraId="2DDD646E" w14:textId="77777777" w:rsidR="00CD56AA" w:rsidRPr="00AD4316" w:rsidRDefault="00CD56AA" w:rsidP="00A45450">
            <w:pPr>
              <w:rPr>
                <w:rFonts w:cstheme="minorHAnsi"/>
                <w:sz w:val="20"/>
                <w:szCs w:val="20"/>
              </w:rPr>
            </w:pPr>
          </w:p>
        </w:tc>
        <w:tc>
          <w:tcPr>
            <w:tcW w:w="9268" w:type="dxa"/>
          </w:tcPr>
          <w:p w14:paraId="2162A6F4" w14:textId="77777777" w:rsidR="00CD56AA" w:rsidRPr="005134A1" w:rsidRDefault="00CD56AA" w:rsidP="00CD3897">
            <w:pPr>
              <w:rPr>
                <w:rFonts w:cstheme="minorHAnsi"/>
                <w:sz w:val="20"/>
                <w:szCs w:val="20"/>
              </w:rPr>
            </w:pPr>
            <w:r w:rsidRPr="0049024B">
              <w:rPr>
                <w:rFonts w:cstheme="minorHAnsi"/>
                <w:sz w:val="20"/>
                <w:szCs w:val="20"/>
              </w:rPr>
              <w:t xml:space="preserve">having an external burn to the affected arm requiring hospitalisation, within the five years </w:t>
            </w:r>
            <w:r>
              <w:rPr>
                <w:rFonts w:cstheme="minorHAnsi"/>
                <w:sz w:val="20"/>
                <w:szCs w:val="20"/>
              </w:rPr>
              <w:t xml:space="preserve">[two years BOP] </w:t>
            </w:r>
            <w:r w:rsidRPr="0049024B">
              <w:rPr>
                <w:rFonts w:cstheme="minorHAnsi"/>
                <w:sz w:val="20"/>
                <w:szCs w:val="20"/>
              </w:rPr>
              <w:t>before the clinical onset</w:t>
            </w:r>
            <w:r>
              <w:rPr>
                <w:rFonts w:cstheme="minorHAnsi"/>
                <w:sz w:val="20"/>
                <w:szCs w:val="20"/>
              </w:rPr>
              <w:t>/worsening</w:t>
            </w:r>
            <w:r w:rsidRPr="0049024B">
              <w:rPr>
                <w:rFonts w:cstheme="minorHAnsi"/>
                <w:sz w:val="20"/>
                <w:szCs w:val="20"/>
              </w:rPr>
              <w:t xml:space="preserve"> of ulnar neuropathy at the elbow;</w:t>
            </w:r>
          </w:p>
        </w:tc>
        <w:tc>
          <w:tcPr>
            <w:tcW w:w="2498" w:type="dxa"/>
          </w:tcPr>
          <w:p w14:paraId="60ABB40F" w14:textId="77777777" w:rsidR="00CD56AA" w:rsidRDefault="00CD56AA" w:rsidP="004C6DE1">
            <w:pPr>
              <w:rPr>
                <w:rFonts w:cstheme="minorHAnsi"/>
                <w:sz w:val="20"/>
                <w:szCs w:val="20"/>
              </w:rPr>
            </w:pPr>
            <w:r>
              <w:rPr>
                <w:rFonts w:cstheme="minorHAnsi"/>
                <w:sz w:val="20"/>
                <w:szCs w:val="20"/>
              </w:rPr>
              <w:t>U</w:t>
            </w:r>
            <w:r w:rsidRPr="0049024B">
              <w:rPr>
                <w:rFonts w:cstheme="minorHAnsi"/>
                <w:sz w:val="20"/>
                <w:szCs w:val="20"/>
              </w:rPr>
              <w:t>lnar neuropathy at the elbow</w:t>
            </w:r>
            <w:r>
              <w:rPr>
                <w:rFonts w:cstheme="minorHAnsi"/>
                <w:sz w:val="20"/>
                <w:szCs w:val="20"/>
              </w:rPr>
              <w:t xml:space="preserve"> (65, 66/2017)</w:t>
            </w:r>
          </w:p>
        </w:tc>
      </w:tr>
      <w:tr w:rsidR="00CD56AA" w:rsidRPr="00AD4316" w14:paraId="0DEE1BB5" w14:textId="77777777" w:rsidTr="00242102">
        <w:tc>
          <w:tcPr>
            <w:tcW w:w="2263" w:type="dxa"/>
            <w:vMerge/>
          </w:tcPr>
          <w:p w14:paraId="2465CCE7" w14:textId="77777777" w:rsidR="00CD56AA" w:rsidRPr="00AD4316" w:rsidRDefault="00CD56AA" w:rsidP="00A45450">
            <w:pPr>
              <w:rPr>
                <w:rFonts w:cstheme="minorHAnsi"/>
                <w:sz w:val="20"/>
                <w:szCs w:val="20"/>
              </w:rPr>
            </w:pPr>
          </w:p>
        </w:tc>
        <w:tc>
          <w:tcPr>
            <w:tcW w:w="9268" w:type="dxa"/>
          </w:tcPr>
          <w:p w14:paraId="70727209" w14:textId="77777777" w:rsidR="00CD56AA" w:rsidRPr="005134A1" w:rsidRDefault="00CD56AA" w:rsidP="005134A1">
            <w:pPr>
              <w:rPr>
                <w:rFonts w:cstheme="minorHAnsi"/>
                <w:sz w:val="20"/>
                <w:szCs w:val="20"/>
              </w:rPr>
            </w:pPr>
            <w:r w:rsidRPr="005134A1">
              <w:rPr>
                <w:rFonts w:cstheme="minorHAnsi"/>
                <w:sz w:val="20"/>
                <w:szCs w:val="20"/>
              </w:rPr>
              <w:t xml:space="preserve">having trauma or surgery to the affected wrist or hand before the clinical </w:t>
            </w:r>
            <w:r>
              <w:rPr>
                <w:rFonts w:cstheme="minorHAnsi"/>
                <w:sz w:val="20"/>
                <w:szCs w:val="20"/>
              </w:rPr>
              <w:t>onset/</w:t>
            </w:r>
            <w:r w:rsidRPr="005134A1">
              <w:rPr>
                <w:rFonts w:cstheme="minorHAnsi"/>
                <w:sz w:val="20"/>
                <w:szCs w:val="20"/>
              </w:rPr>
              <w:t xml:space="preserve">worsening of carpal tunnel syndrome, which: </w:t>
            </w:r>
          </w:p>
          <w:p w14:paraId="718DC558" w14:textId="77777777" w:rsidR="00CD56AA" w:rsidRPr="005134A1" w:rsidRDefault="00CD56AA" w:rsidP="005134A1">
            <w:pPr>
              <w:rPr>
                <w:rFonts w:cstheme="minorHAnsi"/>
                <w:sz w:val="20"/>
                <w:szCs w:val="20"/>
              </w:rPr>
            </w:pPr>
            <w:r w:rsidRPr="005134A1">
              <w:rPr>
                <w:rFonts w:cstheme="minorHAnsi"/>
                <w:sz w:val="20"/>
                <w:szCs w:val="20"/>
              </w:rPr>
              <w:t xml:space="preserve">(a) alters the normal contour of the carpal tunnel; or </w:t>
            </w:r>
          </w:p>
          <w:p w14:paraId="66D8A765" w14:textId="77777777" w:rsidR="00CD56AA" w:rsidRDefault="00CD56AA" w:rsidP="005134A1">
            <w:pPr>
              <w:rPr>
                <w:rFonts w:cstheme="minorHAnsi"/>
                <w:sz w:val="20"/>
                <w:szCs w:val="20"/>
              </w:rPr>
            </w:pPr>
            <w:r w:rsidRPr="005134A1">
              <w:rPr>
                <w:rFonts w:cstheme="minorHAnsi"/>
                <w:sz w:val="20"/>
                <w:szCs w:val="20"/>
              </w:rPr>
              <w:t>(b) damages the flexor tendons within the carpal tunnel;</w:t>
            </w:r>
          </w:p>
          <w:p w14:paraId="209AB339" w14:textId="77777777" w:rsidR="00CD56AA" w:rsidRDefault="00CD56AA" w:rsidP="005134A1">
            <w:pPr>
              <w:rPr>
                <w:rFonts w:cstheme="minorHAnsi"/>
                <w:sz w:val="20"/>
                <w:szCs w:val="20"/>
              </w:rPr>
            </w:pPr>
          </w:p>
          <w:p w14:paraId="69DA49E7" w14:textId="77777777" w:rsidR="00CD56AA" w:rsidRPr="005134A1" w:rsidRDefault="00CD56AA" w:rsidP="005134A1">
            <w:pPr>
              <w:rPr>
                <w:rFonts w:cstheme="minorHAnsi"/>
                <w:sz w:val="20"/>
                <w:szCs w:val="20"/>
              </w:rPr>
            </w:pPr>
            <w:r w:rsidRPr="00242102">
              <w:rPr>
                <w:rFonts w:cstheme="minorHAnsi"/>
                <w:b/>
                <w:i/>
                <w:sz w:val="20"/>
                <w:szCs w:val="20"/>
              </w:rPr>
              <w:t>trauma to the affected wrist or hand</w:t>
            </w:r>
            <w:r w:rsidRPr="005134A1">
              <w:rPr>
                <w:rFonts w:cstheme="minorHAnsi"/>
                <w:sz w:val="20"/>
                <w:szCs w:val="20"/>
              </w:rPr>
              <w:t xml:space="preserve"> means a discrete event involving the application of significant physical force to or through the affected wrist or hand, that causes:</w:t>
            </w:r>
          </w:p>
          <w:p w14:paraId="76520598" w14:textId="77777777" w:rsidR="00CD56AA" w:rsidRPr="005134A1" w:rsidRDefault="00CD56AA" w:rsidP="005134A1">
            <w:pPr>
              <w:rPr>
                <w:rFonts w:cstheme="minorHAnsi"/>
                <w:sz w:val="20"/>
                <w:szCs w:val="20"/>
              </w:rPr>
            </w:pPr>
            <w:r w:rsidRPr="005134A1">
              <w:rPr>
                <w:rFonts w:cstheme="minorHAnsi"/>
                <w:sz w:val="20"/>
                <w:szCs w:val="20"/>
              </w:rPr>
              <w:t xml:space="preserve">(a) damage to the wrist or hand; and </w:t>
            </w:r>
          </w:p>
          <w:p w14:paraId="43ADA0E3" w14:textId="77777777" w:rsidR="00CD56AA" w:rsidRPr="005134A1" w:rsidRDefault="00CD56AA" w:rsidP="005134A1">
            <w:pPr>
              <w:rPr>
                <w:rFonts w:cstheme="minorHAnsi"/>
                <w:sz w:val="20"/>
                <w:szCs w:val="20"/>
              </w:rPr>
            </w:pPr>
            <w:r w:rsidRPr="005134A1">
              <w:rPr>
                <w:rFonts w:cstheme="minorHAnsi"/>
                <w:sz w:val="20"/>
                <w:szCs w:val="20"/>
              </w:rPr>
              <w:t>(b) the development, within 24 hours of the event occurring, of symptoms and signs of pain and tenderness, and either altered mobility or range of movement of the wrist or hand. In the case of sustained unconsciousness or the masking of pain by analgesic medication, these symptoms and signs must appear on return to consciousness or the withdrawal of the analgesic medication; and</w:t>
            </w:r>
          </w:p>
          <w:p w14:paraId="77020A4A" w14:textId="77777777" w:rsidR="00CD56AA" w:rsidRPr="005134A1" w:rsidRDefault="00CD56AA" w:rsidP="005134A1">
            <w:pPr>
              <w:rPr>
                <w:rFonts w:cstheme="minorHAnsi"/>
                <w:sz w:val="20"/>
                <w:szCs w:val="20"/>
              </w:rPr>
            </w:pPr>
            <w:r w:rsidRPr="005134A1">
              <w:rPr>
                <w:rFonts w:cstheme="minorHAnsi"/>
                <w:sz w:val="20"/>
                <w:szCs w:val="20"/>
              </w:rPr>
              <w:t xml:space="preserve">(c) the persistence of these symptoms and signs for a period of at least </w:t>
            </w:r>
          </w:p>
          <w:p w14:paraId="2451B351" w14:textId="77777777" w:rsidR="00CD56AA" w:rsidRPr="005134A1" w:rsidRDefault="00CD56AA" w:rsidP="005134A1">
            <w:pPr>
              <w:rPr>
                <w:rFonts w:cstheme="minorHAnsi"/>
                <w:sz w:val="20"/>
                <w:szCs w:val="20"/>
              </w:rPr>
            </w:pPr>
            <w:r w:rsidRPr="005134A1">
              <w:rPr>
                <w:rFonts w:cstheme="minorHAnsi"/>
                <w:sz w:val="20"/>
                <w:szCs w:val="20"/>
              </w:rPr>
              <w:t xml:space="preserve">7 days following their onset, save for where medical intervention for the trauma to that wrist or hand has occurred and that medical intervention involves one of the following: </w:t>
            </w:r>
          </w:p>
          <w:p w14:paraId="6D58FCC5" w14:textId="77777777" w:rsidR="00CD56AA" w:rsidRPr="005134A1" w:rsidRDefault="00CD56AA" w:rsidP="005134A1">
            <w:pPr>
              <w:ind w:left="247"/>
              <w:rPr>
                <w:rFonts w:cstheme="minorHAnsi"/>
                <w:sz w:val="20"/>
                <w:szCs w:val="20"/>
              </w:rPr>
            </w:pPr>
            <w:r w:rsidRPr="005134A1">
              <w:rPr>
                <w:rFonts w:cstheme="minorHAnsi"/>
                <w:sz w:val="20"/>
                <w:szCs w:val="20"/>
              </w:rPr>
              <w:t xml:space="preserve">(i) immobilisation of the wrist or hand by splinting or similar </w:t>
            </w:r>
          </w:p>
          <w:p w14:paraId="09E60350" w14:textId="77777777" w:rsidR="00CD56AA" w:rsidRPr="005134A1" w:rsidRDefault="00CD56AA" w:rsidP="005134A1">
            <w:pPr>
              <w:ind w:left="247"/>
              <w:rPr>
                <w:rFonts w:cstheme="minorHAnsi"/>
                <w:sz w:val="20"/>
                <w:szCs w:val="20"/>
              </w:rPr>
            </w:pPr>
            <w:r w:rsidRPr="005134A1">
              <w:rPr>
                <w:rFonts w:cstheme="minorHAnsi"/>
                <w:sz w:val="20"/>
                <w:szCs w:val="20"/>
              </w:rPr>
              <w:t>external agent;</w:t>
            </w:r>
          </w:p>
          <w:p w14:paraId="5819BD59" w14:textId="77777777" w:rsidR="00CD56AA" w:rsidRPr="005134A1" w:rsidRDefault="00CD56AA" w:rsidP="005134A1">
            <w:pPr>
              <w:ind w:left="247"/>
              <w:rPr>
                <w:rFonts w:cstheme="minorHAnsi"/>
                <w:sz w:val="20"/>
                <w:szCs w:val="20"/>
              </w:rPr>
            </w:pPr>
            <w:r w:rsidRPr="005134A1">
              <w:rPr>
                <w:rFonts w:cstheme="minorHAnsi"/>
                <w:sz w:val="20"/>
                <w:szCs w:val="20"/>
              </w:rPr>
              <w:t xml:space="preserve">(ii) injection of a corticosteroid or local anaesthetic into that wrist or </w:t>
            </w:r>
          </w:p>
          <w:p w14:paraId="6E81DC64" w14:textId="77777777" w:rsidR="00CD56AA" w:rsidRPr="005134A1" w:rsidRDefault="00CD56AA" w:rsidP="005134A1">
            <w:pPr>
              <w:ind w:left="247"/>
              <w:rPr>
                <w:rFonts w:cstheme="minorHAnsi"/>
                <w:sz w:val="20"/>
                <w:szCs w:val="20"/>
              </w:rPr>
            </w:pPr>
            <w:r w:rsidRPr="005134A1">
              <w:rPr>
                <w:rFonts w:cstheme="minorHAnsi"/>
                <w:sz w:val="20"/>
                <w:szCs w:val="20"/>
              </w:rPr>
              <w:t xml:space="preserve">hand; or </w:t>
            </w:r>
          </w:p>
          <w:p w14:paraId="06F0D919" w14:textId="77777777" w:rsidR="00CD56AA" w:rsidRDefault="00CD56AA" w:rsidP="005134A1">
            <w:pPr>
              <w:ind w:left="247"/>
              <w:rPr>
                <w:rFonts w:cstheme="minorHAnsi"/>
                <w:sz w:val="20"/>
                <w:szCs w:val="20"/>
              </w:rPr>
            </w:pPr>
            <w:r w:rsidRPr="005134A1">
              <w:rPr>
                <w:rFonts w:cstheme="minorHAnsi"/>
                <w:sz w:val="20"/>
                <w:szCs w:val="20"/>
              </w:rPr>
              <w:t>(iii) surgery to that wrist or hand.</w:t>
            </w:r>
          </w:p>
          <w:p w14:paraId="60C555CB" w14:textId="77777777" w:rsidR="00CD56AA" w:rsidRDefault="00CD56AA" w:rsidP="005134A1">
            <w:pPr>
              <w:ind w:left="247"/>
              <w:rPr>
                <w:rFonts w:cstheme="minorHAnsi"/>
                <w:sz w:val="20"/>
                <w:szCs w:val="20"/>
              </w:rPr>
            </w:pPr>
          </w:p>
          <w:p w14:paraId="0D79320D" w14:textId="77777777" w:rsidR="00CD56AA" w:rsidRPr="00242102" w:rsidRDefault="00CD56AA" w:rsidP="00242102">
            <w:pPr>
              <w:rPr>
                <w:rFonts w:cstheme="minorHAnsi"/>
                <w:sz w:val="16"/>
                <w:szCs w:val="16"/>
              </w:rPr>
            </w:pPr>
            <w:r w:rsidRPr="00242102">
              <w:rPr>
                <w:rFonts w:cstheme="minorHAnsi"/>
                <w:sz w:val="16"/>
                <w:szCs w:val="16"/>
              </w:rPr>
              <w:t xml:space="preserve">Note: Examples of trauma include laceration, sprain, crush injury, fracture, dislocation, and a </w:t>
            </w:r>
            <w:r w:rsidRPr="00242102">
              <w:rPr>
                <w:rFonts w:cstheme="minorHAnsi"/>
                <w:b/>
                <w:sz w:val="16"/>
                <w:szCs w:val="16"/>
              </w:rPr>
              <w:t>thermal, electrical or chemical burn</w:t>
            </w:r>
            <w:r w:rsidRPr="00242102">
              <w:rPr>
                <w:rFonts w:cstheme="minorHAnsi"/>
                <w:sz w:val="16"/>
                <w:szCs w:val="16"/>
              </w:rPr>
              <w:t>.</w:t>
            </w:r>
          </w:p>
        </w:tc>
        <w:tc>
          <w:tcPr>
            <w:tcW w:w="2498" w:type="dxa"/>
          </w:tcPr>
          <w:p w14:paraId="7D81E660" w14:textId="77777777" w:rsidR="00CD56AA" w:rsidRDefault="00CD56AA" w:rsidP="00CD3897">
            <w:pPr>
              <w:rPr>
                <w:rFonts w:cstheme="minorHAnsi"/>
                <w:sz w:val="20"/>
                <w:szCs w:val="20"/>
              </w:rPr>
            </w:pPr>
            <w:r>
              <w:rPr>
                <w:rFonts w:cstheme="minorHAnsi"/>
                <w:sz w:val="20"/>
                <w:szCs w:val="20"/>
              </w:rPr>
              <w:t>C</w:t>
            </w:r>
            <w:r w:rsidRPr="005134A1">
              <w:rPr>
                <w:rFonts w:cstheme="minorHAnsi"/>
                <w:sz w:val="20"/>
                <w:szCs w:val="20"/>
              </w:rPr>
              <w:t>arpal tunnel syndrome</w:t>
            </w:r>
          </w:p>
          <w:p w14:paraId="7B6FDFEA" w14:textId="77777777" w:rsidR="00CD56AA" w:rsidRPr="008D574D" w:rsidRDefault="00CD56AA" w:rsidP="004C6DE1">
            <w:pPr>
              <w:rPr>
                <w:rFonts w:cstheme="minorHAnsi"/>
                <w:sz w:val="20"/>
                <w:szCs w:val="20"/>
              </w:rPr>
            </w:pPr>
            <w:r>
              <w:rPr>
                <w:rFonts w:cstheme="minorHAnsi"/>
                <w:sz w:val="20"/>
                <w:szCs w:val="20"/>
              </w:rPr>
              <w:t>(93, 94/2021)</w:t>
            </w:r>
          </w:p>
        </w:tc>
      </w:tr>
      <w:tr w:rsidR="00CD56AA" w:rsidRPr="00AD4316" w14:paraId="3E7F472C" w14:textId="77777777" w:rsidTr="00242102">
        <w:tc>
          <w:tcPr>
            <w:tcW w:w="2263" w:type="dxa"/>
            <w:vMerge/>
          </w:tcPr>
          <w:p w14:paraId="02A9A06F" w14:textId="77777777" w:rsidR="00CD56AA" w:rsidRPr="00AD4316" w:rsidRDefault="00CD56AA" w:rsidP="00A45450">
            <w:pPr>
              <w:rPr>
                <w:rFonts w:cstheme="minorHAnsi"/>
                <w:sz w:val="20"/>
                <w:szCs w:val="20"/>
              </w:rPr>
            </w:pPr>
          </w:p>
        </w:tc>
        <w:tc>
          <w:tcPr>
            <w:tcW w:w="9268" w:type="dxa"/>
          </w:tcPr>
          <w:p w14:paraId="407C8636" w14:textId="77777777" w:rsidR="00CD56AA" w:rsidRDefault="00CD56AA" w:rsidP="0049024B">
            <w:pPr>
              <w:rPr>
                <w:rFonts w:cstheme="minorHAnsi"/>
                <w:sz w:val="20"/>
                <w:szCs w:val="20"/>
              </w:rPr>
            </w:pPr>
            <w:r w:rsidRPr="0049024B">
              <w:rPr>
                <w:rFonts w:cstheme="minorHAnsi"/>
                <w:sz w:val="20"/>
                <w:szCs w:val="20"/>
              </w:rPr>
              <w:t>having a severe thermal or chemical burn to the affected eye before the clinical onset</w:t>
            </w:r>
            <w:r>
              <w:rPr>
                <w:rFonts w:cstheme="minorHAnsi"/>
                <w:sz w:val="20"/>
                <w:szCs w:val="20"/>
              </w:rPr>
              <w:t>/worsening</w:t>
            </w:r>
            <w:r w:rsidRPr="0049024B">
              <w:rPr>
                <w:rFonts w:cstheme="minorHAnsi"/>
                <w:sz w:val="20"/>
                <w:szCs w:val="20"/>
              </w:rPr>
              <w:t xml:space="preserve"> of acquired cataract;</w:t>
            </w:r>
          </w:p>
          <w:p w14:paraId="15B510E4" w14:textId="77777777" w:rsidR="00CD56AA" w:rsidRPr="0049024B" w:rsidRDefault="00CD56AA" w:rsidP="0049024B">
            <w:pPr>
              <w:rPr>
                <w:rFonts w:cstheme="minorHAnsi"/>
                <w:sz w:val="20"/>
                <w:szCs w:val="20"/>
              </w:rPr>
            </w:pPr>
            <w:r w:rsidRPr="00242102">
              <w:rPr>
                <w:rFonts w:cstheme="minorHAnsi"/>
                <w:b/>
                <w:i/>
                <w:sz w:val="20"/>
                <w:szCs w:val="20"/>
              </w:rPr>
              <w:t xml:space="preserve">severe thermal or chemical burn </w:t>
            </w:r>
            <w:r w:rsidRPr="0049024B">
              <w:rPr>
                <w:rFonts w:cstheme="minorHAnsi"/>
                <w:sz w:val="20"/>
                <w:szCs w:val="20"/>
              </w:rPr>
              <w:t>means a burn involving at least one of the following clinical features:</w:t>
            </w:r>
          </w:p>
          <w:p w14:paraId="5E55C54E" w14:textId="77777777" w:rsidR="00CD56AA" w:rsidRPr="0049024B" w:rsidRDefault="00CD56AA" w:rsidP="0049024B">
            <w:pPr>
              <w:rPr>
                <w:rFonts w:cstheme="minorHAnsi"/>
                <w:sz w:val="20"/>
                <w:szCs w:val="20"/>
              </w:rPr>
            </w:pPr>
            <w:r w:rsidRPr="0049024B">
              <w:rPr>
                <w:rFonts w:cstheme="minorHAnsi"/>
                <w:sz w:val="20"/>
                <w:szCs w:val="20"/>
              </w:rPr>
              <w:lastRenderedPageBreak/>
              <w:t xml:space="preserve">(a) corneal anaesthesia; </w:t>
            </w:r>
          </w:p>
          <w:p w14:paraId="1B7F304F" w14:textId="77777777" w:rsidR="00CD56AA" w:rsidRPr="0049024B" w:rsidRDefault="00CD56AA" w:rsidP="0049024B">
            <w:pPr>
              <w:rPr>
                <w:rFonts w:cstheme="minorHAnsi"/>
                <w:sz w:val="20"/>
                <w:szCs w:val="20"/>
              </w:rPr>
            </w:pPr>
            <w:r w:rsidRPr="0049024B">
              <w:rPr>
                <w:rFonts w:cstheme="minorHAnsi"/>
                <w:sz w:val="20"/>
                <w:szCs w:val="20"/>
              </w:rPr>
              <w:t xml:space="preserve">(b) corneal opacification; </w:t>
            </w:r>
          </w:p>
          <w:p w14:paraId="796CFA8C" w14:textId="77777777" w:rsidR="00CD56AA" w:rsidRPr="0049024B" w:rsidRDefault="00CD56AA" w:rsidP="0049024B">
            <w:pPr>
              <w:rPr>
                <w:rFonts w:cstheme="minorHAnsi"/>
                <w:sz w:val="20"/>
                <w:szCs w:val="20"/>
              </w:rPr>
            </w:pPr>
            <w:r w:rsidRPr="0049024B">
              <w:rPr>
                <w:rFonts w:cstheme="minorHAnsi"/>
                <w:sz w:val="20"/>
                <w:szCs w:val="20"/>
              </w:rPr>
              <w:t>(c) symptoms and signs lasting at least three days and requiring medical attention; or</w:t>
            </w:r>
          </w:p>
          <w:p w14:paraId="64D4C15F" w14:textId="77777777" w:rsidR="00CD56AA" w:rsidRPr="0049024B" w:rsidRDefault="00CD56AA" w:rsidP="00CD3897">
            <w:pPr>
              <w:rPr>
                <w:rFonts w:cstheme="minorHAnsi"/>
                <w:sz w:val="20"/>
                <w:szCs w:val="20"/>
              </w:rPr>
            </w:pPr>
            <w:r w:rsidRPr="0049024B">
              <w:rPr>
                <w:rFonts w:cstheme="minorHAnsi"/>
                <w:sz w:val="20"/>
                <w:szCs w:val="20"/>
              </w:rPr>
              <w:t>(d) for chemical burns only, penetration of the chemical into the anterior chamber.</w:t>
            </w:r>
          </w:p>
        </w:tc>
        <w:tc>
          <w:tcPr>
            <w:tcW w:w="2498" w:type="dxa"/>
          </w:tcPr>
          <w:p w14:paraId="510B44BC" w14:textId="77777777" w:rsidR="00CD56AA" w:rsidRDefault="00CD56AA" w:rsidP="00A45450">
            <w:pPr>
              <w:rPr>
                <w:rFonts w:cstheme="minorHAnsi"/>
                <w:sz w:val="20"/>
                <w:szCs w:val="20"/>
              </w:rPr>
            </w:pPr>
            <w:r>
              <w:rPr>
                <w:rFonts w:cstheme="minorHAnsi"/>
                <w:sz w:val="20"/>
                <w:szCs w:val="20"/>
              </w:rPr>
              <w:lastRenderedPageBreak/>
              <w:t>Acquired cataract</w:t>
            </w:r>
          </w:p>
          <w:p w14:paraId="3858B75D" w14:textId="77777777" w:rsidR="00CD56AA" w:rsidRDefault="00CD56AA" w:rsidP="00A45450">
            <w:pPr>
              <w:rPr>
                <w:rFonts w:cstheme="minorHAnsi"/>
                <w:sz w:val="20"/>
                <w:szCs w:val="20"/>
              </w:rPr>
            </w:pPr>
            <w:r>
              <w:rPr>
                <w:rFonts w:cstheme="minorHAnsi"/>
                <w:sz w:val="20"/>
                <w:szCs w:val="20"/>
              </w:rPr>
              <w:t>(87, 88/2016)</w:t>
            </w:r>
          </w:p>
        </w:tc>
      </w:tr>
      <w:tr w:rsidR="00CD56AA" w:rsidRPr="00AD4316" w14:paraId="16E98FCF" w14:textId="77777777" w:rsidTr="00242102">
        <w:tc>
          <w:tcPr>
            <w:tcW w:w="2263" w:type="dxa"/>
            <w:vMerge/>
          </w:tcPr>
          <w:p w14:paraId="33DA3B67" w14:textId="77777777" w:rsidR="00CD56AA" w:rsidRPr="00AD4316" w:rsidRDefault="00CD56AA" w:rsidP="00A45450">
            <w:pPr>
              <w:rPr>
                <w:rFonts w:cstheme="minorHAnsi"/>
                <w:sz w:val="20"/>
                <w:szCs w:val="20"/>
              </w:rPr>
            </w:pPr>
          </w:p>
        </w:tc>
        <w:tc>
          <w:tcPr>
            <w:tcW w:w="9268" w:type="dxa"/>
          </w:tcPr>
          <w:p w14:paraId="56259EC8" w14:textId="77777777" w:rsidR="00CD56AA" w:rsidRDefault="00CD56AA" w:rsidP="0049024B">
            <w:pPr>
              <w:rPr>
                <w:rFonts w:cstheme="minorHAnsi"/>
                <w:sz w:val="20"/>
                <w:szCs w:val="20"/>
              </w:rPr>
            </w:pPr>
            <w:r w:rsidRPr="0049024B">
              <w:rPr>
                <w:rFonts w:cstheme="minorHAnsi"/>
                <w:sz w:val="20"/>
                <w:szCs w:val="20"/>
              </w:rPr>
              <w:t xml:space="preserve">having a traumatic injury to the affected trigeminal nerve within the three months before the clinical </w:t>
            </w:r>
            <w:r>
              <w:rPr>
                <w:rFonts w:cstheme="minorHAnsi"/>
                <w:sz w:val="20"/>
                <w:szCs w:val="20"/>
              </w:rPr>
              <w:t>onset/</w:t>
            </w:r>
            <w:r w:rsidRPr="0049024B">
              <w:rPr>
                <w:rFonts w:cstheme="minorHAnsi"/>
                <w:sz w:val="20"/>
                <w:szCs w:val="20"/>
              </w:rPr>
              <w:t>worsening of trigeminal neuropathy;</w:t>
            </w:r>
          </w:p>
          <w:p w14:paraId="7C49399E" w14:textId="77777777" w:rsidR="00CD3897" w:rsidRDefault="00CD3897" w:rsidP="00CD3897">
            <w:pPr>
              <w:rPr>
                <w:rFonts w:cstheme="minorHAnsi"/>
                <w:b/>
                <w:i/>
                <w:sz w:val="20"/>
                <w:szCs w:val="20"/>
              </w:rPr>
            </w:pPr>
          </w:p>
          <w:p w14:paraId="20344FDF" w14:textId="77777777" w:rsidR="00CD56AA" w:rsidRPr="008D574D" w:rsidRDefault="00CD56AA" w:rsidP="00CD3897">
            <w:pPr>
              <w:rPr>
                <w:rFonts w:cstheme="minorHAnsi"/>
                <w:sz w:val="20"/>
                <w:szCs w:val="20"/>
              </w:rPr>
            </w:pPr>
            <w:r w:rsidRPr="00242102">
              <w:rPr>
                <w:rFonts w:cstheme="minorHAnsi"/>
                <w:b/>
                <w:i/>
                <w:sz w:val="20"/>
                <w:szCs w:val="20"/>
              </w:rPr>
              <w:t>traumatic injury</w:t>
            </w:r>
            <w:r w:rsidRPr="002F13E5">
              <w:rPr>
                <w:rFonts w:cstheme="minorHAnsi"/>
                <w:sz w:val="20"/>
                <w:szCs w:val="20"/>
              </w:rPr>
              <w:t xml:space="preserve"> means a mechanical injury caused by compression, crush, transection, stretching, or a </w:t>
            </w:r>
            <w:r w:rsidRPr="00CD3897">
              <w:rPr>
                <w:rFonts w:cstheme="minorHAnsi"/>
                <w:sz w:val="20"/>
                <w:szCs w:val="20"/>
              </w:rPr>
              <w:t>chemical or thermal burn</w:t>
            </w:r>
            <w:r w:rsidRPr="002F13E5">
              <w:rPr>
                <w:rFonts w:cstheme="minorHAnsi"/>
                <w:sz w:val="20"/>
                <w:szCs w:val="20"/>
              </w:rPr>
              <w:t>.</w:t>
            </w:r>
          </w:p>
        </w:tc>
        <w:tc>
          <w:tcPr>
            <w:tcW w:w="2498" w:type="dxa"/>
          </w:tcPr>
          <w:p w14:paraId="11E8E007" w14:textId="77777777" w:rsidR="00CD56AA" w:rsidRDefault="00CD56AA" w:rsidP="00A45450">
            <w:pPr>
              <w:rPr>
                <w:rFonts w:cstheme="minorHAnsi"/>
                <w:sz w:val="20"/>
                <w:szCs w:val="20"/>
              </w:rPr>
            </w:pPr>
            <w:r>
              <w:rPr>
                <w:rFonts w:cstheme="minorHAnsi"/>
                <w:sz w:val="20"/>
                <w:szCs w:val="20"/>
              </w:rPr>
              <w:t>T</w:t>
            </w:r>
            <w:r w:rsidRPr="0049024B">
              <w:rPr>
                <w:rFonts w:cstheme="minorHAnsi"/>
                <w:sz w:val="20"/>
                <w:szCs w:val="20"/>
              </w:rPr>
              <w:t>rigeminal neuropathy</w:t>
            </w:r>
          </w:p>
          <w:p w14:paraId="2DE720FF" w14:textId="77777777" w:rsidR="00CD56AA" w:rsidRPr="008D574D" w:rsidRDefault="00CD56AA" w:rsidP="00A45450">
            <w:pPr>
              <w:rPr>
                <w:rFonts w:cstheme="minorHAnsi"/>
                <w:sz w:val="20"/>
                <w:szCs w:val="20"/>
              </w:rPr>
            </w:pPr>
            <w:r>
              <w:rPr>
                <w:rFonts w:cstheme="minorHAnsi"/>
                <w:sz w:val="20"/>
                <w:szCs w:val="20"/>
              </w:rPr>
              <w:t>(79, 80/2015)</w:t>
            </w:r>
          </w:p>
        </w:tc>
      </w:tr>
      <w:tr w:rsidR="00CD56AA" w:rsidRPr="00AD4316" w14:paraId="48DECAF1" w14:textId="77777777" w:rsidTr="00242102">
        <w:tc>
          <w:tcPr>
            <w:tcW w:w="2263" w:type="dxa"/>
            <w:vMerge/>
          </w:tcPr>
          <w:p w14:paraId="193EC262" w14:textId="77777777" w:rsidR="00CD56AA" w:rsidRPr="00AD4316" w:rsidRDefault="00CD56AA" w:rsidP="00A45450">
            <w:pPr>
              <w:rPr>
                <w:rFonts w:cstheme="minorHAnsi"/>
                <w:sz w:val="20"/>
                <w:szCs w:val="20"/>
              </w:rPr>
            </w:pPr>
          </w:p>
        </w:tc>
        <w:tc>
          <w:tcPr>
            <w:tcW w:w="9268" w:type="dxa"/>
          </w:tcPr>
          <w:p w14:paraId="17B3D656" w14:textId="77777777" w:rsidR="00CD56AA" w:rsidRPr="008D574D" w:rsidRDefault="00CD56AA" w:rsidP="008D574D">
            <w:pPr>
              <w:rPr>
                <w:rFonts w:cstheme="minorHAnsi"/>
                <w:sz w:val="20"/>
                <w:szCs w:val="20"/>
              </w:rPr>
            </w:pPr>
            <w:r w:rsidRPr="008D574D">
              <w:rPr>
                <w:rFonts w:cstheme="minorHAnsi"/>
                <w:sz w:val="20"/>
                <w:szCs w:val="20"/>
              </w:rPr>
              <w:t>having trauma to the hand, wrist or forearm of the affected side, within the one year before the clinical onset</w:t>
            </w:r>
            <w:r>
              <w:rPr>
                <w:rFonts w:cstheme="minorHAnsi"/>
                <w:sz w:val="20"/>
                <w:szCs w:val="20"/>
              </w:rPr>
              <w:t>/worsening</w:t>
            </w:r>
            <w:r w:rsidRPr="008D574D">
              <w:rPr>
                <w:rFonts w:cstheme="minorHAnsi"/>
                <w:sz w:val="20"/>
                <w:szCs w:val="20"/>
              </w:rPr>
              <w:t xml:space="preserve"> of Dupuytren disease; </w:t>
            </w:r>
          </w:p>
          <w:p w14:paraId="69326593" w14:textId="77777777" w:rsidR="00CD3897" w:rsidRDefault="00CD3897" w:rsidP="00CD3897">
            <w:pPr>
              <w:rPr>
                <w:rFonts w:cstheme="minorHAnsi"/>
                <w:sz w:val="18"/>
                <w:szCs w:val="18"/>
              </w:rPr>
            </w:pPr>
          </w:p>
          <w:p w14:paraId="4D6FAB6B" w14:textId="77777777" w:rsidR="00CD56AA" w:rsidRPr="00242102" w:rsidRDefault="00CD56AA" w:rsidP="00CD3897">
            <w:pPr>
              <w:rPr>
                <w:rFonts w:cstheme="minorHAnsi"/>
                <w:sz w:val="16"/>
                <w:szCs w:val="16"/>
              </w:rPr>
            </w:pPr>
            <w:r w:rsidRPr="00242102">
              <w:rPr>
                <w:rFonts w:cstheme="minorHAnsi"/>
                <w:sz w:val="16"/>
                <w:szCs w:val="16"/>
              </w:rPr>
              <w:t xml:space="preserve">Note 2: Examples of trauma include, but are not limited to, laceration, sprain or crush injury, fracture or surgery, and a </w:t>
            </w:r>
            <w:r w:rsidRPr="00242102">
              <w:rPr>
                <w:rFonts w:cstheme="minorHAnsi"/>
                <w:b/>
                <w:sz w:val="16"/>
                <w:szCs w:val="16"/>
              </w:rPr>
              <w:t>thermal, electrical or chemical burn</w:t>
            </w:r>
            <w:r w:rsidRPr="00242102">
              <w:rPr>
                <w:rFonts w:cstheme="minorHAnsi"/>
                <w:sz w:val="16"/>
                <w:szCs w:val="16"/>
              </w:rPr>
              <w:t>.</w:t>
            </w:r>
          </w:p>
        </w:tc>
        <w:tc>
          <w:tcPr>
            <w:tcW w:w="2498" w:type="dxa"/>
          </w:tcPr>
          <w:p w14:paraId="500FFABE" w14:textId="77777777" w:rsidR="00CD56AA" w:rsidRDefault="00CD56AA" w:rsidP="00A45450">
            <w:pPr>
              <w:rPr>
                <w:rFonts w:cstheme="minorHAnsi"/>
                <w:sz w:val="20"/>
                <w:szCs w:val="20"/>
              </w:rPr>
            </w:pPr>
            <w:r w:rsidRPr="008D574D">
              <w:rPr>
                <w:rFonts w:cstheme="minorHAnsi"/>
                <w:sz w:val="20"/>
                <w:szCs w:val="20"/>
              </w:rPr>
              <w:t>Dupuytren disease</w:t>
            </w:r>
          </w:p>
          <w:p w14:paraId="101320D2" w14:textId="77777777" w:rsidR="00CD56AA" w:rsidRPr="00AD4316" w:rsidRDefault="00CD56AA" w:rsidP="00A45450">
            <w:pPr>
              <w:rPr>
                <w:rFonts w:cstheme="minorHAnsi"/>
                <w:sz w:val="20"/>
                <w:szCs w:val="20"/>
              </w:rPr>
            </w:pPr>
            <w:r>
              <w:rPr>
                <w:rFonts w:cstheme="minorHAnsi"/>
                <w:sz w:val="20"/>
                <w:szCs w:val="20"/>
              </w:rPr>
              <w:t>(9, 10/2019)</w:t>
            </w:r>
          </w:p>
        </w:tc>
      </w:tr>
      <w:tr w:rsidR="00CD56AA" w:rsidRPr="00AD4316" w14:paraId="1213ECB1" w14:textId="77777777" w:rsidTr="00242102">
        <w:tc>
          <w:tcPr>
            <w:tcW w:w="2263" w:type="dxa"/>
            <w:vMerge/>
          </w:tcPr>
          <w:p w14:paraId="261C514D" w14:textId="77777777" w:rsidR="00CD56AA" w:rsidRPr="00AD4316" w:rsidRDefault="00CD56AA" w:rsidP="00A45450">
            <w:pPr>
              <w:rPr>
                <w:rFonts w:cstheme="minorHAnsi"/>
                <w:sz w:val="20"/>
                <w:szCs w:val="20"/>
              </w:rPr>
            </w:pPr>
          </w:p>
        </w:tc>
        <w:tc>
          <w:tcPr>
            <w:tcW w:w="9268" w:type="dxa"/>
          </w:tcPr>
          <w:p w14:paraId="2767B0F8" w14:textId="77777777" w:rsidR="00CD56AA" w:rsidRPr="002F13E5" w:rsidRDefault="00CD56AA" w:rsidP="002F13E5">
            <w:pPr>
              <w:rPr>
                <w:rFonts w:cstheme="minorHAnsi"/>
                <w:sz w:val="20"/>
                <w:szCs w:val="20"/>
              </w:rPr>
            </w:pPr>
            <w:r w:rsidRPr="002F13E5">
              <w:rPr>
                <w:rFonts w:cstheme="minorHAnsi"/>
                <w:sz w:val="20"/>
                <w:szCs w:val="20"/>
              </w:rPr>
              <w:t xml:space="preserve">for squamous cell or undifferentiated carcinoma of the oesophagus only: </w:t>
            </w:r>
          </w:p>
          <w:p w14:paraId="4FFCE432" w14:textId="77777777" w:rsidR="00CD56AA" w:rsidRPr="002F13E5" w:rsidRDefault="00CD56AA" w:rsidP="00CD3897">
            <w:pPr>
              <w:rPr>
                <w:rFonts w:cstheme="minorHAnsi"/>
                <w:sz w:val="20"/>
                <w:szCs w:val="20"/>
              </w:rPr>
            </w:pPr>
            <w:r w:rsidRPr="002F13E5">
              <w:rPr>
                <w:rFonts w:cstheme="minorHAnsi"/>
                <w:sz w:val="20"/>
                <w:szCs w:val="20"/>
              </w:rPr>
              <w:t>(b) having a caustic burn of the oesophagus, at least ten years before the clinical onset of malignant neoplasm of the oesophagus;</w:t>
            </w:r>
          </w:p>
        </w:tc>
        <w:tc>
          <w:tcPr>
            <w:tcW w:w="2498" w:type="dxa"/>
          </w:tcPr>
          <w:p w14:paraId="33CB44A8" w14:textId="77777777" w:rsidR="00CD56AA" w:rsidRDefault="00CD56AA" w:rsidP="00BD63FE">
            <w:pPr>
              <w:rPr>
                <w:rFonts w:cstheme="minorHAnsi"/>
                <w:sz w:val="20"/>
                <w:szCs w:val="20"/>
              </w:rPr>
            </w:pPr>
            <w:r>
              <w:rPr>
                <w:rFonts w:cstheme="minorHAnsi"/>
                <w:sz w:val="20"/>
                <w:szCs w:val="20"/>
              </w:rPr>
              <w:t>M</w:t>
            </w:r>
            <w:r w:rsidRPr="002F13E5">
              <w:rPr>
                <w:rFonts w:cstheme="minorHAnsi"/>
                <w:sz w:val="20"/>
                <w:szCs w:val="20"/>
              </w:rPr>
              <w:t>alignant neoplasm of the oesophagus</w:t>
            </w:r>
          </w:p>
          <w:p w14:paraId="1815A97D" w14:textId="77777777" w:rsidR="00CD56AA" w:rsidRDefault="00CD56AA" w:rsidP="004C6DE1">
            <w:pPr>
              <w:rPr>
                <w:rFonts w:cstheme="minorHAnsi"/>
                <w:sz w:val="20"/>
                <w:szCs w:val="20"/>
              </w:rPr>
            </w:pPr>
            <w:r>
              <w:rPr>
                <w:rFonts w:cstheme="minorHAnsi"/>
                <w:sz w:val="20"/>
                <w:szCs w:val="20"/>
              </w:rPr>
              <w:t>(120, 121/2015)</w:t>
            </w:r>
          </w:p>
        </w:tc>
      </w:tr>
      <w:tr w:rsidR="00CD56AA" w:rsidRPr="00AD4316" w14:paraId="5C11C0F9" w14:textId="77777777" w:rsidTr="00242102">
        <w:tc>
          <w:tcPr>
            <w:tcW w:w="2263" w:type="dxa"/>
            <w:vMerge/>
          </w:tcPr>
          <w:p w14:paraId="216BF255" w14:textId="77777777" w:rsidR="00CD56AA" w:rsidRPr="00AD4316" w:rsidRDefault="00CD56AA" w:rsidP="00A45450">
            <w:pPr>
              <w:rPr>
                <w:rFonts w:cstheme="minorHAnsi"/>
                <w:sz w:val="20"/>
                <w:szCs w:val="20"/>
              </w:rPr>
            </w:pPr>
          </w:p>
        </w:tc>
        <w:tc>
          <w:tcPr>
            <w:tcW w:w="9268" w:type="dxa"/>
          </w:tcPr>
          <w:p w14:paraId="453C6AEA" w14:textId="77777777" w:rsidR="00CD56AA" w:rsidRDefault="00CD56AA" w:rsidP="002F13E5">
            <w:pPr>
              <w:rPr>
                <w:rFonts w:cstheme="minorHAnsi"/>
                <w:sz w:val="20"/>
                <w:szCs w:val="20"/>
              </w:rPr>
            </w:pPr>
            <w:r w:rsidRPr="002F13E5">
              <w:rPr>
                <w:rFonts w:cstheme="minorHAnsi"/>
                <w:sz w:val="20"/>
                <w:szCs w:val="20"/>
              </w:rPr>
              <w:t xml:space="preserve">having a </w:t>
            </w:r>
            <w:r w:rsidRPr="00CD3897">
              <w:rPr>
                <w:rFonts w:cstheme="minorHAnsi"/>
                <w:sz w:val="20"/>
                <w:szCs w:val="20"/>
              </w:rPr>
              <w:t>thermal or chemical burn</w:t>
            </w:r>
            <w:r w:rsidRPr="002F13E5">
              <w:rPr>
                <w:rFonts w:cstheme="minorHAnsi"/>
                <w:sz w:val="20"/>
                <w:szCs w:val="20"/>
              </w:rPr>
              <w:t xml:space="preserve"> within the seven days before the clinical onset</w:t>
            </w:r>
            <w:r>
              <w:rPr>
                <w:rFonts w:cstheme="minorHAnsi"/>
                <w:sz w:val="20"/>
                <w:szCs w:val="20"/>
              </w:rPr>
              <w:t>/worsening</w:t>
            </w:r>
            <w:r w:rsidRPr="002F13E5">
              <w:rPr>
                <w:rFonts w:cstheme="minorHAnsi"/>
                <w:sz w:val="20"/>
                <w:szCs w:val="20"/>
              </w:rPr>
              <w:t xml:space="preserve"> of herpes simplex at or close to the site of the burn;</w:t>
            </w:r>
          </w:p>
          <w:p w14:paraId="39DE6A26" w14:textId="77777777" w:rsidR="00CD56AA" w:rsidRDefault="00CD56AA" w:rsidP="002F13E5">
            <w:pPr>
              <w:rPr>
                <w:rFonts w:cstheme="minorHAnsi"/>
                <w:sz w:val="20"/>
                <w:szCs w:val="20"/>
              </w:rPr>
            </w:pPr>
          </w:p>
          <w:p w14:paraId="249B1729" w14:textId="77777777" w:rsidR="00CD56AA" w:rsidRDefault="00CD56AA" w:rsidP="002F13E5">
            <w:pPr>
              <w:rPr>
                <w:rFonts w:cstheme="minorHAnsi"/>
                <w:sz w:val="20"/>
                <w:szCs w:val="20"/>
              </w:rPr>
            </w:pPr>
            <w:r w:rsidRPr="002F13E5">
              <w:rPr>
                <w:rFonts w:cstheme="minorHAnsi"/>
                <w:sz w:val="20"/>
                <w:szCs w:val="20"/>
              </w:rPr>
              <w:t>having a severe thermal burn within the 30 days before the clinical onset</w:t>
            </w:r>
            <w:r>
              <w:rPr>
                <w:rFonts w:cstheme="minorHAnsi"/>
                <w:sz w:val="20"/>
                <w:szCs w:val="20"/>
              </w:rPr>
              <w:t>/worsening</w:t>
            </w:r>
            <w:r w:rsidRPr="002F13E5">
              <w:rPr>
                <w:rFonts w:cstheme="minorHAnsi"/>
                <w:sz w:val="20"/>
                <w:szCs w:val="20"/>
              </w:rPr>
              <w:t xml:space="preserve"> of herpes simplex;</w:t>
            </w:r>
          </w:p>
          <w:p w14:paraId="6CD45430" w14:textId="77777777" w:rsidR="00CD3897" w:rsidRDefault="00CD3897" w:rsidP="00CD3897">
            <w:pPr>
              <w:rPr>
                <w:rFonts w:cstheme="minorHAnsi"/>
                <w:b/>
                <w:i/>
                <w:sz w:val="20"/>
                <w:szCs w:val="20"/>
              </w:rPr>
            </w:pPr>
          </w:p>
          <w:p w14:paraId="28AE9C8A" w14:textId="77777777" w:rsidR="00CD56AA" w:rsidRPr="008D574D" w:rsidRDefault="00CD56AA" w:rsidP="00CD3897">
            <w:pPr>
              <w:rPr>
                <w:rFonts w:cstheme="minorHAnsi"/>
                <w:sz w:val="20"/>
                <w:szCs w:val="20"/>
              </w:rPr>
            </w:pPr>
            <w:r w:rsidRPr="00242102">
              <w:rPr>
                <w:rFonts w:cstheme="minorHAnsi"/>
                <w:b/>
                <w:i/>
                <w:sz w:val="20"/>
                <w:szCs w:val="20"/>
              </w:rPr>
              <w:t>severe thermal burn</w:t>
            </w:r>
            <w:r w:rsidRPr="002F13E5">
              <w:rPr>
                <w:rFonts w:cstheme="minorHAnsi"/>
                <w:sz w:val="20"/>
                <w:szCs w:val="20"/>
              </w:rPr>
              <w:t xml:space="preserve"> means a burn injury caused by the application of heat to body tissue, including inhalational burn, which is of sufficient severity to warrant hospital admission as an inpatient.</w:t>
            </w:r>
          </w:p>
        </w:tc>
        <w:tc>
          <w:tcPr>
            <w:tcW w:w="2498" w:type="dxa"/>
          </w:tcPr>
          <w:p w14:paraId="4DB83193" w14:textId="77777777" w:rsidR="00CD56AA" w:rsidRDefault="00CD56AA" w:rsidP="00A45450">
            <w:pPr>
              <w:rPr>
                <w:rFonts w:cstheme="minorHAnsi"/>
                <w:sz w:val="20"/>
                <w:szCs w:val="20"/>
              </w:rPr>
            </w:pPr>
            <w:r>
              <w:rPr>
                <w:rFonts w:cstheme="minorHAnsi"/>
                <w:sz w:val="20"/>
                <w:szCs w:val="20"/>
              </w:rPr>
              <w:t>Herpes simplex</w:t>
            </w:r>
          </w:p>
          <w:p w14:paraId="2E52AD45" w14:textId="77777777" w:rsidR="00CD56AA" w:rsidRDefault="00CD56AA" w:rsidP="00A45450">
            <w:pPr>
              <w:rPr>
                <w:rFonts w:cstheme="minorHAnsi"/>
                <w:sz w:val="20"/>
                <w:szCs w:val="20"/>
              </w:rPr>
            </w:pPr>
            <w:r>
              <w:rPr>
                <w:rFonts w:cstheme="minorHAnsi"/>
                <w:sz w:val="20"/>
                <w:szCs w:val="20"/>
              </w:rPr>
              <w:t>(39, 40/2018)</w:t>
            </w:r>
          </w:p>
          <w:p w14:paraId="34CDF3E1" w14:textId="77777777" w:rsidR="00CD56AA" w:rsidRPr="008D574D" w:rsidRDefault="00CD56AA" w:rsidP="00A45450">
            <w:pPr>
              <w:rPr>
                <w:rFonts w:cstheme="minorHAnsi"/>
                <w:sz w:val="20"/>
                <w:szCs w:val="20"/>
              </w:rPr>
            </w:pPr>
          </w:p>
        </w:tc>
      </w:tr>
      <w:tr w:rsidR="00CD56AA" w:rsidRPr="00AD4316" w14:paraId="21261730" w14:textId="77777777" w:rsidTr="00242102">
        <w:tc>
          <w:tcPr>
            <w:tcW w:w="2263" w:type="dxa"/>
            <w:vMerge/>
          </w:tcPr>
          <w:p w14:paraId="3025002D" w14:textId="77777777" w:rsidR="00CD56AA" w:rsidRPr="00AD4316" w:rsidRDefault="00CD56AA" w:rsidP="00A45450">
            <w:pPr>
              <w:rPr>
                <w:rFonts w:cstheme="minorHAnsi"/>
                <w:sz w:val="20"/>
                <w:szCs w:val="20"/>
              </w:rPr>
            </w:pPr>
          </w:p>
        </w:tc>
        <w:tc>
          <w:tcPr>
            <w:tcW w:w="9268" w:type="dxa"/>
          </w:tcPr>
          <w:p w14:paraId="16849185" w14:textId="44A3B438" w:rsidR="00CD56AA" w:rsidRDefault="008825BF" w:rsidP="00CD3897">
            <w:pPr>
              <w:rPr>
                <w:rFonts w:cstheme="minorHAnsi"/>
                <w:sz w:val="20"/>
                <w:szCs w:val="20"/>
              </w:rPr>
            </w:pPr>
            <w:r>
              <w:rPr>
                <w:rFonts w:cstheme="minorHAnsi"/>
                <w:sz w:val="20"/>
                <w:szCs w:val="20"/>
              </w:rPr>
              <w:t xml:space="preserve">for thyrotoxicosis only, </w:t>
            </w:r>
            <w:r w:rsidR="00CD56AA" w:rsidRPr="00CD56AA">
              <w:rPr>
                <w:rFonts w:cstheme="minorHAnsi"/>
                <w:sz w:val="20"/>
                <w:szCs w:val="20"/>
              </w:rPr>
              <w:t xml:space="preserve">having trauma involving the thyroid gland within the 14 days before the clinical </w:t>
            </w:r>
            <w:r w:rsidR="00CD56AA">
              <w:rPr>
                <w:rFonts w:cstheme="minorHAnsi"/>
                <w:sz w:val="20"/>
                <w:szCs w:val="20"/>
              </w:rPr>
              <w:t>onset/</w:t>
            </w:r>
            <w:r w:rsidR="00CD56AA" w:rsidRPr="00CD56AA">
              <w:rPr>
                <w:rFonts w:cstheme="minorHAnsi"/>
                <w:sz w:val="20"/>
                <w:szCs w:val="20"/>
              </w:rPr>
              <w:t>worsening of thyrotoxicosis;</w:t>
            </w:r>
          </w:p>
          <w:p w14:paraId="76CF669E" w14:textId="77777777" w:rsidR="00CD3897" w:rsidRDefault="00CD3897" w:rsidP="00CD56AA">
            <w:pPr>
              <w:rPr>
                <w:rFonts w:cstheme="minorHAnsi"/>
                <w:b/>
                <w:i/>
                <w:sz w:val="20"/>
                <w:szCs w:val="20"/>
              </w:rPr>
            </w:pPr>
          </w:p>
          <w:p w14:paraId="0DA0AA4C" w14:textId="77777777" w:rsidR="00CD56AA" w:rsidRPr="00CD56AA" w:rsidRDefault="00CD56AA" w:rsidP="00CD56AA">
            <w:pPr>
              <w:rPr>
                <w:rFonts w:cstheme="minorHAnsi"/>
                <w:sz w:val="20"/>
                <w:szCs w:val="20"/>
              </w:rPr>
            </w:pPr>
            <w:r w:rsidRPr="00242102">
              <w:rPr>
                <w:rFonts w:cstheme="minorHAnsi"/>
                <w:b/>
                <w:i/>
                <w:sz w:val="20"/>
                <w:szCs w:val="20"/>
              </w:rPr>
              <w:t>trauma involving the thyroid gland</w:t>
            </w:r>
            <w:r w:rsidRPr="00CD56AA">
              <w:rPr>
                <w:rFonts w:cstheme="minorHAnsi"/>
                <w:sz w:val="20"/>
                <w:szCs w:val="20"/>
              </w:rPr>
              <w:t xml:space="preserve"> means:</w:t>
            </w:r>
          </w:p>
          <w:p w14:paraId="67B1D27D" w14:textId="77777777" w:rsidR="00CD56AA" w:rsidRPr="002F13E5" w:rsidRDefault="00CD56AA" w:rsidP="00CD3897">
            <w:pPr>
              <w:rPr>
                <w:rFonts w:cstheme="minorHAnsi"/>
                <w:sz w:val="20"/>
                <w:szCs w:val="20"/>
              </w:rPr>
            </w:pPr>
            <w:r w:rsidRPr="00CD56AA">
              <w:rPr>
                <w:rFonts w:cstheme="minorHAnsi"/>
                <w:sz w:val="20"/>
                <w:szCs w:val="20"/>
              </w:rPr>
              <w:t xml:space="preserve">(a) a blunt injury or </w:t>
            </w:r>
            <w:r w:rsidRPr="00242102">
              <w:rPr>
                <w:rFonts w:cstheme="minorHAnsi"/>
                <w:b/>
                <w:sz w:val="20"/>
                <w:szCs w:val="20"/>
              </w:rPr>
              <w:t>burn injury</w:t>
            </w:r>
            <w:r w:rsidRPr="00CD56AA">
              <w:rPr>
                <w:rFonts w:cstheme="minorHAnsi"/>
                <w:sz w:val="20"/>
                <w:szCs w:val="20"/>
              </w:rPr>
              <w:t xml:space="preserve"> resulting in soft tissue damage adjacent to or o</w:t>
            </w:r>
            <w:r>
              <w:rPr>
                <w:rFonts w:cstheme="minorHAnsi"/>
                <w:sz w:val="20"/>
                <w:szCs w:val="20"/>
              </w:rPr>
              <w:t xml:space="preserve">verlying the thyroid gland; </w:t>
            </w:r>
          </w:p>
        </w:tc>
        <w:tc>
          <w:tcPr>
            <w:tcW w:w="2498" w:type="dxa"/>
          </w:tcPr>
          <w:p w14:paraId="2BE4FE0C" w14:textId="77777777" w:rsidR="00CD56AA" w:rsidRDefault="00CD56AA" w:rsidP="004C6DE1">
            <w:pPr>
              <w:rPr>
                <w:rFonts w:cstheme="minorHAnsi"/>
                <w:sz w:val="20"/>
                <w:szCs w:val="20"/>
              </w:rPr>
            </w:pPr>
            <w:r>
              <w:rPr>
                <w:rFonts w:cstheme="minorHAnsi"/>
                <w:sz w:val="20"/>
                <w:szCs w:val="20"/>
              </w:rPr>
              <w:t>H</w:t>
            </w:r>
            <w:r w:rsidRPr="00CD56AA">
              <w:rPr>
                <w:rFonts w:cstheme="minorHAnsi"/>
                <w:sz w:val="20"/>
                <w:szCs w:val="20"/>
              </w:rPr>
              <w:t xml:space="preserve">yperthyroidism </w:t>
            </w:r>
            <w:r>
              <w:rPr>
                <w:rFonts w:cstheme="minorHAnsi"/>
                <w:sz w:val="20"/>
                <w:szCs w:val="20"/>
              </w:rPr>
              <w:t>and</w:t>
            </w:r>
            <w:r w:rsidRPr="00CD56AA">
              <w:rPr>
                <w:rFonts w:cstheme="minorHAnsi"/>
                <w:sz w:val="20"/>
                <w:szCs w:val="20"/>
              </w:rPr>
              <w:t xml:space="preserve"> thyrotoxicosis</w:t>
            </w:r>
          </w:p>
          <w:p w14:paraId="0AF2D6C6" w14:textId="77777777" w:rsidR="00CD56AA" w:rsidRDefault="00CD56AA">
            <w:pPr>
              <w:rPr>
                <w:rFonts w:cstheme="minorHAnsi"/>
                <w:sz w:val="20"/>
                <w:szCs w:val="20"/>
              </w:rPr>
            </w:pPr>
            <w:r>
              <w:rPr>
                <w:rFonts w:cstheme="minorHAnsi"/>
                <w:sz w:val="20"/>
                <w:szCs w:val="20"/>
              </w:rPr>
              <w:t>(5, 6/2022)</w:t>
            </w:r>
          </w:p>
        </w:tc>
      </w:tr>
      <w:tr w:rsidR="00BD63FE" w:rsidRPr="00AD4316" w14:paraId="012154FB" w14:textId="77777777" w:rsidTr="00242102">
        <w:tc>
          <w:tcPr>
            <w:tcW w:w="2263" w:type="dxa"/>
          </w:tcPr>
          <w:p w14:paraId="4D545B30" w14:textId="77777777" w:rsidR="00BD63FE" w:rsidRPr="00AD4316" w:rsidRDefault="00BD63FE" w:rsidP="00A45450">
            <w:pPr>
              <w:rPr>
                <w:rFonts w:cstheme="minorHAnsi"/>
                <w:sz w:val="20"/>
                <w:szCs w:val="20"/>
              </w:rPr>
            </w:pPr>
          </w:p>
        </w:tc>
        <w:tc>
          <w:tcPr>
            <w:tcW w:w="9268" w:type="dxa"/>
          </w:tcPr>
          <w:p w14:paraId="383B169B" w14:textId="77777777" w:rsidR="00BD63FE" w:rsidRPr="00AD4316" w:rsidRDefault="00BD63FE" w:rsidP="00A45450">
            <w:pPr>
              <w:rPr>
                <w:rFonts w:cstheme="minorHAnsi"/>
                <w:sz w:val="20"/>
                <w:szCs w:val="20"/>
              </w:rPr>
            </w:pPr>
          </w:p>
        </w:tc>
        <w:tc>
          <w:tcPr>
            <w:tcW w:w="2498" w:type="dxa"/>
          </w:tcPr>
          <w:p w14:paraId="4DDF0DCD" w14:textId="77777777" w:rsidR="00BD63FE" w:rsidRPr="00AD4316" w:rsidRDefault="00BD63FE" w:rsidP="00A45450">
            <w:pPr>
              <w:rPr>
                <w:rFonts w:cstheme="minorHAnsi"/>
                <w:sz w:val="20"/>
                <w:szCs w:val="20"/>
              </w:rPr>
            </w:pPr>
          </w:p>
        </w:tc>
      </w:tr>
      <w:tr w:rsidR="005213F1" w:rsidRPr="00AD4316" w14:paraId="6EAAAD3F" w14:textId="77777777" w:rsidTr="00242102">
        <w:tc>
          <w:tcPr>
            <w:tcW w:w="2263" w:type="dxa"/>
            <w:vMerge w:val="restart"/>
          </w:tcPr>
          <w:p w14:paraId="76C5DD0C" w14:textId="77777777" w:rsidR="005213F1" w:rsidRPr="00AD4316" w:rsidRDefault="005213F1" w:rsidP="00A45450">
            <w:pPr>
              <w:rPr>
                <w:rFonts w:cstheme="minorHAnsi"/>
                <w:sz w:val="20"/>
                <w:szCs w:val="20"/>
              </w:rPr>
            </w:pPr>
            <w:r w:rsidRPr="00AD4316">
              <w:rPr>
                <w:rFonts w:cstheme="minorHAnsi"/>
                <w:sz w:val="20"/>
                <w:szCs w:val="20"/>
              </w:rPr>
              <w:t>Smoke from fires</w:t>
            </w:r>
          </w:p>
          <w:p w14:paraId="1FBE1A96" w14:textId="77777777" w:rsidR="005213F1" w:rsidRPr="00AD4316" w:rsidRDefault="005213F1" w:rsidP="00A45450">
            <w:pPr>
              <w:rPr>
                <w:rFonts w:cstheme="minorHAnsi"/>
                <w:sz w:val="20"/>
                <w:szCs w:val="20"/>
              </w:rPr>
            </w:pPr>
          </w:p>
        </w:tc>
        <w:tc>
          <w:tcPr>
            <w:tcW w:w="9268" w:type="dxa"/>
          </w:tcPr>
          <w:p w14:paraId="5B0EA9DB" w14:textId="77777777" w:rsidR="005213F1" w:rsidRPr="00AD4316" w:rsidRDefault="005213F1" w:rsidP="00A45450">
            <w:pPr>
              <w:rPr>
                <w:rFonts w:cstheme="minorHAnsi"/>
                <w:sz w:val="20"/>
                <w:szCs w:val="20"/>
              </w:rPr>
            </w:pPr>
            <w:r w:rsidRPr="00AD4316">
              <w:rPr>
                <w:rFonts w:cstheme="minorHAnsi"/>
                <w:sz w:val="20"/>
                <w:szCs w:val="20"/>
              </w:rPr>
              <w:t>inhaling, ingesting or having cutaneous contact with a chemical agent that causes oxidation of haemoglobin, within the two days before the clinical onset/worsening of methaemoglobinaemia;</w:t>
            </w:r>
          </w:p>
          <w:p w14:paraId="5C972DB1" w14:textId="77777777" w:rsidR="005213F1" w:rsidRPr="00AD4316" w:rsidRDefault="005213F1" w:rsidP="00A45450">
            <w:pPr>
              <w:rPr>
                <w:rFonts w:cstheme="minorHAnsi"/>
                <w:sz w:val="20"/>
                <w:szCs w:val="20"/>
              </w:rPr>
            </w:pPr>
          </w:p>
          <w:p w14:paraId="2EC0D829" w14:textId="77777777" w:rsidR="005213F1" w:rsidRPr="00AD4316" w:rsidRDefault="005213F1" w:rsidP="00C54435">
            <w:pPr>
              <w:rPr>
                <w:rFonts w:cstheme="minorHAnsi"/>
                <w:sz w:val="18"/>
                <w:szCs w:val="18"/>
              </w:rPr>
            </w:pPr>
            <w:r w:rsidRPr="00AD4316">
              <w:rPr>
                <w:rFonts w:cstheme="minorHAnsi"/>
                <w:sz w:val="18"/>
                <w:szCs w:val="18"/>
              </w:rPr>
              <w:t xml:space="preserve">Note: Chemicals that cause methaemoglobinaemia include, but are not limited to, aniline and its derivatives (for example, found in dyes); naphthalene (for example, found in mothballs); nitrobenzenes (for example, found in solvents and paints); </w:t>
            </w:r>
            <w:r w:rsidRPr="00AD4316">
              <w:rPr>
                <w:rFonts w:cstheme="minorHAnsi"/>
                <w:b/>
                <w:sz w:val="18"/>
                <w:szCs w:val="18"/>
              </w:rPr>
              <w:lastRenderedPageBreak/>
              <w:t>nitrogen oxide (for example, found in smoke from fires</w:t>
            </w:r>
            <w:r w:rsidRPr="00AD4316">
              <w:rPr>
                <w:rFonts w:cstheme="minorHAnsi"/>
                <w:sz w:val="18"/>
                <w:szCs w:val="18"/>
              </w:rPr>
              <w:t>); paraquat (for example, found in herbicides); and chlorates, nitrates and nitrotoluenes (for example, found in explosives).</w:t>
            </w:r>
          </w:p>
        </w:tc>
        <w:tc>
          <w:tcPr>
            <w:tcW w:w="2498" w:type="dxa"/>
          </w:tcPr>
          <w:p w14:paraId="37317636" w14:textId="77777777" w:rsidR="005213F1" w:rsidRPr="00AD4316" w:rsidRDefault="005213F1" w:rsidP="00A45450">
            <w:pPr>
              <w:rPr>
                <w:rFonts w:cstheme="minorHAnsi"/>
                <w:sz w:val="20"/>
                <w:szCs w:val="20"/>
              </w:rPr>
            </w:pPr>
            <w:r w:rsidRPr="00AD4316">
              <w:rPr>
                <w:rFonts w:cstheme="minorHAnsi"/>
                <w:sz w:val="20"/>
                <w:szCs w:val="20"/>
              </w:rPr>
              <w:lastRenderedPageBreak/>
              <w:t xml:space="preserve">Methaemoglobinaemia </w:t>
            </w:r>
          </w:p>
          <w:p w14:paraId="7F90BCDF" w14:textId="77777777" w:rsidR="005213F1" w:rsidRPr="00AD4316" w:rsidRDefault="005213F1" w:rsidP="00A45450">
            <w:pPr>
              <w:rPr>
                <w:rFonts w:cstheme="minorHAnsi"/>
                <w:sz w:val="20"/>
                <w:szCs w:val="20"/>
              </w:rPr>
            </w:pPr>
            <w:r w:rsidRPr="00AD4316">
              <w:rPr>
                <w:rFonts w:cstheme="minorHAnsi"/>
                <w:sz w:val="20"/>
                <w:szCs w:val="20"/>
              </w:rPr>
              <w:t>(17, 18/2019)</w:t>
            </w:r>
          </w:p>
        </w:tc>
      </w:tr>
      <w:tr w:rsidR="005213F1" w:rsidRPr="00AD4316" w14:paraId="21C3334F" w14:textId="77777777" w:rsidTr="00242102">
        <w:tc>
          <w:tcPr>
            <w:tcW w:w="2263" w:type="dxa"/>
            <w:vMerge/>
          </w:tcPr>
          <w:p w14:paraId="24C53C01" w14:textId="77777777" w:rsidR="005213F1" w:rsidRPr="00AD4316" w:rsidRDefault="005213F1" w:rsidP="00A45450">
            <w:pPr>
              <w:rPr>
                <w:rFonts w:cstheme="minorHAnsi"/>
                <w:sz w:val="20"/>
                <w:szCs w:val="20"/>
              </w:rPr>
            </w:pPr>
          </w:p>
        </w:tc>
        <w:tc>
          <w:tcPr>
            <w:tcW w:w="9268" w:type="dxa"/>
          </w:tcPr>
          <w:p w14:paraId="3D9BBE6A" w14:textId="77777777" w:rsidR="005213F1" w:rsidRPr="00AD4316" w:rsidRDefault="005213F1" w:rsidP="002338A7">
            <w:pPr>
              <w:rPr>
                <w:rFonts w:cstheme="minorHAnsi"/>
                <w:sz w:val="20"/>
                <w:szCs w:val="20"/>
              </w:rPr>
            </w:pPr>
            <w:r w:rsidRPr="00AD4316">
              <w:rPr>
                <w:rFonts w:cstheme="minorHAnsi"/>
                <w:sz w:val="20"/>
                <w:szCs w:val="20"/>
              </w:rPr>
              <w:t>inhaling airborne dusts, smoke from fires, or fumes or vapours from fuel or a chemical agent within the 48 hours before the clinical onset/worsening of sinusitis;</w:t>
            </w:r>
          </w:p>
        </w:tc>
        <w:tc>
          <w:tcPr>
            <w:tcW w:w="2498" w:type="dxa"/>
          </w:tcPr>
          <w:p w14:paraId="1AE4D05C" w14:textId="77777777" w:rsidR="005213F1" w:rsidRPr="00AD4316" w:rsidRDefault="005213F1" w:rsidP="00A45450">
            <w:pPr>
              <w:rPr>
                <w:rFonts w:cstheme="minorHAnsi"/>
                <w:sz w:val="20"/>
                <w:szCs w:val="20"/>
              </w:rPr>
            </w:pPr>
            <w:r w:rsidRPr="00AD4316">
              <w:rPr>
                <w:rFonts w:cstheme="minorHAnsi"/>
                <w:sz w:val="20"/>
                <w:szCs w:val="20"/>
              </w:rPr>
              <w:t xml:space="preserve">Sinusitis </w:t>
            </w:r>
          </w:p>
          <w:p w14:paraId="571A29D2" w14:textId="77777777" w:rsidR="005213F1" w:rsidRPr="00AD4316" w:rsidRDefault="005213F1" w:rsidP="00A45450">
            <w:pPr>
              <w:rPr>
                <w:rFonts w:cstheme="minorHAnsi"/>
                <w:sz w:val="20"/>
                <w:szCs w:val="20"/>
              </w:rPr>
            </w:pPr>
            <w:r w:rsidRPr="00AD4316">
              <w:rPr>
                <w:rFonts w:cstheme="minorHAnsi"/>
                <w:sz w:val="20"/>
                <w:szCs w:val="20"/>
              </w:rPr>
              <w:t>(73/2018)</w:t>
            </w:r>
          </w:p>
        </w:tc>
      </w:tr>
      <w:tr w:rsidR="005213F1" w:rsidRPr="00AD4316" w14:paraId="01DF2B7E" w14:textId="77777777" w:rsidTr="00242102">
        <w:tc>
          <w:tcPr>
            <w:tcW w:w="2263" w:type="dxa"/>
            <w:vMerge/>
          </w:tcPr>
          <w:p w14:paraId="58942541" w14:textId="77777777" w:rsidR="005213F1" w:rsidRPr="00AD4316" w:rsidRDefault="005213F1" w:rsidP="00A45450">
            <w:pPr>
              <w:rPr>
                <w:rFonts w:cstheme="minorHAnsi"/>
                <w:sz w:val="20"/>
                <w:szCs w:val="20"/>
              </w:rPr>
            </w:pPr>
          </w:p>
        </w:tc>
        <w:tc>
          <w:tcPr>
            <w:tcW w:w="9268" w:type="dxa"/>
          </w:tcPr>
          <w:p w14:paraId="46661A5C" w14:textId="77777777" w:rsidR="005213F1" w:rsidRPr="00AD4316" w:rsidRDefault="005213F1" w:rsidP="00A45450">
            <w:pPr>
              <w:rPr>
                <w:rFonts w:cstheme="minorHAnsi"/>
                <w:sz w:val="20"/>
                <w:szCs w:val="20"/>
              </w:rPr>
            </w:pPr>
            <w:r w:rsidRPr="00AD4316">
              <w:rPr>
                <w:rFonts w:cstheme="minorHAnsi"/>
                <w:sz w:val="20"/>
                <w:szCs w:val="20"/>
              </w:rPr>
              <w:t>inhaling vapours, gases or fumes of a chemical agent from the specified list of chemical agents:</w:t>
            </w:r>
          </w:p>
          <w:p w14:paraId="560E1CE7" w14:textId="77777777" w:rsidR="005213F1" w:rsidRPr="00AD4316" w:rsidRDefault="005213F1" w:rsidP="00A45450">
            <w:pPr>
              <w:rPr>
                <w:rFonts w:cstheme="minorHAnsi"/>
                <w:sz w:val="20"/>
                <w:szCs w:val="20"/>
              </w:rPr>
            </w:pPr>
            <w:r w:rsidRPr="00AD4316">
              <w:rPr>
                <w:rFonts w:cstheme="minorHAnsi"/>
                <w:sz w:val="20"/>
                <w:szCs w:val="20"/>
              </w:rPr>
              <w:t>(a) resulting in signs and symptoms of severe acute lower respiratory damage requiring medical attention within 48 hours after exposure; and</w:t>
            </w:r>
          </w:p>
          <w:p w14:paraId="7677AFD1" w14:textId="77777777" w:rsidR="005213F1" w:rsidRPr="00AD4316" w:rsidRDefault="005213F1" w:rsidP="00A45450">
            <w:pPr>
              <w:rPr>
                <w:rFonts w:cstheme="minorHAnsi"/>
                <w:sz w:val="20"/>
                <w:szCs w:val="20"/>
              </w:rPr>
            </w:pPr>
            <w:r w:rsidRPr="00AD4316">
              <w:rPr>
                <w:rFonts w:cstheme="minorHAnsi"/>
                <w:sz w:val="20"/>
                <w:szCs w:val="20"/>
              </w:rPr>
              <w:t>(b) the persistence of respiratory symptoms and signs for at least one week after exposure, within the five [two BOP] years before the clinical onset/worsening of bronchiectasis;</w:t>
            </w:r>
          </w:p>
          <w:p w14:paraId="68A0E653" w14:textId="77777777" w:rsidR="005213F1" w:rsidRPr="00AD4316" w:rsidRDefault="005213F1" w:rsidP="00A45450">
            <w:pPr>
              <w:rPr>
                <w:rFonts w:cstheme="minorHAnsi"/>
                <w:sz w:val="20"/>
                <w:szCs w:val="20"/>
              </w:rPr>
            </w:pPr>
          </w:p>
          <w:p w14:paraId="7FB0F2AA" w14:textId="77777777" w:rsidR="005213F1" w:rsidRPr="00AD4316" w:rsidRDefault="005213F1" w:rsidP="00A45450">
            <w:pPr>
              <w:rPr>
                <w:rFonts w:cstheme="minorHAnsi"/>
                <w:sz w:val="20"/>
                <w:szCs w:val="20"/>
              </w:rPr>
            </w:pPr>
            <w:r w:rsidRPr="00AD4316">
              <w:rPr>
                <w:rFonts w:cstheme="minorHAnsi"/>
                <w:b/>
                <w:i/>
                <w:sz w:val="20"/>
                <w:szCs w:val="20"/>
              </w:rPr>
              <w:t>specified list of chemical agents</w:t>
            </w:r>
            <w:r w:rsidRPr="00AD4316">
              <w:rPr>
                <w:rFonts w:cstheme="minorHAnsi"/>
                <w:sz w:val="20"/>
                <w:szCs w:val="20"/>
              </w:rPr>
              <w:t xml:space="preserve"> means: (e) smoke from fires.</w:t>
            </w:r>
          </w:p>
        </w:tc>
        <w:tc>
          <w:tcPr>
            <w:tcW w:w="2498" w:type="dxa"/>
          </w:tcPr>
          <w:p w14:paraId="425A4EE8" w14:textId="77777777" w:rsidR="005213F1" w:rsidRPr="00AD4316" w:rsidRDefault="005213F1" w:rsidP="00A45450">
            <w:pPr>
              <w:rPr>
                <w:rFonts w:cstheme="minorHAnsi"/>
                <w:sz w:val="20"/>
                <w:szCs w:val="20"/>
              </w:rPr>
            </w:pPr>
            <w:r w:rsidRPr="00AD4316">
              <w:rPr>
                <w:rFonts w:cstheme="minorHAnsi"/>
                <w:sz w:val="20"/>
                <w:szCs w:val="20"/>
              </w:rPr>
              <w:t xml:space="preserve">Bronchiectasis </w:t>
            </w:r>
          </w:p>
          <w:p w14:paraId="1D91EA88" w14:textId="77777777" w:rsidR="005213F1" w:rsidRPr="00AD4316" w:rsidRDefault="005213F1" w:rsidP="00A45450">
            <w:pPr>
              <w:rPr>
                <w:rFonts w:cstheme="minorHAnsi"/>
                <w:sz w:val="20"/>
                <w:szCs w:val="20"/>
              </w:rPr>
            </w:pPr>
            <w:r w:rsidRPr="00AD4316">
              <w:rPr>
                <w:rFonts w:cstheme="minorHAnsi"/>
                <w:sz w:val="20"/>
                <w:szCs w:val="20"/>
              </w:rPr>
              <w:t>(30, 31/2017)</w:t>
            </w:r>
          </w:p>
        </w:tc>
      </w:tr>
      <w:tr w:rsidR="005213F1" w:rsidRPr="00AD4316" w14:paraId="59B6E746" w14:textId="77777777" w:rsidTr="00242102">
        <w:tc>
          <w:tcPr>
            <w:tcW w:w="2263" w:type="dxa"/>
            <w:vMerge/>
          </w:tcPr>
          <w:p w14:paraId="69942A35" w14:textId="77777777" w:rsidR="005213F1" w:rsidRPr="00AD4316" w:rsidRDefault="005213F1" w:rsidP="00A45450">
            <w:pPr>
              <w:rPr>
                <w:rFonts w:cstheme="minorHAnsi"/>
                <w:sz w:val="20"/>
                <w:szCs w:val="20"/>
              </w:rPr>
            </w:pPr>
          </w:p>
        </w:tc>
        <w:tc>
          <w:tcPr>
            <w:tcW w:w="9268" w:type="dxa"/>
          </w:tcPr>
          <w:p w14:paraId="74241E40" w14:textId="77777777" w:rsidR="005213F1" w:rsidRPr="00AD4316" w:rsidRDefault="005213F1" w:rsidP="00A45450">
            <w:pPr>
              <w:rPr>
                <w:rFonts w:cstheme="minorHAnsi"/>
                <w:sz w:val="20"/>
                <w:szCs w:val="20"/>
              </w:rPr>
            </w:pPr>
            <w:r w:rsidRPr="00AD4316">
              <w:rPr>
                <w:rFonts w:cstheme="minorHAnsi"/>
                <w:sz w:val="20"/>
                <w:szCs w:val="20"/>
              </w:rPr>
              <w:t>inhaling a respiratory tract irritant from the specified list:</w:t>
            </w:r>
          </w:p>
          <w:p w14:paraId="28A97CC8" w14:textId="77777777" w:rsidR="005213F1" w:rsidRPr="00AD4316" w:rsidRDefault="005213F1" w:rsidP="00A45450">
            <w:pPr>
              <w:rPr>
                <w:rFonts w:cstheme="minorHAnsi"/>
                <w:sz w:val="20"/>
                <w:szCs w:val="20"/>
              </w:rPr>
            </w:pPr>
            <w:r w:rsidRPr="00AD4316">
              <w:rPr>
                <w:rFonts w:cstheme="minorHAnsi"/>
                <w:sz w:val="20"/>
                <w:szCs w:val="20"/>
              </w:rPr>
              <w:t>(i) resulting in signs and symptoms of severe acute lower respiratory damage requiring medical attention within 48 hours after exposure; and</w:t>
            </w:r>
          </w:p>
          <w:p w14:paraId="0924BE21" w14:textId="77777777" w:rsidR="005213F1" w:rsidRPr="00AD4316" w:rsidRDefault="005213F1" w:rsidP="00A45450">
            <w:pPr>
              <w:rPr>
                <w:rFonts w:cstheme="minorHAnsi"/>
                <w:sz w:val="20"/>
                <w:szCs w:val="20"/>
              </w:rPr>
            </w:pPr>
            <w:r w:rsidRPr="00AD4316">
              <w:rPr>
                <w:rFonts w:cstheme="minorHAnsi"/>
                <w:sz w:val="20"/>
                <w:szCs w:val="20"/>
              </w:rPr>
              <w:t xml:space="preserve">(ii) the persistence of respiratory symptoms and signs for at least one week after exposure, within the ten [five BOP] years before the clinical onset/worsening of chronic obstructive pulmonary disease; </w:t>
            </w:r>
          </w:p>
          <w:p w14:paraId="619EB7AD" w14:textId="77777777" w:rsidR="005213F1" w:rsidRPr="00AD4316" w:rsidRDefault="005213F1" w:rsidP="00A45450">
            <w:pPr>
              <w:rPr>
                <w:rFonts w:cstheme="minorHAnsi"/>
                <w:sz w:val="20"/>
                <w:szCs w:val="20"/>
              </w:rPr>
            </w:pPr>
          </w:p>
          <w:p w14:paraId="20F950D3" w14:textId="77777777" w:rsidR="005213F1" w:rsidRPr="00AD4316" w:rsidRDefault="005213F1" w:rsidP="00A45450">
            <w:pPr>
              <w:rPr>
                <w:rFonts w:cstheme="minorHAnsi"/>
                <w:sz w:val="20"/>
                <w:szCs w:val="20"/>
              </w:rPr>
            </w:pPr>
            <w:r w:rsidRPr="007D026B">
              <w:rPr>
                <w:rFonts w:cstheme="minorHAnsi"/>
                <w:b/>
                <w:i/>
                <w:sz w:val="20"/>
                <w:szCs w:val="20"/>
              </w:rPr>
              <w:t>a respiratory tract irritant from the specified list</w:t>
            </w:r>
            <w:r w:rsidRPr="00AD4316">
              <w:rPr>
                <w:rFonts w:cstheme="minorHAnsi"/>
                <w:sz w:val="20"/>
                <w:szCs w:val="20"/>
              </w:rPr>
              <w:t xml:space="preserve"> means: (i) smoke from fires;</w:t>
            </w:r>
          </w:p>
          <w:p w14:paraId="179E747D" w14:textId="77777777" w:rsidR="00F97548" w:rsidRDefault="00F97548" w:rsidP="00A45450">
            <w:pPr>
              <w:rPr>
                <w:rFonts w:cstheme="minorHAnsi"/>
                <w:sz w:val="20"/>
                <w:szCs w:val="20"/>
              </w:rPr>
            </w:pPr>
          </w:p>
          <w:p w14:paraId="34E79DFA" w14:textId="77777777" w:rsidR="005213F1" w:rsidRPr="00AD4316" w:rsidRDefault="005213F1" w:rsidP="00A45450">
            <w:pPr>
              <w:rPr>
                <w:rFonts w:cstheme="minorHAnsi"/>
                <w:sz w:val="20"/>
                <w:szCs w:val="20"/>
              </w:rPr>
            </w:pPr>
            <w:r w:rsidRPr="00AD4316">
              <w:rPr>
                <w:rFonts w:cstheme="minorHAnsi"/>
                <w:sz w:val="20"/>
                <w:szCs w:val="20"/>
              </w:rPr>
              <w:t>inhaling smoke from the combustion of wood, charcoal, coal or other biomass or fossil fuel, in an enclosed space:</w:t>
            </w:r>
          </w:p>
          <w:p w14:paraId="1E2AAFED" w14:textId="337F6DF6" w:rsidR="005213F1" w:rsidRPr="00AD4316" w:rsidRDefault="005213F1" w:rsidP="00A45450">
            <w:pPr>
              <w:rPr>
                <w:rFonts w:cstheme="minorHAnsi"/>
                <w:sz w:val="20"/>
                <w:szCs w:val="20"/>
              </w:rPr>
            </w:pPr>
            <w:r w:rsidRPr="00AD4316">
              <w:rPr>
                <w:rFonts w:cstheme="minorHAnsi"/>
                <w:sz w:val="20"/>
                <w:szCs w:val="20"/>
              </w:rPr>
              <w:t>(i) for a cumulative period of at least 5 000 [10 000 BOP] hours, before the</w:t>
            </w:r>
            <w:r w:rsidR="00091916">
              <w:rPr>
                <w:rFonts w:cstheme="minorHAnsi"/>
                <w:sz w:val="20"/>
                <w:szCs w:val="20"/>
              </w:rPr>
              <w:t xml:space="preserve"> </w:t>
            </w:r>
            <w:r w:rsidRPr="00AD4316">
              <w:rPr>
                <w:rFonts w:cstheme="minorHAnsi"/>
                <w:sz w:val="20"/>
                <w:szCs w:val="20"/>
              </w:rPr>
              <w:t>clinical onset</w:t>
            </w:r>
            <w:r w:rsidR="00091916">
              <w:rPr>
                <w:rFonts w:cstheme="minorHAnsi"/>
                <w:sz w:val="20"/>
                <w:szCs w:val="20"/>
              </w:rPr>
              <w:t>/worsening</w:t>
            </w:r>
            <w:r w:rsidRPr="00AD4316">
              <w:rPr>
                <w:rFonts w:cstheme="minorHAnsi"/>
                <w:sz w:val="20"/>
                <w:szCs w:val="20"/>
              </w:rPr>
              <w:t xml:space="preserve"> of chronic obstructive pulmonary disease; and</w:t>
            </w:r>
          </w:p>
          <w:p w14:paraId="66ABD00B" w14:textId="77777777" w:rsidR="005213F1" w:rsidRPr="00AD4316" w:rsidRDefault="005213F1" w:rsidP="00A45450">
            <w:pPr>
              <w:rPr>
                <w:rFonts w:cstheme="minorHAnsi"/>
                <w:sz w:val="20"/>
                <w:szCs w:val="20"/>
              </w:rPr>
            </w:pPr>
            <w:r w:rsidRPr="00AD4316">
              <w:rPr>
                <w:rFonts w:cstheme="minorHAnsi"/>
                <w:sz w:val="20"/>
                <w:szCs w:val="20"/>
              </w:rPr>
              <w:t xml:space="preserve">(ii) where that exposure has ceased, the clinical onset/worsening of chronic obstructive pulmonary disease has occurred within 20 [ten BOP] years of cessation;  </w:t>
            </w:r>
          </w:p>
        </w:tc>
        <w:tc>
          <w:tcPr>
            <w:tcW w:w="2498" w:type="dxa"/>
          </w:tcPr>
          <w:p w14:paraId="685911A2" w14:textId="77777777" w:rsidR="005213F1" w:rsidRPr="00AD4316" w:rsidRDefault="005213F1" w:rsidP="00A45450">
            <w:pPr>
              <w:rPr>
                <w:rFonts w:cstheme="minorHAnsi"/>
                <w:sz w:val="20"/>
                <w:szCs w:val="20"/>
              </w:rPr>
            </w:pPr>
            <w:r w:rsidRPr="00AD4316">
              <w:rPr>
                <w:rFonts w:cstheme="minorHAnsi"/>
                <w:sz w:val="20"/>
                <w:szCs w:val="20"/>
              </w:rPr>
              <w:t xml:space="preserve">Chronic obstructive pulmonary disease </w:t>
            </w:r>
          </w:p>
          <w:p w14:paraId="3C065350" w14:textId="3AAA51EE" w:rsidR="005213F1" w:rsidRPr="00AD4316" w:rsidRDefault="005213F1" w:rsidP="00091916">
            <w:pPr>
              <w:rPr>
                <w:rFonts w:cstheme="minorHAnsi"/>
                <w:sz w:val="20"/>
                <w:szCs w:val="20"/>
              </w:rPr>
            </w:pPr>
            <w:r w:rsidRPr="00AD4316">
              <w:rPr>
                <w:rFonts w:cstheme="minorHAnsi"/>
                <w:sz w:val="20"/>
                <w:szCs w:val="20"/>
              </w:rPr>
              <w:t>(37, 38/2014)</w:t>
            </w:r>
          </w:p>
        </w:tc>
      </w:tr>
      <w:tr w:rsidR="005213F1" w:rsidRPr="00AD4316" w14:paraId="2613C273" w14:textId="77777777" w:rsidTr="00242102">
        <w:tc>
          <w:tcPr>
            <w:tcW w:w="2263" w:type="dxa"/>
            <w:vMerge/>
          </w:tcPr>
          <w:p w14:paraId="58D33FA5" w14:textId="77777777" w:rsidR="005213F1" w:rsidRPr="00AD4316" w:rsidRDefault="005213F1" w:rsidP="00A45450">
            <w:pPr>
              <w:rPr>
                <w:rFonts w:cstheme="minorHAnsi"/>
                <w:b/>
                <w:sz w:val="20"/>
                <w:szCs w:val="20"/>
              </w:rPr>
            </w:pPr>
          </w:p>
        </w:tc>
        <w:tc>
          <w:tcPr>
            <w:tcW w:w="9268" w:type="dxa"/>
          </w:tcPr>
          <w:p w14:paraId="3B3D8744" w14:textId="77777777" w:rsidR="005213F1" w:rsidRPr="005213F1" w:rsidRDefault="005213F1" w:rsidP="005213F1">
            <w:pPr>
              <w:rPr>
                <w:rFonts w:cstheme="minorHAnsi"/>
                <w:sz w:val="20"/>
                <w:szCs w:val="20"/>
              </w:rPr>
            </w:pPr>
            <w:r w:rsidRPr="005213F1">
              <w:rPr>
                <w:rFonts w:cstheme="minorHAnsi"/>
                <w:sz w:val="20"/>
                <w:szCs w:val="20"/>
              </w:rPr>
              <w:t xml:space="preserve">inhaling a vapour, gas, dust or fumes produced by a substance from the specified list of substances, or </w:t>
            </w:r>
            <w:r w:rsidRPr="00CD3897">
              <w:rPr>
                <w:rFonts w:cstheme="minorHAnsi"/>
                <w:sz w:val="20"/>
                <w:szCs w:val="20"/>
              </w:rPr>
              <w:t>smoke from fire</w:t>
            </w:r>
            <w:r w:rsidRPr="005213F1">
              <w:rPr>
                <w:rFonts w:cstheme="minorHAnsi"/>
                <w:sz w:val="20"/>
                <w:szCs w:val="20"/>
              </w:rPr>
              <w:t>, in an enclosed space:</w:t>
            </w:r>
          </w:p>
          <w:p w14:paraId="427B0BE0" w14:textId="77777777" w:rsidR="005213F1" w:rsidRPr="005213F1" w:rsidRDefault="005213F1" w:rsidP="005213F1">
            <w:pPr>
              <w:rPr>
                <w:rFonts w:cstheme="minorHAnsi"/>
                <w:sz w:val="20"/>
                <w:szCs w:val="20"/>
              </w:rPr>
            </w:pPr>
            <w:r w:rsidRPr="005213F1">
              <w:rPr>
                <w:rFonts w:cstheme="minorHAnsi"/>
                <w:sz w:val="20"/>
                <w:szCs w:val="20"/>
              </w:rPr>
              <w:t xml:space="preserve">(a) for a cumulative period of at least 5,000 hours before the clinical </w:t>
            </w:r>
            <w:r>
              <w:rPr>
                <w:rFonts w:cstheme="minorHAnsi"/>
                <w:sz w:val="20"/>
                <w:szCs w:val="20"/>
              </w:rPr>
              <w:t>onset/</w:t>
            </w:r>
            <w:r w:rsidRPr="005213F1">
              <w:rPr>
                <w:rFonts w:cstheme="minorHAnsi"/>
                <w:sz w:val="20"/>
                <w:szCs w:val="20"/>
              </w:rPr>
              <w:t xml:space="preserve">worsening of fibrosing interstitial lung disease; and </w:t>
            </w:r>
          </w:p>
          <w:p w14:paraId="058377DB" w14:textId="77777777" w:rsidR="005213F1" w:rsidRDefault="005213F1" w:rsidP="005213F1">
            <w:pPr>
              <w:rPr>
                <w:rFonts w:cstheme="minorHAnsi"/>
                <w:sz w:val="20"/>
                <w:szCs w:val="20"/>
              </w:rPr>
            </w:pPr>
            <w:r w:rsidRPr="005213F1">
              <w:rPr>
                <w:rFonts w:cstheme="minorHAnsi"/>
                <w:sz w:val="20"/>
                <w:szCs w:val="20"/>
              </w:rPr>
              <w:t xml:space="preserve">(b) if that exposure has ceased before the clinical </w:t>
            </w:r>
            <w:r>
              <w:rPr>
                <w:rFonts w:cstheme="minorHAnsi"/>
                <w:sz w:val="20"/>
                <w:szCs w:val="20"/>
              </w:rPr>
              <w:t>onset/</w:t>
            </w:r>
            <w:r w:rsidRPr="005213F1">
              <w:rPr>
                <w:rFonts w:cstheme="minorHAnsi"/>
                <w:sz w:val="20"/>
                <w:szCs w:val="20"/>
              </w:rPr>
              <w:t xml:space="preserve">worsening of fibrosing interstitial lung disease, then that </w:t>
            </w:r>
            <w:r>
              <w:rPr>
                <w:rFonts w:cstheme="minorHAnsi"/>
                <w:sz w:val="20"/>
                <w:szCs w:val="20"/>
              </w:rPr>
              <w:t>onset/</w:t>
            </w:r>
            <w:r w:rsidRPr="005213F1">
              <w:rPr>
                <w:rFonts w:cstheme="minorHAnsi"/>
                <w:sz w:val="20"/>
                <w:szCs w:val="20"/>
              </w:rPr>
              <w:t>worsening occurred within 20 years of cessation;</w:t>
            </w:r>
          </w:p>
          <w:p w14:paraId="1F99BA1E" w14:textId="77777777" w:rsidR="005213F1" w:rsidRDefault="005213F1" w:rsidP="008248B6">
            <w:pPr>
              <w:rPr>
                <w:rFonts w:cstheme="minorHAnsi"/>
                <w:sz w:val="20"/>
                <w:szCs w:val="20"/>
              </w:rPr>
            </w:pPr>
          </w:p>
          <w:p w14:paraId="411343C2" w14:textId="00246015" w:rsidR="005213F1" w:rsidRPr="008248B6" w:rsidRDefault="005213F1" w:rsidP="008248B6">
            <w:pPr>
              <w:rPr>
                <w:rFonts w:cstheme="minorHAnsi"/>
                <w:sz w:val="20"/>
                <w:szCs w:val="20"/>
              </w:rPr>
            </w:pPr>
            <w:r w:rsidRPr="008248B6">
              <w:rPr>
                <w:rFonts w:cstheme="minorHAnsi"/>
                <w:sz w:val="20"/>
                <w:szCs w:val="20"/>
              </w:rPr>
              <w:t>inhaling a toxic gas or fumes resulting in:</w:t>
            </w:r>
          </w:p>
          <w:p w14:paraId="1B1B3EE6" w14:textId="77777777" w:rsidR="005213F1" w:rsidRPr="008248B6" w:rsidRDefault="005213F1" w:rsidP="008248B6">
            <w:pPr>
              <w:rPr>
                <w:rFonts w:cstheme="minorHAnsi"/>
                <w:sz w:val="20"/>
                <w:szCs w:val="20"/>
              </w:rPr>
            </w:pPr>
            <w:r w:rsidRPr="008248B6">
              <w:rPr>
                <w:rFonts w:cstheme="minorHAnsi"/>
                <w:sz w:val="20"/>
                <w:szCs w:val="20"/>
              </w:rPr>
              <w:lastRenderedPageBreak/>
              <w:t xml:space="preserve">(a) signs and symptoms of severe acute lower respiratory damage requiring medical attention within 48 hours after exposure; and </w:t>
            </w:r>
          </w:p>
          <w:p w14:paraId="7F48B3B9" w14:textId="77777777" w:rsidR="005213F1" w:rsidRDefault="005213F1" w:rsidP="008248B6">
            <w:pPr>
              <w:rPr>
                <w:rFonts w:cstheme="minorHAnsi"/>
                <w:sz w:val="20"/>
                <w:szCs w:val="20"/>
              </w:rPr>
            </w:pPr>
            <w:r w:rsidRPr="008248B6">
              <w:rPr>
                <w:rFonts w:cstheme="minorHAnsi"/>
                <w:sz w:val="20"/>
                <w:szCs w:val="20"/>
              </w:rPr>
              <w:t>(b) the persistence of respiratory signs and symptoms for at least 1 week after exposure, within the 1 year before the clinical onset of fibrosing interstitial lung disease;</w:t>
            </w:r>
          </w:p>
          <w:p w14:paraId="2323CCED" w14:textId="77777777" w:rsidR="005213F1" w:rsidRPr="008248B6" w:rsidRDefault="005213F1" w:rsidP="008248B6">
            <w:pPr>
              <w:rPr>
                <w:rFonts w:cstheme="minorHAnsi"/>
                <w:sz w:val="20"/>
                <w:szCs w:val="20"/>
              </w:rPr>
            </w:pPr>
          </w:p>
          <w:p w14:paraId="2F79585F" w14:textId="77777777" w:rsidR="005213F1" w:rsidRPr="00242102" w:rsidRDefault="005213F1" w:rsidP="008248B6">
            <w:pPr>
              <w:rPr>
                <w:rFonts w:cstheme="minorHAnsi"/>
                <w:sz w:val="16"/>
                <w:szCs w:val="16"/>
              </w:rPr>
            </w:pPr>
            <w:r w:rsidRPr="00242102">
              <w:rPr>
                <w:rFonts w:cstheme="minorHAnsi"/>
                <w:sz w:val="16"/>
                <w:szCs w:val="16"/>
              </w:rPr>
              <w:t xml:space="preserve">Note: Types of toxic gases or fumes include anhydrous ammonia fumes, </w:t>
            </w:r>
            <w:r w:rsidRPr="00242102">
              <w:rPr>
                <w:rFonts w:cstheme="minorHAnsi"/>
                <w:b/>
                <w:sz w:val="16"/>
                <w:szCs w:val="16"/>
              </w:rPr>
              <w:t>smoke</w:t>
            </w:r>
            <w:r w:rsidRPr="00242102">
              <w:rPr>
                <w:rFonts w:cstheme="minorHAnsi"/>
                <w:sz w:val="16"/>
                <w:szCs w:val="16"/>
              </w:rPr>
              <w:t>, oxides of sulphur, oxides of nitrogen, chlorine, phosgene, humidifier detergents, perfluoroisobutylene (may be released in fires of military vehicles containing Teflon) and zinc chloride smoke from smoke bombs.</w:t>
            </w:r>
          </w:p>
        </w:tc>
        <w:tc>
          <w:tcPr>
            <w:tcW w:w="2498" w:type="dxa"/>
          </w:tcPr>
          <w:p w14:paraId="5D3FF7CC" w14:textId="62309025" w:rsidR="005213F1" w:rsidRPr="00AD4316" w:rsidRDefault="005213F1" w:rsidP="00A45450">
            <w:pPr>
              <w:rPr>
                <w:rFonts w:cstheme="minorHAnsi"/>
                <w:sz w:val="20"/>
                <w:szCs w:val="20"/>
              </w:rPr>
            </w:pPr>
            <w:r w:rsidRPr="00AD4316">
              <w:rPr>
                <w:rFonts w:cstheme="minorHAnsi"/>
                <w:sz w:val="20"/>
                <w:szCs w:val="20"/>
              </w:rPr>
              <w:lastRenderedPageBreak/>
              <w:t xml:space="preserve">Fibrosing </w:t>
            </w:r>
            <w:r>
              <w:rPr>
                <w:rFonts w:cstheme="minorHAnsi"/>
                <w:sz w:val="20"/>
                <w:szCs w:val="20"/>
              </w:rPr>
              <w:t>i</w:t>
            </w:r>
            <w:r w:rsidRPr="00AD4316">
              <w:rPr>
                <w:rFonts w:cstheme="minorHAnsi"/>
                <w:sz w:val="20"/>
                <w:szCs w:val="20"/>
              </w:rPr>
              <w:t xml:space="preserve">nterstitial </w:t>
            </w:r>
            <w:r>
              <w:rPr>
                <w:rFonts w:cstheme="minorHAnsi"/>
                <w:sz w:val="20"/>
                <w:szCs w:val="20"/>
              </w:rPr>
              <w:t>l</w:t>
            </w:r>
            <w:r w:rsidRPr="00AD4316">
              <w:rPr>
                <w:rFonts w:cstheme="minorHAnsi"/>
                <w:sz w:val="20"/>
                <w:szCs w:val="20"/>
              </w:rPr>
              <w:t xml:space="preserve">ung </w:t>
            </w:r>
            <w:r>
              <w:rPr>
                <w:rFonts w:cstheme="minorHAnsi"/>
                <w:sz w:val="20"/>
                <w:szCs w:val="20"/>
              </w:rPr>
              <w:t>d</w:t>
            </w:r>
            <w:r w:rsidRPr="00AD4316">
              <w:rPr>
                <w:rFonts w:cstheme="minorHAnsi"/>
                <w:sz w:val="20"/>
                <w:szCs w:val="20"/>
              </w:rPr>
              <w:t xml:space="preserve">isease </w:t>
            </w:r>
          </w:p>
          <w:p w14:paraId="7A122B4B" w14:textId="4FBD5177" w:rsidR="005213F1" w:rsidRPr="00AD4316" w:rsidRDefault="005213F1" w:rsidP="008248B6">
            <w:pPr>
              <w:rPr>
                <w:rFonts w:cstheme="minorHAnsi"/>
                <w:sz w:val="20"/>
                <w:szCs w:val="20"/>
              </w:rPr>
            </w:pPr>
            <w:r w:rsidRPr="00AD4316">
              <w:rPr>
                <w:rFonts w:cstheme="minorHAnsi"/>
                <w:sz w:val="20"/>
                <w:szCs w:val="20"/>
              </w:rPr>
              <w:t>(</w:t>
            </w:r>
            <w:r>
              <w:rPr>
                <w:rFonts w:cstheme="minorHAnsi"/>
                <w:sz w:val="20"/>
                <w:szCs w:val="20"/>
              </w:rPr>
              <w:t>85</w:t>
            </w:r>
            <w:r w:rsidRPr="00AD4316">
              <w:rPr>
                <w:rFonts w:cstheme="minorHAnsi"/>
                <w:sz w:val="20"/>
                <w:szCs w:val="20"/>
              </w:rPr>
              <w:t xml:space="preserve">, </w:t>
            </w:r>
            <w:r>
              <w:rPr>
                <w:rFonts w:cstheme="minorHAnsi"/>
                <w:sz w:val="20"/>
                <w:szCs w:val="20"/>
              </w:rPr>
              <w:t>86</w:t>
            </w:r>
            <w:r w:rsidRPr="00AD4316">
              <w:rPr>
                <w:rFonts w:cstheme="minorHAnsi"/>
                <w:sz w:val="20"/>
                <w:szCs w:val="20"/>
              </w:rPr>
              <w:t>/20</w:t>
            </w:r>
            <w:r>
              <w:rPr>
                <w:rFonts w:cstheme="minorHAnsi"/>
                <w:sz w:val="20"/>
                <w:szCs w:val="20"/>
              </w:rPr>
              <w:t>21</w:t>
            </w:r>
            <w:r w:rsidRPr="00AD4316">
              <w:rPr>
                <w:rFonts w:cstheme="minorHAnsi"/>
                <w:sz w:val="20"/>
                <w:szCs w:val="20"/>
              </w:rPr>
              <w:t>)</w:t>
            </w:r>
          </w:p>
        </w:tc>
      </w:tr>
      <w:tr w:rsidR="005213F1" w:rsidRPr="00AD4316" w14:paraId="1A30CEF0" w14:textId="77777777" w:rsidTr="00242102">
        <w:tc>
          <w:tcPr>
            <w:tcW w:w="2263" w:type="dxa"/>
            <w:vMerge/>
          </w:tcPr>
          <w:p w14:paraId="5F178653" w14:textId="77777777" w:rsidR="005213F1" w:rsidRPr="00AD4316" w:rsidRDefault="005213F1" w:rsidP="00A45450">
            <w:pPr>
              <w:rPr>
                <w:rFonts w:cstheme="minorHAnsi"/>
                <w:sz w:val="20"/>
                <w:szCs w:val="20"/>
              </w:rPr>
            </w:pPr>
          </w:p>
        </w:tc>
        <w:tc>
          <w:tcPr>
            <w:tcW w:w="9268" w:type="dxa"/>
          </w:tcPr>
          <w:p w14:paraId="2489021C" w14:textId="77777777" w:rsidR="005213F1" w:rsidRPr="00AD4316" w:rsidRDefault="005213F1" w:rsidP="00A45450">
            <w:pPr>
              <w:rPr>
                <w:rFonts w:cstheme="minorHAnsi"/>
                <w:sz w:val="20"/>
                <w:szCs w:val="20"/>
              </w:rPr>
            </w:pPr>
            <w:r w:rsidRPr="00AD4316">
              <w:rPr>
                <w:rFonts w:cstheme="minorHAnsi"/>
                <w:sz w:val="20"/>
                <w:szCs w:val="20"/>
              </w:rPr>
              <w:t>inhaling smoke from the combustion of wood, charcoal or coal while in an enclosed space, on more days than not for at least ten years or for a cumulative period of at least 7500 hours, before the clinical onset of malignant neoplasm of the nasopharynx;</w:t>
            </w:r>
          </w:p>
        </w:tc>
        <w:tc>
          <w:tcPr>
            <w:tcW w:w="2498" w:type="dxa"/>
          </w:tcPr>
          <w:p w14:paraId="3722AB7D" w14:textId="77777777" w:rsidR="005213F1" w:rsidRPr="00AD4316" w:rsidRDefault="005213F1" w:rsidP="00A45450">
            <w:pPr>
              <w:rPr>
                <w:rFonts w:cstheme="minorHAnsi"/>
                <w:sz w:val="20"/>
                <w:szCs w:val="20"/>
              </w:rPr>
            </w:pPr>
            <w:r w:rsidRPr="00AD4316">
              <w:rPr>
                <w:rFonts w:cstheme="minorHAnsi"/>
                <w:sz w:val="20"/>
                <w:szCs w:val="20"/>
              </w:rPr>
              <w:t xml:space="preserve">Malignant neoplasm of the nasopharynx </w:t>
            </w:r>
          </w:p>
          <w:p w14:paraId="4819A08B" w14:textId="516D1E0C" w:rsidR="005213F1" w:rsidRPr="00AD4316" w:rsidRDefault="005213F1" w:rsidP="005A449B">
            <w:pPr>
              <w:rPr>
                <w:rFonts w:cstheme="minorHAnsi"/>
                <w:sz w:val="20"/>
                <w:szCs w:val="20"/>
              </w:rPr>
            </w:pPr>
            <w:r w:rsidRPr="00AD4316">
              <w:rPr>
                <w:rFonts w:cstheme="minorHAnsi"/>
                <w:sz w:val="20"/>
                <w:szCs w:val="20"/>
              </w:rPr>
              <w:t>(</w:t>
            </w:r>
            <w:r>
              <w:rPr>
                <w:rFonts w:cstheme="minorHAnsi"/>
                <w:sz w:val="20"/>
                <w:szCs w:val="20"/>
              </w:rPr>
              <w:t>9</w:t>
            </w:r>
            <w:r w:rsidRPr="00AD4316">
              <w:rPr>
                <w:rFonts w:cstheme="minorHAnsi"/>
                <w:sz w:val="20"/>
                <w:szCs w:val="20"/>
              </w:rPr>
              <w:t>/20</w:t>
            </w:r>
            <w:r>
              <w:rPr>
                <w:rFonts w:cstheme="minorHAnsi"/>
                <w:sz w:val="20"/>
                <w:szCs w:val="20"/>
              </w:rPr>
              <w:t>20</w:t>
            </w:r>
            <w:r w:rsidRPr="00AD4316">
              <w:rPr>
                <w:rFonts w:cstheme="minorHAnsi"/>
                <w:sz w:val="20"/>
                <w:szCs w:val="20"/>
              </w:rPr>
              <w:t>)</w:t>
            </w:r>
          </w:p>
        </w:tc>
      </w:tr>
      <w:tr w:rsidR="005213F1" w:rsidRPr="00AD4316" w14:paraId="774A4BFD" w14:textId="77777777" w:rsidTr="00242102">
        <w:tc>
          <w:tcPr>
            <w:tcW w:w="2263" w:type="dxa"/>
            <w:vMerge/>
          </w:tcPr>
          <w:p w14:paraId="5D7F89E1" w14:textId="77777777" w:rsidR="005213F1" w:rsidRPr="00AD4316" w:rsidRDefault="005213F1" w:rsidP="00A45450">
            <w:pPr>
              <w:rPr>
                <w:rFonts w:cstheme="minorHAnsi"/>
                <w:sz w:val="20"/>
                <w:szCs w:val="20"/>
              </w:rPr>
            </w:pPr>
          </w:p>
        </w:tc>
        <w:tc>
          <w:tcPr>
            <w:tcW w:w="9268" w:type="dxa"/>
          </w:tcPr>
          <w:p w14:paraId="2D98F4E7" w14:textId="62269EB4" w:rsidR="005213F1" w:rsidRPr="00AD4316" w:rsidRDefault="005213F1" w:rsidP="00806C09">
            <w:pPr>
              <w:rPr>
                <w:rFonts w:cstheme="minorHAnsi"/>
                <w:sz w:val="20"/>
                <w:szCs w:val="20"/>
              </w:rPr>
            </w:pPr>
            <w:r w:rsidRPr="00AD4316">
              <w:rPr>
                <w:rFonts w:cstheme="minorHAnsi"/>
                <w:sz w:val="20"/>
                <w:szCs w:val="20"/>
              </w:rPr>
              <w:t>inhaling smoke from the combustion of biomass or fossil fuels whilst in an enclosed space for at least 5 000 hours before the clinical onset of malignant neoplasm of the larynx, where inhaling such smoke commenced at least five years before the clinical onset of malignant</w:t>
            </w:r>
            <w:r>
              <w:rPr>
                <w:rFonts w:cstheme="minorHAnsi"/>
                <w:sz w:val="20"/>
                <w:szCs w:val="20"/>
              </w:rPr>
              <w:t xml:space="preserve"> </w:t>
            </w:r>
            <w:r w:rsidRPr="00AD4316">
              <w:rPr>
                <w:rFonts w:cstheme="minorHAnsi"/>
                <w:sz w:val="20"/>
                <w:szCs w:val="20"/>
              </w:rPr>
              <w:t>neoplasm of the larynx;</w:t>
            </w:r>
          </w:p>
        </w:tc>
        <w:tc>
          <w:tcPr>
            <w:tcW w:w="2498" w:type="dxa"/>
          </w:tcPr>
          <w:p w14:paraId="5FF817DC" w14:textId="77777777" w:rsidR="005213F1" w:rsidRPr="00AD4316" w:rsidRDefault="005213F1" w:rsidP="00A45450">
            <w:pPr>
              <w:rPr>
                <w:rFonts w:cstheme="minorHAnsi"/>
                <w:sz w:val="20"/>
                <w:szCs w:val="20"/>
              </w:rPr>
            </w:pPr>
            <w:r w:rsidRPr="00AD4316">
              <w:rPr>
                <w:rFonts w:cstheme="minorHAnsi"/>
                <w:sz w:val="20"/>
                <w:szCs w:val="20"/>
              </w:rPr>
              <w:t xml:space="preserve">Malignant neoplasm of the larynx </w:t>
            </w:r>
          </w:p>
          <w:p w14:paraId="4BB84560" w14:textId="77777777" w:rsidR="005213F1" w:rsidRPr="00AD4316" w:rsidRDefault="005213F1" w:rsidP="008D05DD">
            <w:pPr>
              <w:rPr>
                <w:rFonts w:cstheme="minorHAnsi"/>
                <w:sz w:val="20"/>
                <w:szCs w:val="20"/>
              </w:rPr>
            </w:pPr>
            <w:r w:rsidRPr="00AD4316">
              <w:rPr>
                <w:rFonts w:cstheme="minorHAnsi"/>
                <w:sz w:val="20"/>
                <w:szCs w:val="20"/>
              </w:rPr>
              <w:t>(61/2013)</w:t>
            </w:r>
          </w:p>
        </w:tc>
      </w:tr>
      <w:tr w:rsidR="005213F1" w:rsidRPr="00AD4316" w14:paraId="45C52030" w14:textId="77777777" w:rsidTr="00242102">
        <w:tc>
          <w:tcPr>
            <w:tcW w:w="2263" w:type="dxa"/>
            <w:vMerge/>
          </w:tcPr>
          <w:p w14:paraId="78521A20" w14:textId="77777777" w:rsidR="005213F1" w:rsidRPr="00AD4316" w:rsidRDefault="005213F1" w:rsidP="00A45450">
            <w:pPr>
              <w:rPr>
                <w:rFonts w:cstheme="minorHAnsi"/>
                <w:sz w:val="20"/>
                <w:szCs w:val="20"/>
              </w:rPr>
            </w:pPr>
          </w:p>
        </w:tc>
        <w:tc>
          <w:tcPr>
            <w:tcW w:w="9268" w:type="dxa"/>
          </w:tcPr>
          <w:p w14:paraId="00C12927" w14:textId="77777777" w:rsidR="005213F1" w:rsidRPr="00AD4316" w:rsidRDefault="005213F1" w:rsidP="00A45450">
            <w:pPr>
              <w:rPr>
                <w:rFonts w:cstheme="minorHAnsi"/>
                <w:sz w:val="20"/>
                <w:szCs w:val="20"/>
              </w:rPr>
            </w:pPr>
            <w:r w:rsidRPr="00AD4316">
              <w:rPr>
                <w:rFonts w:cstheme="minorHAnsi"/>
                <w:sz w:val="20"/>
                <w:szCs w:val="20"/>
              </w:rPr>
              <w:t>inhaling smoke from the combustion of coal, wood, charcoal or another solid biomass fuel while in an enclosed space with a visible smoke haze:</w:t>
            </w:r>
          </w:p>
          <w:p w14:paraId="0D546376" w14:textId="77777777" w:rsidR="005213F1" w:rsidRPr="00AD4316" w:rsidRDefault="005213F1" w:rsidP="00A45450">
            <w:pPr>
              <w:rPr>
                <w:rFonts w:cstheme="minorHAnsi"/>
                <w:sz w:val="20"/>
                <w:szCs w:val="20"/>
              </w:rPr>
            </w:pPr>
            <w:r w:rsidRPr="00AD4316">
              <w:rPr>
                <w:rFonts w:cstheme="minorHAnsi"/>
                <w:sz w:val="20"/>
                <w:szCs w:val="20"/>
              </w:rPr>
              <w:t>(i) for a cumulative period of at least 7 500 [15 000 BOP] hours before the</w:t>
            </w:r>
          </w:p>
          <w:p w14:paraId="7978525F" w14:textId="77777777" w:rsidR="005213F1" w:rsidRPr="00AD4316" w:rsidRDefault="005213F1" w:rsidP="00A45450">
            <w:pPr>
              <w:rPr>
                <w:rFonts w:cstheme="minorHAnsi"/>
                <w:sz w:val="20"/>
                <w:szCs w:val="20"/>
              </w:rPr>
            </w:pPr>
            <w:r w:rsidRPr="00AD4316">
              <w:rPr>
                <w:rFonts w:cstheme="minorHAnsi"/>
                <w:sz w:val="20"/>
                <w:szCs w:val="20"/>
              </w:rPr>
              <w:t>clinical onset of malignant neoplasm of the lung; and</w:t>
            </w:r>
          </w:p>
          <w:p w14:paraId="17FD0E2C" w14:textId="7EA35241" w:rsidR="005213F1" w:rsidRPr="00AD4316" w:rsidRDefault="005213F1" w:rsidP="00A45450">
            <w:pPr>
              <w:rPr>
                <w:rFonts w:cstheme="minorHAnsi"/>
                <w:sz w:val="20"/>
                <w:szCs w:val="20"/>
              </w:rPr>
            </w:pPr>
            <w:r w:rsidRPr="00AD4316">
              <w:rPr>
                <w:rFonts w:cstheme="minorHAnsi"/>
                <w:sz w:val="20"/>
                <w:szCs w:val="20"/>
              </w:rPr>
              <w:t xml:space="preserve">(ii) where the first inhalation of smoke commenced at least five [ten BOP] years before the clinical onset of malignant neoplasm of the lung; </w:t>
            </w:r>
          </w:p>
        </w:tc>
        <w:tc>
          <w:tcPr>
            <w:tcW w:w="2498" w:type="dxa"/>
          </w:tcPr>
          <w:p w14:paraId="62156F65" w14:textId="77777777" w:rsidR="005213F1" w:rsidRPr="00AD4316" w:rsidRDefault="005213F1" w:rsidP="00A45450">
            <w:pPr>
              <w:rPr>
                <w:rFonts w:cstheme="minorHAnsi"/>
                <w:sz w:val="20"/>
                <w:szCs w:val="20"/>
              </w:rPr>
            </w:pPr>
            <w:r w:rsidRPr="00AD4316">
              <w:rPr>
                <w:rFonts w:cstheme="minorHAnsi"/>
                <w:sz w:val="20"/>
                <w:szCs w:val="20"/>
              </w:rPr>
              <w:t xml:space="preserve">Malignant neoplasm of the lung </w:t>
            </w:r>
          </w:p>
          <w:p w14:paraId="6B5F657B" w14:textId="77777777" w:rsidR="005213F1" w:rsidRPr="00AD4316" w:rsidRDefault="005213F1" w:rsidP="005A449B">
            <w:pPr>
              <w:rPr>
                <w:rFonts w:cstheme="minorHAnsi"/>
                <w:sz w:val="20"/>
                <w:szCs w:val="20"/>
              </w:rPr>
            </w:pPr>
            <w:r w:rsidRPr="00AD4316">
              <w:rPr>
                <w:rFonts w:cstheme="minorHAnsi"/>
                <w:sz w:val="20"/>
                <w:szCs w:val="20"/>
              </w:rPr>
              <w:t>(92, 93/2014)</w:t>
            </w:r>
          </w:p>
        </w:tc>
      </w:tr>
      <w:tr w:rsidR="005213F1" w:rsidRPr="00AD4316" w14:paraId="61599E4C" w14:textId="77777777" w:rsidTr="00242102">
        <w:tc>
          <w:tcPr>
            <w:tcW w:w="2263" w:type="dxa"/>
            <w:vMerge/>
          </w:tcPr>
          <w:p w14:paraId="367098B2" w14:textId="77777777" w:rsidR="005213F1" w:rsidRPr="00AD4316" w:rsidRDefault="005213F1" w:rsidP="00F77694">
            <w:pPr>
              <w:rPr>
                <w:rFonts w:cstheme="minorHAnsi"/>
                <w:sz w:val="20"/>
                <w:szCs w:val="20"/>
              </w:rPr>
            </w:pPr>
          </w:p>
        </w:tc>
        <w:tc>
          <w:tcPr>
            <w:tcW w:w="9268" w:type="dxa"/>
          </w:tcPr>
          <w:p w14:paraId="189EB48A" w14:textId="77777777" w:rsidR="005213F1" w:rsidRPr="00F77694" w:rsidRDefault="005213F1" w:rsidP="00F77694">
            <w:pPr>
              <w:rPr>
                <w:rFonts w:cstheme="minorHAnsi"/>
                <w:sz w:val="20"/>
                <w:szCs w:val="20"/>
              </w:rPr>
            </w:pPr>
            <w:r w:rsidRPr="00F77694">
              <w:rPr>
                <w:rFonts w:cstheme="minorHAnsi"/>
                <w:sz w:val="20"/>
                <w:szCs w:val="20"/>
              </w:rPr>
              <w:t>for reactive airways dysfunction syndrome only, inhaling very high concentrations of a substance with irritant properties, where such inhalation has resulted in acute toxic lower respiratory tract effects, within the 24 hours before the clinical onset of reactive airways dysfunction syndrome;</w:t>
            </w:r>
          </w:p>
          <w:p w14:paraId="1B80DDBD" w14:textId="77777777" w:rsidR="005213F1" w:rsidRDefault="005213F1" w:rsidP="00F77694">
            <w:pPr>
              <w:rPr>
                <w:rFonts w:cstheme="minorHAnsi"/>
                <w:sz w:val="18"/>
                <w:szCs w:val="18"/>
              </w:rPr>
            </w:pPr>
          </w:p>
          <w:p w14:paraId="39C759B4" w14:textId="77777777" w:rsidR="005213F1" w:rsidRPr="00242102" w:rsidRDefault="005213F1" w:rsidP="00F77694">
            <w:pPr>
              <w:rPr>
                <w:rFonts w:cstheme="minorHAnsi"/>
                <w:sz w:val="16"/>
                <w:szCs w:val="16"/>
              </w:rPr>
            </w:pPr>
            <w:r w:rsidRPr="00242102">
              <w:rPr>
                <w:rFonts w:cstheme="minorHAnsi"/>
                <w:sz w:val="16"/>
                <w:szCs w:val="16"/>
              </w:rPr>
              <w:t>Note 1: Irritant substances that cause reactive airways dysfunction syndrome include:</w:t>
            </w:r>
          </w:p>
          <w:p w14:paraId="2FC91127" w14:textId="77777777" w:rsidR="005213F1" w:rsidRPr="00AD4316" w:rsidRDefault="005213F1" w:rsidP="00CD3897">
            <w:pPr>
              <w:rPr>
                <w:rFonts w:cstheme="minorHAnsi"/>
                <w:sz w:val="20"/>
                <w:szCs w:val="20"/>
              </w:rPr>
            </w:pPr>
            <w:r w:rsidRPr="00242102">
              <w:rPr>
                <w:rFonts w:cstheme="minorHAnsi"/>
                <w:sz w:val="16"/>
                <w:szCs w:val="16"/>
              </w:rPr>
              <w:t xml:space="preserve">(d) fumes (including diesel exhaust and </w:t>
            </w:r>
            <w:r w:rsidRPr="00242102">
              <w:rPr>
                <w:rFonts w:cstheme="minorHAnsi"/>
                <w:b/>
                <w:sz w:val="16"/>
                <w:szCs w:val="16"/>
              </w:rPr>
              <w:t>fire smoke</w:t>
            </w:r>
            <w:r w:rsidRPr="00242102">
              <w:rPr>
                <w:rFonts w:cstheme="minorHAnsi"/>
                <w:sz w:val="16"/>
                <w:szCs w:val="16"/>
              </w:rPr>
              <w:t>);</w:t>
            </w:r>
            <w:r w:rsidRPr="00104045">
              <w:rPr>
                <w:rFonts w:cstheme="minorHAnsi"/>
                <w:sz w:val="18"/>
                <w:szCs w:val="18"/>
              </w:rPr>
              <w:t xml:space="preserve"> </w:t>
            </w:r>
          </w:p>
        </w:tc>
        <w:tc>
          <w:tcPr>
            <w:tcW w:w="2498" w:type="dxa"/>
          </w:tcPr>
          <w:p w14:paraId="4FA3D8F0" w14:textId="77777777" w:rsidR="005213F1" w:rsidRDefault="005213F1" w:rsidP="00F77694">
            <w:pPr>
              <w:rPr>
                <w:rFonts w:cstheme="minorHAnsi"/>
                <w:sz w:val="20"/>
                <w:szCs w:val="20"/>
              </w:rPr>
            </w:pPr>
            <w:r>
              <w:rPr>
                <w:rFonts w:cstheme="minorHAnsi"/>
                <w:sz w:val="20"/>
                <w:szCs w:val="20"/>
              </w:rPr>
              <w:t>Asthma</w:t>
            </w:r>
          </w:p>
          <w:p w14:paraId="5BC64BDF" w14:textId="77777777" w:rsidR="005213F1" w:rsidRPr="00AD4316" w:rsidRDefault="005213F1" w:rsidP="00F77694">
            <w:pPr>
              <w:rPr>
                <w:rFonts w:cstheme="minorHAnsi"/>
                <w:sz w:val="20"/>
                <w:szCs w:val="20"/>
              </w:rPr>
            </w:pPr>
            <w:r>
              <w:rPr>
                <w:rFonts w:cstheme="minorHAnsi"/>
                <w:sz w:val="20"/>
                <w:szCs w:val="20"/>
              </w:rPr>
              <w:t>(31, 32/2021)</w:t>
            </w:r>
          </w:p>
        </w:tc>
      </w:tr>
      <w:tr w:rsidR="00BD63FE" w:rsidRPr="00AD4316" w14:paraId="1A7EA2EF" w14:textId="77777777" w:rsidTr="00242102">
        <w:tc>
          <w:tcPr>
            <w:tcW w:w="2263" w:type="dxa"/>
          </w:tcPr>
          <w:p w14:paraId="461AC637" w14:textId="77777777" w:rsidR="00BD63FE" w:rsidRDefault="00BD63FE" w:rsidP="00A45450">
            <w:pPr>
              <w:rPr>
                <w:rFonts w:cstheme="minorHAnsi"/>
                <w:sz w:val="20"/>
                <w:szCs w:val="20"/>
              </w:rPr>
            </w:pPr>
          </w:p>
        </w:tc>
        <w:tc>
          <w:tcPr>
            <w:tcW w:w="9268" w:type="dxa"/>
          </w:tcPr>
          <w:p w14:paraId="0C330872" w14:textId="77777777" w:rsidR="00BD63FE" w:rsidRDefault="00BD63FE" w:rsidP="004E4D4D">
            <w:pPr>
              <w:rPr>
                <w:rFonts w:cstheme="minorHAnsi"/>
                <w:sz w:val="20"/>
                <w:szCs w:val="20"/>
              </w:rPr>
            </w:pPr>
          </w:p>
        </w:tc>
        <w:tc>
          <w:tcPr>
            <w:tcW w:w="2498" w:type="dxa"/>
          </w:tcPr>
          <w:p w14:paraId="1CD7B670" w14:textId="77777777" w:rsidR="00BD63FE" w:rsidRDefault="00BD63FE" w:rsidP="00A45450">
            <w:pPr>
              <w:rPr>
                <w:rFonts w:cstheme="minorHAnsi"/>
                <w:sz w:val="20"/>
                <w:szCs w:val="20"/>
              </w:rPr>
            </w:pPr>
          </w:p>
        </w:tc>
      </w:tr>
      <w:tr w:rsidR="00BD63FE" w:rsidRPr="00AD4316" w14:paraId="4AEE8D32" w14:textId="77777777" w:rsidTr="00242102">
        <w:tc>
          <w:tcPr>
            <w:tcW w:w="2263" w:type="dxa"/>
            <w:vMerge w:val="restart"/>
          </w:tcPr>
          <w:p w14:paraId="073D5FCD" w14:textId="5A9772E9" w:rsidR="00BD63FE" w:rsidRPr="00AD4316" w:rsidRDefault="00AF652D" w:rsidP="00242102">
            <w:pPr>
              <w:rPr>
                <w:rFonts w:cstheme="minorHAnsi"/>
                <w:sz w:val="20"/>
                <w:szCs w:val="20"/>
              </w:rPr>
            </w:pPr>
            <w:r>
              <w:rPr>
                <w:rFonts w:cstheme="minorHAnsi"/>
                <w:sz w:val="20"/>
                <w:szCs w:val="20"/>
              </w:rPr>
              <w:t>Highly polluted air</w:t>
            </w:r>
          </w:p>
        </w:tc>
        <w:tc>
          <w:tcPr>
            <w:tcW w:w="9268" w:type="dxa"/>
          </w:tcPr>
          <w:p w14:paraId="5890FF0F" w14:textId="77777777" w:rsidR="00BD63FE" w:rsidRPr="001545F3" w:rsidRDefault="00BD63FE" w:rsidP="004E4D4D">
            <w:pPr>
              <w:rPr>
                <w:rFonts w:cstheme="minorHAnsi"/>
                <w:sz w:val="20"/>
                <w:szCs w:val="20"/>
              </w:rPr>
            </w:pPr>
            <w:r>
              <w:rPr>
                <w:rFonts w:cstheme="minorHAnsi"/>
                <w:sz w:val="20"/>
                <w:szCs w:val="20"/>
              </w:rPr>
              <w:t>for</w:t>
            </w:r>
            <w:r w:rsidRPr="001545F3">
              <w:rPr>
                <w:rFonts w:cstheme="minorHAnsi"/>
                <w:sz w:val="20"/>
                <w:szCs w:val="20"/>
              </w:rPr>
              <w:t xml:space="preserve"> angina, acute myocardial infarction or sudden death from ischaemic heart disease only: </w:t>
            </w:r>
          </w:p>
          <w:p w14:paraId="4D95B625" w14:textId="77777777" w:rsidR="00BD63FE" w:rsidRDefault="00BD63FE" w:rsidP="004E4D4D">
            <w:pPr>
              <w:rPr>
                <w:rFonts w:cstheme="minorHAnsi"/>
                <w:sz w:val="20"/>
                <w:szCs w:val="20"/>
              </w:rPr>
            </w:pPr>
            <w:r w:rsidRPr="001545F3">
              <w:rPr>
                <w:rFonts w:cstheme="minorHAnsi"/>
                <w:sz w:val="20"/>
                <w:szCs w:val="20"/>
              </w:rPr>
              <w:t>(a)</w:t>
            </w:r>
            <w:r>
              <w:rPr>
                <w:rFonts w:cstheme="minorHAnsi"/>
                <w:sz w:val="20"/>
                <w:szCs w:val="20"/>
              </w:rPr>
              <w:t xml:space="preserve"> </w:t>
            </w:r>
            <w:r w:rsidRPr="004E4D4D">
              <w:rPr>
                <w:rFonts w:cstheme="minorHAnsi"/>
                <w:sz w:val="20"/>
                <w:szCs w:val="20"/>
              </w:rPr>
              <w:t xml:space="preserve">inhaling ambient highly polluted air as specified for at least two hours within the seven days before the clinical </w:t>
            </w:r>
            <w:r>
              <w:rPr>
                <w:rFonts w:cstheme="minorHAnsi"/>
                <w:sz w:val="20"/>
                <w:szCs w:val="20"/>
              </w:rPr>
              <w:t>onset</w:t>
            </w:r>
            <w:r w:rsidRPr="004E4D4D">
              <w:rPr>
                <w:rFonts w:cstheme="minorHAnsi"/>
                <w:sz w:val="20"/>
                <w:szCs w:val="20"/>
              </w:rPr>
              <w:t xml:space="preserve"> of ischaemic heart disease;</w:t>
            </w:r>
          </w:p>
          <w:p w14:paraId="03797F2A" w14:textId="77777777" w:rsidR="00BD63FE" w:rsidRDefault="00BD63FE" w:rsidP="004E4D4D">
            <w:pPr>
              <w:rPr>
                <w:rFonts w:cstheme="minorHAnsi"/>
                <w:sz w:val="20"/>
                <w:szCs w:val="20"/>
              </w:rPr>
            </w:pPr>
          </w:p>
          <w:p w14:paraId="671019F0" w14:textId="77777777" w:rsidR="00BD63FE" w:rsidRDefault="00BD63FE" w:rsidP="004E4D4D">
            <w:pPr>
              <w:rPr>
                <w:rFonts w:cstheme="minorHAnsi"/>
                <w:sz w:val="20"/>
                <w:szCs w:val="20"/>
              </w:rPr>
            </w:pPr>
            <w:r w:rsidRPr="00C90241">
              <w:rPr>
                <w:rFonts w:cstheme="minorHAnsi"/>
                <w:sz w:val="20"/>
                <w:szCs w:val="20"/>
              </w:rPr>
              <w:t>for acute myocardial infarction or sudden death from ischaemic heart disease only:</w:t>
            </w:r>
          </w:p>
          <w:p w14:paraId="6FC0086A" w14:textId="77777777" w:rsidR="00BD63FE" w:rsidRDefault="00BD63FE" w:rsidP="004E4D4D">
            <w:pPr>
              <w:rPr>
                <w:rFonts w:cstheme="minorHAnsi"/>
                <w:sz w:val="20"/>
                <w:szCs w:val="20"/>
              </w:rPr>
            </w:pPr>
            <w:r w:rsidRPr="001545F3">
              <w:rPr>
                <w:rFonts w:cstheme="minorHAnsi"/>
                <w:sz w:val="20"/>
                <w:szCs w:val="20"/>
              </w:rPr>
              <w:t>(a)</w:t>
            </w:r>
            <w:r>
              <w:rPr>
                <w:rFonts w:cstheme="minorHAnsi"/>
                <w:sz w:val="20"/>
                <w:szCs w:val="20"/>
              </w:rPr>
              <w:t xml:space="preserve"> </w:t>
            </w:r>
            <w:r w:rsidRPr="004E4D4D">
              <w:rPr>
                <w:rFonts w:cstheme="minorHAnsi"/>
                <w:sz w:val="20"/>
                <w:szCs w:val="20"/>
              </w:rPr>
              <w:t>inhaling ambient highly polluted air as specified for at least two hours within the seven days before the clinical worsening of ischaemic heart disease;</w:t>
            </w:r>
          </w:p>
          <w:p w14:paraId="350FD0DB" w14:textId="77777777" w:rsidR="00BD63FE" w:rsidRDefault="00BD63FE" w:rsidP="00A45450">
            <w:pPr>
              <w:rPr>
                <w:rFonts w:cstheme="minorHAnsi"/>
                <w:sz w:val="20"/>
                <w:szCs w:val="20"/>
              </w:rPr>
            </w:pPr>
          </w:p>
          <w:p w14:paraId="3ACC2F43" w14:textId="77777777" w:rsidR="00BD63FE" w:rsidRPr="004E4D4D" w:rsidRDefault="00BD63FE" w:rsidP="004E4D4D">
            <w:pPr>
              <w:rPr>
                <w:rFonts w:cstheme="minorHAnsi"/>
                <w:sz w:val="20"/>
                <w:szCs w:val="20"/>
              </w:rPr>
            </w:pPr>
            <w:r w:rsidRPr="00FE092E">
              <w:rPr>
                <w:rFonts w:cstheme="minorHAnsi"/>
                <w:b/>
                <w:i/>
                <w:sz w:val="20"/>
                <w:szCs w:val="20"/>
              </w:rPr>
              <w:lastRenderedPageBreak/>
              <w:t xml:space="preserve">ambient highly polluted air as specified </w:t>
            </w:r>
            <w:r w:rsidRPr="004E4D4D">
              <w:rPr>
                <w:rFonts w:cstheme="minorHAnsi"/>
                <w:sz w:val="20"/>
                <w:szCs w:val="20"/>
              </w:rPr>
              <w:t xml:space="preserve">means air with 24 hour average concentrations of: </w:t>
            </w:r>
          </w:p>
          <w:p w14:paraId="463DDEAD" w14:textId="77777777" w:rsidR="00BD63FE" w:rsidRPr="004E4D4D" w:rsidRDefault="00BD63FE" w:rsidP="004E4D4D">
            <w:pPr>
              <w:rPr>
                <w:rFonts w:cstheme="minorHAnsi"/>
                <w:sz w:val="20"/>
                <w:szCs w:val="20"/>
              </w:rPr>
            </w:pPr>
            <w:r>
              <w:rPr>
                <w:rFonts w:cstheme="minorHAnsi"/>
                <w:sz w:val="20"/>
                <w:szCs w:val="20"/>
              </w:rPr>
              <w:t xml:space="preserve">(a) </w:t>
            </w:r>
            <w:r w:rsidRPr="004E4D4D">
              <w:rPr>
                <w:rFonts w:cstheme="minorHAnsi"/>
                <w:sz w:val="20"/>
                <w:szCs w:val="20"/>
              </w:rPr>
              <w:t>particulate matter with an aerodynamic diameter of &lt; 2.5 µm (PM2.5) exceeding 25 µg/m</w:t>
            </w:r>
            <w:r w:rsidRPr="00696492">
              <w:rPr>
                <w:rFonts w:cstheme="minorHAnsi"/>
                <w:sz w:val="20"/>
                <w:szCs w:val="20"/>
                <w:vertAlign w:val="superscript"/>
              </w:rPr>
              <w:t>3</w:t>
            </w:r>
            <w:r w:rsidRPr="004E4D4D">
              <w:rPr>
                <w:rFonts w:cstheme="minorHAnsi"/>
                <w:sz w:val="20"/>
                <w:szCs w:val="20"/>
              </w:rPr>
              <w:t>; or</w:t>
            </w:r>
          </w:p>
          <w:p w14:paraId="4E947BAC" w14:textId="77777777" w:rsidR="00BD63FE" w:rsidRPr="00AD4316" w:rsidRDefault="00BD63FE" w:rsidP="004E4D4D">
            <w:pPr>
              <w:rPr>
                <w:rFonts w:cstheme="minorHAnsi"/>
                <w:sz w:val="20"/>
                <w:szCs w:val="20"/>
              </w:rPr>
            </w:pPr>
            <w:r>
              <w:rPr>
                <w:rFonts w:cstheme="minorHAnsi"/>
                <w:sz w:val="20"/>
                <w:szCs w:val="20"/>
              </w:rPr>
              <w:t xml:space="preserve">(b) </w:t>
            </w:r>
            <w:r w:rsidRPr="004E4D4D">
              <w:rPr>
                <w:rFonts w:cstheme="minorHAnsi"/>
                <w:sz w:val="20"/>
                <w:szCs w:val="20"/>
              </w:rPr>
              <w:t>particulate matter with an aerodynamic diameter of &lt; 10 µm (PM10) exceeding 50 µg/m</w:t>
            </w:r>
            <w:r w:rsidRPr="00696492">
              <w:rPr>
                <w:rFonts w:cstheme="minorHAnsi"/>
                <w:sz w:val="20"/>
                <w:szCs w:val="20"/>
                <w:vertAlign w:val="superscript"/>
              </w:rPr>
              <w:t>3</w:t>
            </w:r>
            <w:r w:rsidRPr="004E4D4D">
              <w:rPr>
                <w:rFonts w:cstheme="minorHAnsi"/>
                <w:sz w:val="20"/>
                <w:szCs w:val="20"/>
              </w:rPr>
              <w:t>.</w:t>
            </w:r>
          </w:p>
        </w:tc>
        <w:tc>
          <w:tcPr>
            <w:tcW w:w="2498" w:type="dxa"/>
          </w:tcPr>
          <w:p w14:paraId="315953BF" w14:textId="77777777" w:rsidR="00BD63FE" w:rsidRPr="00AD4316" w:rsidRDefault="00BD63FE" w:rsidP="00A45450">
            <w:pPr>
              <w:rPr>
                <w:rFonts w:cstheme="minorHAnsi"/>
                <w:sz w:val="20"/>
                <w:szCs w:val="20"/>
              </w:rPr>
            </w:pPr>
            <w:r>
              <w:rPr>
                <w:rFonts w:cstheme="minorHAnsi"/>
                <w:sz w:val="20"/>
                <w:szCs w:val="20"/>
              </w:rPr>
              <w:lastRenderedPageBreak/>
              <w:t>Ischaemic heart disease (1,2/2016)</w:t>
            </w:r>
          </w:p>
        </w:tc>
      </w:tr>
      <w:tr w:rsidR="00BD63FE" w:rsidRPr="00AD4316" w14:paraId="57AE203E" w14:textId="77777777" w:rsidTr="00242102">
        <w:tc>
          <w:tcPr>
            <w:tcW w:w="2263" w:type="dxa"/>
            <w:vMerge/>
          </w:tcPr>
          <w:p w14:paraId="3CAB8397" w14:textId="77777777" w:rsidR="00BD63FE" w:rsidRDefault="00BD63FE" w:rsidP="00A45450">
            <w:pPr>
              <w:rPr>
                <w:rFonts w:cstheme="minorHAnsi"/>
                <w:sz w:val="20"/>
                <w:szCs w:val="20"/>
              </w:rPr>
            </w:pPr>
          </w:p>
        </w:tc>
        <w:tc>
          <w:tcPr>
            <w:tcW w:w="9268" w:type="dxa"/>
          </w:tcPr>
          <w:p w14:paraId="1AE41C30" w14:textId="77777777" w:rsidR="00BD63FE" w:rsidRDefault="00BD63FE" w:rsidP="004E4D4D">
            <w:pPr>
              <w:rPr>
                <w:rFonts w:cstheme="minorHAnsi"/>
                <w:sz w:val="20"/>
                <w:szCs w:val="20"/>
              </w:rPr>
            </w:pPr>
            <w:r w:rsidRPr="00E975EC">
              <w:rPr>
                <w:rFonts w:cstheme="minorHAnsi"/>
                <w:sz w:val="20"/>
                <w:szCs w:val="20"/>
              </w:rPr>
              <w:t>inhaling ambient polluted air as specified, for a cumulative period of at least 100 hours, within the seven days before the clinical onset of cerebrovascular accident;</w:t>
            </w:r>
          </w:p>
          <w:p w14:paraId="3C1A193B" w14:textId="77777777" w:rsidR="00BD63FE" w:rsidRDefault="00BD63FE" w:rsidP="00242102">
            <w:pPr>
              <w:rPr>
                <w:rFonts w:cstheme="minorHAnsi"/>
                <w:sz w:val="20"/>
                <w:szCs w:val="20"/>
              </w:rPr>
            </w:pPr>
          </w:p>
          <w:p w14:paraId="5046C453" w14:textId="77777777" w:rsidR="00BD63FE" w:rsidRPr="00E975EC" w:rsidRDefault="00BD63FE" w:rsidP="00E975EC">
            <w:pPr>
              <w:rPr>
                <w:rFonts w:cstheme="minorHAnsi"/>
                <w:sz w:val="20"/>
                <w:szCs w:val="20"/>
              </w:rPr>
            </w:pPr>
            <w:r w:rsidRPr="00E975EC">
              <w:rPr>
                <w:rFonts w:cstheme="minorHAnsi"/>
                <w:b/>
                <w:i/>
                <w:sz w:val="20"/>
                <w:szCs w:val="20"/>
              </w:rPr>
              <w:t>ambient polluted air as specified</w:t>
            </w:r>
            <w:r w:rsidRPr="00E975EC">
              <w:rPr>
                <w:rFonts w:cstheme="minorHAnsi"/>
                <w:sz w:val="20"/>
                <w:szCs w:val="20"/>
              </w:rPr>
              <w:t xml:space="preserve"> means air with (annual average) levels of:</w:t>
            </w:r>
          </w:p>
          <w:p w14:paraId="45E68077" w14:textId="77777777" w:rsidR="00BD63FE" w:rsidRPr="00E975EC" w:rsidRDefault="00BD63FE" w:rsidP="00E975EC">
            <w:pPr>
              <w:rPr>
                <w:rFonts w:cstheme="minorHAnsi"/>
                <w:sz w:val="20"/>
                <w:szCs w:val="20"/>
              </w:rPr>
            </w:pPr>
            <w:r>
              <w:rPr>
                <w:rFonts w:cstheme="minorHAnsi"/>
                <w:sz w:val="20"/>
                <w:szCs w:val="20"/>
              </w:rPr>
              <w:t xml:space="preserve">(a) </w:t>
            </w:r>
            <w:r w:rsidRPr="00E975EC">
              <w:rPr>
                <w:rFonts w:cstheme="minorHAnsi"/>
                <w:sz w:val="20"/>
                <w:szCs w:val="20"/>
              </w:rPr>
              <w:t>particulates with an aerodynamic diameter &lt;2.5 μm (PM2.5) exceeding 30 μg/m</w:t>
            </w:r>
            <w:r w:rsidRPr="00E975EC">
              <w:rPr>
                <w:rFonts w:cstheme="minorHAnsi"/>
                <w:sz w:val="20"/>
                <w:szCs w:val="20"/>
                <w:vertAlign w:val="superscript"/>
              </w:rPr>
              <w:t>3</w:t>
            </w:r>
            <w:r w:rsidRPr="00E975EC">
              <w:rPr>
                <w:rFonts w:cstheme="minorHAnsi"/>
                <w:sz w:val="20"/>
                <w:szCs w:val="20"/>
              </w:rPr>
              <w:t>; or</w:t>
            </w:r>
          </w:p>
          <w:p w14:paraId="36DB26AE" w14:textId="7F2032AD" w:rsidR="00BD63FE" w:rsidRDefault="00BD63FE" w:rsidP="004E4D4D">
            <w:pPr>
              <w:rPr>
                <w:rFonts w:cstheme="minorHAnsi"/>
                <w:sz w:val="20"/>
                <w:szCs w:val="20"/>
              </w:rPr>
            </w:pPr>
            <w:r>
              <w:rPr>
                <w:rFonts w:cstheme="minorHAnsi"/>
                <w:sz w:val="20"/>
                <w:szCs w:val="20"/>
              </w:rPr>
              <w:t xml:space="preserve">(b) </w:t>
            </w:r>
            <w:r w:rsidRPr="00E975EC">
              <w:rPr>
                <w:rFonts w:cstheme="minorHAnsi"/>
                <w:sz w:val="20"/>
                <w:szCs w:val="20"/>
              </w:rPr>
              <w:t>particulates with an aerodynamic diameter &lt;10 μm (PM10) exceeding 150 μg/m</w:t>
            </w:r>
            <w:r w:rsidRPr="00E975EC">
              <w:rPr>
                <w:rFonts w:cstheme="minorHAnsi"/>
                <w:sz w:val="20"/>
                <w:szCs w:val="20"/>
                <w:vertAlign w:val="superscript"/>
              </w:rPr>
              <w:t>3</w:t>
            </w:r>
            <w:r>
              <w:rPr>
                <w:rFonts w:cstheme="minorHAnsi"/>
                <w:sz w:val="20"/>
                <w:szCs w:val="20"/>
              </w:rPr>
              <w:t>.</w:t>
            </w:r>
          </w:p>
          <w:p w14:paraId="1067A5B3" w14:textId="77777777" w:rsidR="00BD63FE" w:rsidRDefault="00BD63FE" w:rsidP="004E4D4D">
            <w:pPr>
              <w:rPr>
                <w:rFonts w:cstheme="minorHAnsi"/>
                <w:sz w:val="20"/>
                <w:szCs w:val="20"/>
              </w:rPr>
            </w:pPr>
          </w:p>
        </w:tc>
        <w:tc>
          <w:tcPr>
            <w:tcW w:w="2498" w:type="dxa"/>
          </w:tcPr>
          <w:p w14:paraId="734C7840" w14:textId="77777777" w:rsidR="00BD63FE" w:rsidRDefault="00BD63FE" w:rsidP="00A45450">
            <w:pPr>
              <w:rPr>
                <w:rFonts w:cstheme="minorHAnsi"/>
                <w:sz w:val="20"/>
                <w:szCs w:val="20"/>
              </w:rPr>
            </w:pPr>
            <w:r>
              <w:rPr>
                <w:rFonts w:cstheme="minorHAnsi"/>
                <w:sz w:val="20"/>
                <w:szCs w:val="20"/>
              </w:rPr>
              <w:t>Cerebrovascular accident (65/2015)</w:t>
            </w:r>
          </w:p>
        </w:tc>
      </w:tr>
      <w:tr w:rsidR="00BD63FE" w:rsidRPr="00AD4316" w14:paraId="47C68463" w14:textId="77777777" w:rsidTr="00242102">
        <w:tc>
          <w:tcPr>
            <w:tcW w:w="2263" w:type="dxa"/>
            <w:vMerge/>
          </w:tcPr>
          <w:p w14:paraId="4E17C111" w14:textId="77777777" w:rsidR="00BD63FE" w:rsidRDefault="00BD63FE" w:rsidP="00A45450">
            <w:pPr>
              <w:rPr>
                <w:rFonts w:cstheme="minorHAnsi"/>
                <w:sz w:val="20"/>
                <w:szCs w:val="20"/>
              </w:rPr>
            </w:pPr>
          </w:p>
        </w:tc>
        <w:tc>
          <w:tcPr>
            <w:tcW w:w="9268" w:type="dxa"/>
          </w:tcPr>
          <w:p w14:paraId="00567B27" w14:textId="77777777" w:rsidR="00BD63FE" w:rsidRPr="00D24D3B" w:rsidRDefault="00BD63FE" w:rsidP="00D24D3B">
            <w:pPr>
              <w:rPr>
                <w:rFonts w:cstheme="minorHAnsi"/>
                <w:sz w:val="20"/>
                <w:szCs w:val="20"/>
              </w:rPr>
            </w:pPr>
            <w:r w:rsidRPr="00D24D3B">
              <w:rPr>
                <w:rFonts w:cstheme="minorHAnsi"/>
                <w:sz w:val="20"/>
                <w:szCs w:val="20"/>
              </w:rPr>
              <w:t xml:space="preserve">inhaling ambient polluted air as specified: </w:t>
            </w:r>
          </w:p>
          <w:p w14:paraId="10BF2FB5" w14:textId="77777777" w:rsidR="00BD63FE" w:rsidRPr="00D24D3B" w:rsidRDefault="00BD63FE" w:rsidP="00D24D3B">
            <w:pPr>
              <w:rPr>
                <w:rFonts w:cstheme="minorHAnsi"/>
                <w:sz w:val="20"/>
                <w:szCs w:val="20"/>
              </w:rPr>
            </w:pPr>
            <w:r w:rsidRPr="00D24D3B">
              <w:rPr>
                <w:rFonts w:cstheme="minorHAnsi"/>
                <w:sz w:val="20"/>
                <w:szCs w:val="20"/>
              </w:rPr>
              <w:t xml:space="preserve">(i) for a cumulative period of at least 70 000 hours before the clinical </w:t>
            </w:r>
            <w:r>
              <w:rPr>
                <w:rFonts w:cstheme="minorHAnsi"/>
                <w:sz w:val="20"/>
                <w:szCs w:val="20"/>
              </w:rPr>
              <w:t>onset/</w:t>
            </w:r>
            <w:r w:rsidRPr="00D24D3B">
              <w:rPr>
                <w:rFonts w:cstheme="minorHAnsi"/>
                <w:sz w:val="20"/>
                <w:szCs w:val="20"/>
              </w:rPr>
              <w:t xml:space="preserve">worsening of chronic obstructive pulmonary disease; and </w:t>
            </w:r>
          </w:p>
          <w:p w14:paraId="1195F080" w14:textId="77777777" w:rsidR="00BD63FE" w:rsidRDefault="00BD63FE" w:rsidP="00D24D3B">
            <w:pPr>
              <w:rPr>
                <w:rFonts w:cstheme="minorHAnsi"/>
                <w:sz w:val="20"/>
                <w:szCs w:val="20"/>
              </w:rPr>
            </w:pPr>
            <w:r w:rsidRPr="00D24D3B">
              <w:rPr>
                <w:rFonts w:cstheme="minorHAnsi"/>
                <w:sz w:val="20"/>
                <w:szCs w:val="20"/>
              </w:rPr>
              <w:t xml:space="preserve">(ii) where that exposure has ceased, the clinical </w:t>
            </w:r>
            <w:r>
              <w:rPr>
                <w:rFonts w:cstheme="minorHAnsi"/>
                <w:sz w:val="20"/>
                <w:szCs w:val="20"/>
              </w:rPr>
              <w:t>onset/</w:t>
            </w:r>
            <w:r w:rsidRPr="00D24D3B">
              <w:rPr>
                <w:rFonts w:cstheme="minorHAnsi"/>
                <w:sz w:val="20"/>
                <w:szCs w:val="20"/>
              </w:rPr>
              <w:t>worsening of chronic obstructive pulmonary disease has occurred within 20 years of cessation;</w:t>
            </w:r>
          </w:p>
          <w:p w14:paraId="403813C1" w14:textId="77777777" w:rsidR="00BD63FE" w:rsidRDefault="00BD63FE" w:rsidP="00D24D3B">
            <w:pPr>
              <w:rPr>
                <w:rFonts w:cstheme="minorHAnsi"/>
                <w:b/>
                <w:i/>
                <w:sz w:val="20"/>
                <w:szCs w:val="20"/>
              </w:rPr>
            </w:pPr>
          </w:p>
          <w:p w14:paraId="425ABA6C" w14:textId="77777777" w:rsidR="00BD63FE" w:rsidRPr="00D24D3B" w:rsidRDefault="00BD63FE" w:rsidP="00D24D3B">
            <w:pPr>
              <w:rPr>
                <w:rFonts w:cstheme="minorHAnsi"/>
                <w:sz w:val="20"/>
                <w:szCs w:val="20"/>
              </w:rPr>
            </w:pPr>
            <w:r w:rsidRPr="00242102">
              <w:rPr>
                <w:rFonts w:cstheme="minorHAnsi"/>
                <w:b/>
                <w:i/>
                <w:sz w:val="20"/>
                <w:szCs w:val="20"/>
              </w:rPr>
              <w:t>ambient polluted air as specified</w:t>
            </w:r>
            <w:r w:rsidRPr="00D24D3B">
              <w:rPr>
                <w:rFonts w:cstheme="minorHAnsi"/>
                <w:sz w:val="20"/>
                <w:szCs w:val="20"/>
              </w:rPr>
              <w:t xml:space="preserve"> means air with annual average levels of: </w:t>
            </w:r>
          </w:p>
          <w:p w14:paraId="2DAE8F16" w14:textId="77777777" w:rsidR="00BD63FE" w:rsidRPr="00D24D3B" w:rsidRDefault="00BD63FE" w:rsidP="00D24D3B">
            <w:pPr>
              <w:rPr>
                <w:rFonts w:cstheme="minorHAnsi"/>
                <w:sz w:val="20"/>
                <w:szCs w:val="20"/>
              </w:rPr>
            </w:pPr>
            <w:r w:rsidRPr="00D24D3B">
              <w:rPr>
                <w:rFonts w:cstheme="minorHAnsi"/>
                <w:sz w:val="20"/>
                <w:szCs w:val="20"/>
              </w:rPr>
              <w:t>(a) particulates with an aerodynamic diameter &lt;2.5 μm (PM2.5) exceeding 30 μg/m</w:t>
            </w:r>
            <w:r w:rsidRPr="00242102">
              <w:rPr>
                <w:rFonts w:cstheme="minorHAnsi"/>
                <w:sz w:val="20"/>
                <w:szCs w:val="20"/>
                <w:vertAlign w:val="superscript"/>
              </w:rPr>
              <w:t>3</w:t>
            </w:r>
            <w:r w:rsidRPr="00D24D3B">
              <w:rPr>
                <w:rFonts w:cstheme="minorHAnsi"/>
                <w:sz w:val="20"/>
                <w:szCs w:val="20"/>
              </w:rPr>
              <w:t xml:space="preserve">; </w:t>
            </w:r>
          </w:p>
          <w:p w14:paraId="1CB40E45" w14:textId="77777777" w:rsidR="00BD63FE" w:rsidRPr="00D24D3B" w:rsidRDefault="00BD63FE" w:rsidP="00D24D3B">
            <w:pPr>
              <w:rPr>
                <w:rFonts w:cstheme="minorHAnsi"/>
                <w:sz w:val="20"/>
                <w:szCs w:val="20"/>
              </w:rPr>
            </w:pPr>
            <w:r w:rsidRPr="00D24D3B">
              <w:rPr>
                <w:rFonts w:cstheme="minorHAnsi"/>
                <w:sz w:val="20"/>
                <w:szCs w:val="20"/>
              </w:rPr>
              <w:t>(b) particulates with an aerodynamic diameter &lt;10 μm (PM10) exceeding 150 μg/m</w:t>
            </w:r>
            <w:r w:rsidRPr="00242102">
              <w:rPr>
                <w:rFonts w:cstheme="minorHAnsi"/>
                <w:sz w:val="20"/>
                <w:szCs w:val="20"/>
                <w:vertAlign w:val="superscript"/>
              </w:rPr>
              <w:t>3</w:t>
            </w:r>
            <w:r w:rsidRPr="00D24D3B">
              <w:rPr>
                <w:rFonts w:cstheme="minorHAnsi"/>
                <w:sz w:val="20"/>
                <w:szCs w:val="20"/>
              </w:rPr>
              <w:t xml:space="preserve">; </w:t>
            </w:r>
          </w:p>
          <w:p w14:paraId="42942749" w14:textId="77777777" w:rsidR="00BD63FE" w:rsidRPr="00D24D3B" w:rsidRDefault="00BD63FE" w:rsidP="00D24D3B">
            <w:pPr>
              <w:rPr>
                <w:rFonts w:cstheme="minorHAnsi"/>
                <w:sz w:val="20"/>
                <w:szCs w:val="20"/>
              </w:rPr>
            </w:pPr>
            <w:r w:rsidRPr="00D24D3B">
              <w:rPr>
                <w:rFonts w:cstheme="minorHAnsi"/>
                <w:sz w:val="20"/>
                <w:szCs w:val="20"/>
              </w:rPr>
              <w:t>(c) nitrogen dioxide exceeding 18.0 μg/m</w:t>
            </w:r>
            <w:r w:rsidRPr="00242102">
              <w:rPr>
                <w:rFonts w:cstheme="minorHAnsi"/>
                <w:sz w:val="20"/>
                <w:szCs w:val="20"/>
                <w:vertAlign w:val="superscript"/>
              </w:rPr>
              <w:t>3</w:t>
            </w:r>
            <w:r w:rsidRPr="00D24D3B">
              <w:rPr>
                <w:rFonts w:cstheme="minorHAnsi"/>
                <w:sz w:val="20"/>
                <w:szCs w:val="20"/>
              </w:rPr>
              <w:t xml:space="preserve">; or </w:t>
            </w:r>
          </w:p>
          <w:p w14:paraId="48B3FA87" w14:textId="77777777" w:rsidR="00BD63FE" w:rsidRPr="00E975EC" w:rsidRDefault="00BD63FE" w:rsidP="00CD3897">
            <w:pPr>
              <w:rPr>
                <w:rFonts w:cstheme="minorHAnsi"/>
                <w:sz w:val="20"/>
                <w:szCs w:val="20"/>
              </w:rPr>
            </w:pPr>
            <w:r w:rsidRPr="00D24D3B">
              <w:t>(d) nitrous oxides exceeding 31.5 μg/m</w:t>
            </w:r>
            <w:r w:rsidRPr="00242102">
              <w:rPr>
                <w:vertAlign w:val="superscript"/>
              </w:rPr>
              <w:t>3</w:t>
            </w:r>
            <w:r w:rsidRPr="00242102">
              <w:t>.</w:t>
            </w:r>
          </w:p>
        </w:tc>
        <w:tc>
          <w:tcPr>
            <w:tcW w:w="2498" w:type="dxa"/>
          </w:tcPr>
          <w:p w14:paraId="3B9EF32C" w14:textId="77777777" w:rsidR="00BD63FE" w:rsidRDefault="00BD63FE" w:rsidP="00CD3897">
            <w:pPr>
              <w:rPr>
                <w:rFonts w:cstheme="minorHAnsi"/>
                <w:sz w:val="20"/>
                <w:szCs w:val="20"/>
              </w:rPr>
            </w:pPr>
            <w:r>
              <w:rPr>
                <w:rFonts w:cstheme="minorHAnsi"/>
                <w:sz w:val="20"/>
                <w:szCs w:val="20"/>
              </w:rPr>
              <w:t>C</w:t>
            </w:r>
            <w:r w:rsidRPr="00D24D3B">
              <w:rPr>
                <w:rFonts w:cstheme="minorHAnsi"/>
                <w:sz w:val="20"/>
                <w:szCs w:val="20"/>
              </w:rPr>
              <w:t>hronic obstructive pulmonary disease</w:t>
            </w:r>
          </w:p>
          <w:p w14:paraId="5BE3A890" w14:textId="77777777" w:rsidR="00BD63FE" w:rsidRDefault="00BD63FE" w:rsidP="00BD63FE">
            <w:pPr>
              <w:rPr>
                <w:rFonts w:cstheme="minorHAnsi"/>
                <w:sz w:val="20"/>
                <w:szCs w:val="20"/>
              </w:rPr>
            </w:pPr>
            <w:r>
              <w:rPr>
                <w:rFonts w:cstheme="minorHAnsi"/>
                <w:sz w:val="20"/>
                <w:szCs w:val="20"/>
              </w:rPr>
              <w:t>(37/2014)</w:t>
            </w:r>
          </w:p>
        </w:tc>
      </w:tr>
      <w:tr w:rsidR="00BD63FE" w:rsidRPr="00AD4316" w14:paraId="34056165" w14:textId="77777777" w:rsidTr="00242102">
        <w:tc>
          <w:tcPr>
            <w:tcW w:w="2263" w:type="dxa"/>
            <w:vMerge/>
          </w:tcPr>
          <w:p w14:paraId="25D1AF45" w14:textId="77777777" w:rsidR="00BD63FE" w:rsidRDefault="00BD63FE" w:rsidP="00A45450">
            <w:pPr>
              <w:rPr>
                <w:rFonts w:cstheme="minorHAnsi"/>
                <w:sz w:val="20"/>
                <w:szCs w:val="20"/>
              </w:rPr>
            </w:pPr>
          </w:p>
        </w:tc>
        <w:tc>
          <w:tcPr>
            <w:tcW w:w="9268" w:type="dxa"/>
          </w:tcPr>
          <w:p w14:paraId="783DB3B8" w14:textId="77777777" w:rsidR="00BD63FE" w:rsidRPr="00CD56AA" w:rsidRDefault="00BD63FE" w:rsidP="00CD56AA">
            <w:pPr>
              <w:rPr>
                <w:rFonts w:cstheme="minorHAnsi"/>
                <w:sz w:val="20"/>
                <w:szCs w:val="20"/>
              </w:rPr>
            </w:pPr>
            <w:r w:rsidRPr="00CD56AA">
              <w:rPr>
                <w:rFonts w:cstheme="minorHAnsi"/>
                <w:sz w:val="20"/>
                <w:szCs w:val="20"/>
              </w:rPr>
              <w:t>inhaling ambient polluted air as specified:</w:t>
            </w:r>
          </w:p>
          <w:p w14:paraId="722488E2" w14:textId="77777777" w:rsidR="00BD63FE" w:rsidRPr="00CD56AA" w:rsidRDefault="00BD63FE" w:rsidP="00CD56AA">
            <w:pPr>
              <w:rPr>
                <w:rFonts w:cstheme="minorHAnsi"/>
                <w:sz w:val="20"/>
                <w:szCs w:val="20"/>
              </w:rPr>
            </w:pPr>
            <w:r w:rsidRPr="00CD56AA">
              <w:rPr>
                <w:rFonts w:cstheme="minorHAnsi"/>
                <w:sz w:val="20"/>
                <w:szCs w:val="20"/>
              </w:rPr>
              <w:t xml:space="preserve">(i) for a cumulative period of at least 35 000 hours </w:t>
            </w:r>
            <w:r>
              <w:rPr>
                <w:rFonts w:cstheme="minorHAnsi"/>
                <w:sz w:val="20"/>
                <w:szCs w:val="20"/>
              </w:rPr>
              <w:t xml:space="preserve">[70 000 hours BOP] </w:t>
            </w:r>
            <w:r w:rsidRPr="00CD56AA">
              <w:rPr>
                <w:rFonts w:cstheme="minorHAnsi"/>
                <w:sz w:val="20"/>
                <w:szCs w:val="20"/>
              </w:rPr>
              <w:t xml:space="preserve">before the clinical onset of malignant neoplasm of the lung; and </w:t>
            </w:r>
          </w:p>
          <w:p w14:paraId="7EA44DCB" w14:textId="77777777" w:rsidR="00BD63FE" w:rsidRDefault="00BD63FE" w:rsidP="00CD3897">
            <w:pPr>
              <w:rPr>
                <w:rFonts w:cstheme="minorHAnsi"/>
                <w:sz w:val="20"/>
                <w:szCs w:val="20"/>
              </w:rPr>
            </w:pPr>
            <w:r w:rsidRPr="00CD56AA">
              <w:rPr>
                <w:rFonts w:cstheme="minorHAnsi"/>
                <w:sz w:val="20"/>
                <w:szCs w:val="20"/>
              </w:rPr>
              <w:t xml:space="preserve">(ii) where the first inhalation of ambient polluted air occurred at least five years </w:t>
            </w:r>
            <w:r>
              <w:rPr>
                <w:rFonts w:cstheme="minorHAnsi"/>
                <w:sz w:val="20"/>
                <w:szCs w:val="20"/>
              </w:rPr>
              <w:t xml:space="preserve">[ten years BOP] </w:t>
            </w:r>
            <w:r w:rsidRPr="00CD56AA">
              <w:rPr>
                <w:rFonts w:cstheme="minorHAnsi"/>
                <w:sz w:val="20"/>
                <w:szCs w:val="20"/>
              </w:rPr>
              <w:t>before the clinical onset of malignant neoplasm of the lung;</w:t>
            </w:r>
          </w:p>
          <w:p w14:paraId="00496328" w14:textId="77777777" w:rsidR="00BD63FE" w:rsidRDefault="00BD63FE" w:rsidP="00BD63FE">
            <w:pPr>
              <w:rPr>
                <w:rFonts w:cstheme="minorHAnsi"/>
                <w:sz w:val="20"/>
                <w:szCs w:val="20"/>
              </w:rPr>
            </w:pPr>
          </w:p>
          <w:p w14:paraId="1A6D9321" w14:textId="77777777" w:rsidR="00BD63FE" w:rsidRPr="00CD56AA" w:rsidRDefault="00BD63FE" w:rsidP="00CD56AA">
            <w:pPr>
              <w:rPr>
                <w:rFonts w:cstheme="minorHAnsi"/>
                <w:sz w:val="20"/>
                <w:szCs w:val="20"/>
              </w:rPr>
            </w:pPr>
            <w:r w:rsidRPr="00242102">
              <w:rPr>
                <w:rFonts w:cstheme="minorHAnsi"/>
                <w:b/>
                <w:i/>
                <w:sz w:val="20"/>
                <w:szCs w:val="20"/>
              </w:rPr>
              <w:t>ambient polluted air as specified</w:t>
            </w:r>
            <w:r w:rsidRPr="00CD56AA">
              <w:rPr>
                <w:rFonts w:cstheme="minorHAnsi"/>
                <w:sz w:val="20"/>
                <w:szCs w:val="20"/>
              </w:rPr>
              <w:t xml:space="preserve"> means air with annual average levels of:</w:t>
            </w:r>
          </w:p>
          <w:p w14:paraId="78B22929" w14:textId="77777777" w:rsidR="00BD63FE" w:rsidRPr="00CD56AA" w:rsidRDefault="00BD63FE" w:rsidP="00CD56AA">
            <w:pPr>
              <w:rPr>
                <w:rFonts w:cstheme="minorHAnsi"/>
                <w:sz w:val="20"/>
                <w:szCs w:val="20"/>
              </w:rPr>
            </w:pPr>
            <w:r w:rsidRPr="00CD56AA">
              <w:rPr>
                <w:rFonts w:cstheme="minorHAnsi"/>
                <w:sz w:val="20"/>
                <w:szCs w:val="20"/>
              </w:rPr>
              <w:t xml:space="preserve">(a) particulates with an aerodynamic diameter &lt;2.5 μm (PM2.5) exceeding </w:t>
            </w:r>
          </w:p>
          <w:p w14:paraId="65E1FFBC" w14:textId="77777777" w:rsidR="00BD63FE" w:rsidRPr="00CD56AA" w:rsidRDefault="00BD63FE" w:rsidP="00CD56AA">
            <w:pPr>
              <w:rPr>
                <w:rFonts w:cstheme="minorHAnsi"/>
                <w:sz w:val="20"/>
                <w:szCs w:val="20"/>
              </w:rPr>
            </w:pPr>
            <w:r w:rsidRPr="00CD56AA">
              <w:rPr>
                <w:rFonts w:cstheme="minorHAnsi"/>
                <w:sz w:val="20"/>
                <w:szCs w:val="20"/>
              </w:rPr>
              <w:t>30 μg/m</w:t>
            </w:r>
            <w:r w:rsidRPr="00242102">
              <w:rPr>
                <w:rFonts w:cstheme="minorHAnsi"/>
                <w:sz w:val="20"/>
                <w:szCs w:val="20"/>
                <w:vertAlign w:val="superscript"/>
              </w:rPr>
              <w:t>3</w:t>
            </w:r>
            <w:r w:rsidRPr="00CD56AA">
              <w:rPr>
                <w:rFonts w:cstheme="minorHAnsi"/>
                <w:sz w:val="20"/>
                <w:szCs w:val="20"/>
              </w:rPr>
              <w:t xml:space="preserve">; or </w:t>
            </w:r>
          </w:p>
          <w:p w14:paraId="2A1CCCA7" w14:textId="77777777" w:rsidR="00BD63FE" w:rsidRPr="00E975EC" w:rsidRDefault="00BD63FE" w:rsidP="00CD3897">
            <w:pPr>
              <w:rPr>
                <w:rFonts w:cstheme="minorHAnsi"/>
                <w:sz w:val="20"/>
                <w:szCs w:val="20"/>
              </w:rPr>
            </w:pPr>
            <w:r w:rsidRPr="00CD56AA">
              <w:rPr>
                <w:rFonts w:cstheme="minorHAnsi"/>
                <w:sz w:val="20"/>
                <w:szCs w:val="20"/>
              </w:rPr>
              <w:t>(b) particulates with an aerodynamic diameter &lt;10 μm (PM10) exceeding 50 μg/m</w:t>
            </w:r>
            <w:r w:rsidRPr="00242102">
              <w:rPr>
                <w:rFonts w:cstheme="minorHAnsi"/>
                <w:sz w:val="20"/>
                <w:szCs w:val="20"/>
                <w:vertAlign w:val="superscript"/>
              </w:rPr>
              <w:t>3</w:t>
            </w:r>
            <w:r w:rsidRPr="00CD56AA">
              <w:rPr>
                <w:rFonts w:cstheme="minorHAnsi"/>
                <w:sz w:val="20"/>
                <w:szCs w:val="20"/>
              </w:rPr>
              <w:t>;</w:t>
            </w:r>
          </w:p>
        </w:tc>
        <w:tc>
          <w:tcPr>
            <w:tcW w:w="2498" w:type="dxa"/>
          </w:tcPr>
          <w:p w14:paraId="2DE3F816" w14:textId="77777777" w:rsidR="00BD63FE" w:rsidRPr="00AD4316" w:rsidRDefault="00BD63FE" w:rsidP="00CD56AA">
            <w:pPr>
              <w:rPr>
                <w:rFonts w:cstheme="minorHAnsi"/>
                <w:sz w:val="20"/>
                <w:szCs w:val="20"/>
              </w:rPr>
            </w:pPr>
            <w:r w:rsidRPr="00AD4316">
              <w:rPr>
                <w:rFonts w:cstheme="minorHAnsi"/>
                <w:sz w:val="20"/>
                <w:szCs w:val="20"/>
              </w:rPr>
              <w:t xml:space="preserve">Malignant neoplasm of the lung </w:t>
            </w:r>
          </w:p>
          <w:p w14:paraId="1DB14088" w14:textId="77777777" w:rsidR="00BD63FE" w:rsidRDefault="00BD63FE" w:rsidP="00CD56AA">
            <w:pPr>
              <w:rPr>
                <w:rFonts w:cstheme="minorHAnsi"/>
                <w:sz w:val="20"/>
                <w:szCs w:val="20"/>
              </w:rPr>
            </w:pPr>
            <w:r w:rsidRPr="00AD4316">
              <w:rPr>
                <w:rFonts w:cstheme="minorHAnsi"/>
                <w:sz w:val="20"/>
                <w:szCs w:val="20"/>
              </w:rPr>
              <w:t>(92, 93/2014)</w:t>
            </w:r>
          </w:p>
        </w:tc>
      </w:tr>
      <w:tr w:rsidR="00BD63FE" w:rsidRPr="00AD4316" w14:paraId="4E0207D4" w14:textId="77777777" w:rsidTr="00242102">
        <w:tc>
          <w:tcPr>
            <w:tcW w:w="2263" w:type="dxa"/>
          </w:tcPr>
          <w:p w14:paraId="4D763E2D" w14:textId="77777777" w:rsidR="00BD63FE" w:rsidRPr="00AD4316" w:rsidRDefault="00BD63FE" w:rsidP="00A45450">
            <w:pPr>
              <w:rPr>
                <w:rFonts w:cstheme="minorHAnsi"/>
                <w:sz w:val="20"/>
                <w:szCs w:val="20"/>
              </w:rPr>
            </w:pPr>
          </w:p>
        </w:tc>
        <w:tc>
          <w:tcPr>
            <w:tcW w:w="9268" w:type="dxa"/>
          </w:tcPr>
          <w:p w14:paraId="4C3C200F" w14:textId="77777777" w:rsidR="00BD63FE" w:rsidRPr="005A449B" w:rsidRDefault="00BD63FE" w:rsidP="005A449B">
            <w:pPr>
              <w:rPr>
                <w:rFonts w:cstheme="minorHAnsi"/>
                <w:sz w:val="20"/>
                <w:szCs w:val="20"/>
              </w:rPr>
            </w:pPr>
          </w:p>
        </w:tc>
        <w:tc>
          <w:tcPr>
            <w:tcW w:w="2498" w:type="dxa"/>
          </w:tcPr>
          <w:p w14:paraId="39A6C5E0" w14:textId="77777777" w:rsidR="00BD63FE" w:rsidRPr="00AD4316" w:rsidRDefault="00BD63FE" w:rsidP="005A449B">
            <w:pPr>
              <w:rPr>
                <w:rFonts w:cstheme="minorHAnsi"/>
                <w:sz w:val="20"/>
                <w:szCs w:val="20"/>
              </w:rPr>
            </w:pPr>
          </w:p>
        </w:tc>
      </w:tr>
      <w:tr w:rsidR="001B2AE7" w:rsidRPr="00AD4316" w14:paraId="152CC84E" w14:textId="77777777" w:rsidTr="00242102">
        <w:tc>
          <w:tcPr>
            <w:tcW w:w="2263" w:type="dxa"/>
            <w:vMerge w:val="restart"/>
          </w:tcPr>
          <w:p w14:paraId="3EF3279B" w14:textId="77777777" w:rsidR="001B2AE7" w:rsidRPr="00AD4316" w:rsidRDefault="001B2AE7" w:rsidP="00A45450">
            <w:pPr>
              <w:rPr>
                <w:rFonts w:cstheme="minorHAnsi"/>
                <w:sz w:val="20"/>
                <w:szCs w:val="20"/>
              </w:rPr>
            </w:pPr>
            <w:r w:rsidRPr="00AD4316">
              <w:rPr>
                <w:rFonts w:cstheme="minorHAnsi"/>
                <w:sz w:val="20"/>
                <w:szCs w:val="20"/>
              </w:rPr>
              <w:t>Chemical irritant</w:t>
            </w:r>
          </w:p>
        </w:tc>
        <w:tc>
          <w:tcPr>
            <w:tcW w:w="9268" w:type="dxa"/>
          </w:tcPr>
          <w:p w14:paraId="5DCBB01A" w14:textId="4C269B15" w:rsidR="001B2AE7" w:rsidRDefault="005A449B" w:rsidP="001B2AE7">
            <w:pPr>
              <w:rPr>
                <w:rFonts w:cstheme="minorHAnsi"/>
                <w:sz w:val="20"/>
                <w:szCs w:val="20"/>
              </w:rPr>
            </w:pPr>
            <w:r w:rsidRPr="005A449B">
              <w:rPr>
                <w:rFonts w:cstheme="minorHAnsi"/>
                <w:sz w:val="20"/>
                <w:szCs w:val="20"/>
              </w:rPr>
              <w:t>having the affected area of skin exposed to an irritant within the three days before the clinical onset</w:t>
            </w:r>
            <w:r>
              <w:rPr>
                <w:rFonts w:cstheme="minorHAnsi"/>
                <w:sz w:val="20"/>
                <w:szCs w:val="20"/>
              </w:rPr>
              <w:t>/worsening</w:t>
            </w:r>
            <w:r w:rsidRPr="005A449B">
              <w:rPr>
                <w:rFonts w:cstheme="minorHAnsi"/>
                <w:sz w:val="20"/>
                <w:szCs w:val="20"/>
              </w:rPr>
              <w:t xml:space="preserve"> of irritant contact dermatitis;</w:t>
            </w:r>
          </w:p>
          <w:p w14:paraId="44B75A6C" w14:textId="77777777" w:rsidR="005A449B" w:rsidRPr="005A449B" w:rsidRDefault="005A449B" w:rsidP="005A449B">
            <w:pPr>
              <w:rPr>
                <w:rFonts w:cstheme="minorHAnsi"/>
                <w:sz w:val="20"/>
                <w:szCs w:val="20"/>
              </w:rPr>
            </w:pPr>
            <w:r w:rsidRPr="00242102">
              <w:rPr>
                <w:rFonts w:cstheme="minorHAnsi"/>
                <w:b/>
                <w:i/>
                <w:sz w:val="20"/>
                <w:szCs w:val="20"/>
              </w:rPr>
              <w:lastRenderedPageBreak/>
              <w:t>irritant</w:t>
            </w:r>
            <w:r w:rsidRPr="005A449B">
              <w:rPr>
                <w:rFonts w:cstheme="minorHAnsi"/>
                <w:sz w:val="20"/>
                <w:szCs w:val="20"/>
              </w:rPr>
              <w:t xml:space="preserve"> means a chemical substance or physical agent which, when it comes into contact with an area of skin, is capable of producing direct tissue injury and inflammation. It does not include heat, cold, friction, solar radiation or other forms of radiation. Examples of irritants include:</w:t>
            </w:r>
          </w:p>
          <w:p w14:paraId="4914B18F" w14:textId="77777777" w:rsidR="005A449B" w:rsidRPr="005A449B" w:rsidRDefault="005A449B" w:rsidP="005A449B">
            <w:pPr>
              <w:rPr>
                <w:rFonts w:cstheme="minorHAnsi"/>
                <w:sz w:val="20"/>
                <w:szCs w:val="20"/>
              </w:rPr>
            </w:pPr>
            <w:r w:rsidRPr="005A449B">
              <w:rPr>
                <w:rFonts w:cstheme="minorHAnsi"/>
                <w:sz w:val="20"/>
                <w:szCs w:val="20"/>
              </w:rPr>
              <w:t xml:space="preserve">(a) cleansers (including soap and alcohol based hand rubs); </w:t>
            </w:r>
          </w:p>
          <w:p w14:paraId="39EC8A00" w14:textId="77777777" w:rsidR="005A449B" w:rsidRPr="005A449B" w:rsidRDefault="005A449B" w:rsidP="005A449B">
            <w:pPr>
              <w:rPr>
                <w:rFonts w:cstheme="minorHAnsi"/>
                <w:sz w:val="20"/>
                <w:szCs w:val="20"/>
              </w:rPr>
            </w:pPr>
            <w:r w:rsidRPr="005A449B">
              <w:rPr>
                <w:rFonts w:cstheme="minorHAnsi"/>
                <w:sz w:val="20"/>
                <w:szCs w:val="20"/>
              </w:rPr>
              <w:t xml:space="preserve">(b) detergents (including sodium lauryl sulphate); </w:t>
            </w:r>
          </w:p>
          <w:p w14:paraId="4276EDAE" w14:textId="77777777" w:rsidR="005A449B" w:rsidRPr="005A449B" w:rsidRDefault="005A449B" w:rsidP="005A449B">
            <w:pPr>
              <w:rPr>
                <w:rFonts w:cstheme="minorHAnsi"/>
                <w:sz w:val="20"/>
                <w:szCs w:val="20"/>
              </w:rPr>
            </w:pPr>
            <w:r w:rsidRPr="005A449B">
              <w:rPr>
                <w:rFonts w:cstheme="minorHAnsi"/>
                <w:sz w:val="20"/>
                <w:szCs w:val="20"/>
              </w:rPr>
              <w:t xml:space="preserve">(c) oils and coolants; </w:t>
            </w:r>
          </w:p>
          <w:p w14:paraId="6788F138" w14:textId="77777777" w:rsidR="005A449B" w:rsidRPr="005A449B" w:rsidRDefault="005A449B" w:rsidP="005A449B">
            <w:pPr>
              <w:rPr>
                <w:rFonts w:cstheme="minorHAnsi"/>
                <w:sz w:val="20"/>
                <w:szCs w:val="20"/>
              </w:rPr>
            </w:pPr>
            <w:r w:rsidRPr="005A449B">
              <w:rPr>
                <w:rFonts w:cstheme="minorHAnsi"/>
                <w:sz w:val="20"/>
                <w:szCs w:val="20"/>
              </w:rPr>
              <w:t xml:space="preserve">(d) fuels; </w:t>
            </w:r>
          </w:p>
          <w:p w14:paraId="0B9AD65A" w14:textId="77777777" w:rsidR="005A449B" w:rsidRPr="005A449B" w:rsidRDefault="005A449B" w:rsidP="005A449B">
            <w:pPr>
              <w:rPr>
                <w:rFonts w:cstheme="minorHAnsi"/>
                <w:sz w:val="20"/>
                <w:szCs w:val="20"/>
              </w:rPr>
            </w:pPr>
            <w:r w:rsidRPr="005A449B">
              <w:rPr>
                <w:rFonts w:cstheme="minorHAnsi"/>
                <w:sz w:val="20"/>
                <w:szCs w:val="20"/>
              </w:rPr>
              <w:t xml:space="preserve">(e) solvents; </w:t>
            </w:r>
          </w:p>
          <w:p w14:paraId="4E1DE87A" w14:textId="77777777" w:rsidR="005A449B" w:rsidRPr="005A449B" w:rsidRDefault="005A449B" w:rsidP="005A449B">
            <w:pPr>
              <w:rPr>
                <w:rFonts w:cstheme="minorHAnsi"/>
                <w:sz w:val="20"/>
                <w:szCs w:val="20"/>
              </w:rPr>
            </w:pPr>
            <w:r w:rsidRPr="005A449B">
              <w:rPr>
                <w:rFonts w:cstheme="minorHAnsi"/>
                <w:sz w:val="20"/>
                <w:szCs w:val="20"/>
              </w:rPr>
              <w:t>(f) food (including citrus fruits);</w:t>
            </w:r>
          </w:p>
          <w:p w14:paraId="6C6C697C" w14:textId="77777777" w:rsidR="005A449B" w:rsidRPr="005A449B" w:rsidRDefault="005A449B" w:rsidP="005A449B">
            <w:pPr>
              <w:rPr>
                <w:rFonts w:cstheme="minorHAnsi"/>
                <w:sz w:val="20"/>
                <w:szCs w:val="20"/>
              </w:rPr>
            </w:pPr>
            <w:r w:rsidRPr="005A449B">
              <w:rPr>
                <w:rFonts w:cstheme="minorHAnsi"/>
                <w:sz w:val="20"/>
                <w:szCs w:val="20"/>
              </w:rPr>
              <w:t xml:space="preserve">(g) alkalis (including wet cement or lime); </w:t>
            </w:r>
          </w:p>
          <w:p w14:paraId="161799BC" w14:textId="77777777" w:rsidR="005A449B" w:rsidRPr="005A449B" w:rsidRDefault="005A449B" w:rsidP="005A449B">
            <w:pPr>
              <w:rPr>
                <w:rFonts w:cstheme="minorHAnsi"/>
                <w:sz w:val="20"/>
                <w:szCs w:val="20"/>
              </w:rPr>
            </w:pPr>
            <w:r w:rsidRPr="005A449B">
              <w:rPr>
                <w:rFonts w:cstheme="minorHAnsi"/>
                <w:sz w:val="20"/>
                <w:szCs w:val="20"/>
              </w:rPr>
              <w:t xml:space="preserve">(h) pesticides (including insect repellent); </w:t>
            </w:r>
          </w:p>
          <w:p w14:paraId="22717320" w14:textId="77777777" w:rsidR="005A449B" w:rsidRPr="005A449B" w:rsidRDefault="005A449B" w:rsidP="005A449B">
            <w:pPr>
              <w:rPr>
                <w:rFonts w:cstheme="minorHAnsi"/>
                <w:sz w:val="20"/>
                <w:szCs w:val="20"/>
              </w:rPr>
            </w:pPr>
            <w:r w:rsidRPr="005A449B">
              <w:rPr>
                <w:rFonts w:cstheme="minorHAnsi"/>
                <w:sz w:val="20"/>
                <w:szCs w:val="20"/>
              </w:rPr>
              <w:t xml:space="preserve">(i) adhesives (including epoxy resins); </w:t>
            </w:r>
          </w:p>
          <w:p w14:paraId="755A6472" w14:textId="77777777" w:rsidR="005A449B" w:rsidRPr="005A449B" w:rsidRDefault="005A449B" w:rsidP="005A449B">
            <w:pPr>
              <w:rPr>
                <w:rFonts w:cstheme="minorHAnsi"/>
                <w:sz w:val="20"/>
                <w:szCs w:val="20"/>
              </w:rPr>
            </w:pPr>
            <w:r w:rsidRPr="005A449B">
              <w:rPr>
                <w:rFonts w:cstheme="minorHAnsi"/>
                <w:sz w:val="20"/>
                <w:szCs w:val="20"/>
              </w:rPr>
              <w:t xml:space="preserve">(j) tear gas or smokescreens; </w:t>
            </w:r>
          </w:p>
          <w:p w14:paraId="27CC50BE" w14:textId="77777777" w:rsidR="005A449B" w:rsidRPr="005A449B" w:rsidRDefault="005A449B" w:rsidP="005A449B">
            <w:pPr>
              <w:rPr>
                <w:rFonts w:cstheme="minorHAnsi"/>
                <w:sz w:val="20"/>
                <w:szCs w:val="20"/>
              </w:rPr>
            </w:pPr>
            <w:r w:rsidRPr="005A449B">
              <w:rPr>
                <w:rFonts w:cstheme="minorHAnsi"/>
                <w:sz w:val="20"/>
                <w:szCs w:val="20"/>
              </w:rPr>
              <w:t xml:space="preserve">(k) fibreglass; </w:t>
            </w:r>
          </w:p>
          <w:p w14:paraId="64424F14" w14:textId="77777777" w:rsidR="005A449B" w:rsidRPr="005A449B" w:rsidRDefault="005A449B" w:rsidP="005A449B">
            <w:pPr>
              <w:rPr>
                <w:rFonts w:cstheme="minorHAnsi"/>
                <w:sz w:val="20"/>
                <w:szCs w:val="20"/>
              </w:rPr>
            </w:pPr>
            <w:r w:rsidRPr="005A449B">
              <w:rPr>
                <w:rFonts w:cstheme="minorHAnsi"/>
                <w:sz w:val="20"/>
                <w:szCs w:val="20"/>
              </w:rPr>
              <w:t xml:space="preserve">(l) plant sap (including spurge); </w:t>
            </w:r>
          </w:p>
          <w:p w14:paraId="5EE0AC19" w14:textId="77777777" w:rsidR="005A449B" w:rsidRPr="005A449B" w:rsidRDefault="005A449B" w:rsidP="005A449B">
            <w:pPr>
              <w:rPr>
                <w:rFonts w:cstheme="minorHAnsi"/>
                <w:sz w:val="20"/>
                <w:szCs w:val="20"/>
              </w:rPr>
            </w:pPr>
            <w:r w:rsidRPr="005A449B">
              <w:rPr>
                <w:rFonts w:cstheme="minorHAnsi"/>
                <w:sz w:val="20"/>
                <w:szCs w:val="20"/>
              </w:rPr>
              <w:t>(m) bodily fluids of the rove beetle; and</w:t>
            </w:r>
          </w:p>
          <w:p w14:paraId="6C372242" w14:textId="77777777" w:rsidR="005A449B" w:rsidRPr="00AD4316" w:rsidRDefault="005A449B" w:rsidP="005A449B">
            <w:pPr>
              <w:rPr>
                <w:rFonts w:cstheme="minorHAnsi"/>
                <w:sz w:val="20"/>
                <w:szCs w:val="20"/>
              </w:rPr>
            </w:pPr>
            <w:r w:rsidRPr="005A449B">
              <w:rPr>
                <w:rFonts w:cstheme="minorHAnsi"/>
                <w:sz w:val="20"/>
                <w:szCs w:val="20"/>
              </w:rPr>
              <w:t>(n) urine or faecal incontinence.</w:t>
            </w:r>
          </w:p>
          <w:p w14:paraId="1A2A1C64" w14:textId="350B3E0B" w:rsidR="001B2AE7" w:rsidRPr="00AD4316" w:rsidRDefault="001B2AE7" w:rsidP="00940347">
            <w:pPr>
              <w:rPr>
                <w:rFonts w:cstheme="minorHAnsi"/>
                <w:sz w:val="20"/>
                <w:szCs w:val="20"/>
              </w:rPr>
            </w:pPr>
          </w:p>
        </w:tc>
        <w:tc>
          <w:tcPr>
            <w:tcW w:w="2498" w:type="dxa"/>
          </w:tcPr>
          <w:p w14:paraId="5C8FD6B5" w14:textId="3F3B74E0" w:rsidR="001B2AE7" w:rsidRPr="00AD4316" w:rsidRDefault="001B2AE7" w:rsidP="005A449B">
            <w:pPr>
              <w:rPr>
                <w:rFonts w:cstheme="minorHAnsi"/>
                <w:sz w:val="20"/>
                <w:szCs w:val="20"/>
              </w:rPr>
            </w:pPr>
            <w:r w:rsidRPr="00AD4316">
              <w:rPr>
                <w:rFonts w:cstheme="minorHAnsi"/>
                <w:sz w:val="20"/>
                <w:szCs w:val="20"/>
              </w:rPr>
              <w:lastRenderedPageBreak/>
              <w:t>Irritant contact dermatitis (</w:t>
            </w:r>
            <w:r w:rsidR="005A449B">
              <w:rPr>
                <w:rFonts w:cstheme="minorHAnsi"/>
                <w:sz w:val="20"/>
                <w:szCs w:val="20"/>
              </w:rPr>
              <w:t>3</w:t>
            </w:r>
            <w:r w:rsidR="003471A0" w:rsidRPr="00AD4316">
              <w:rPr>
                <w:rFonts w:cstheme="minorHAnsi"/>
                <w:sz w:val="20"/>
                <w:szCs w:val="20"/>
              </w:rPr>
              <w:t xml:space="preserve">, </w:t>
            </w:r>
            <w:r w:rsidR="005A449B">
              <w:rPr>
                <w:rFonts w:cstheme="minorHAnsi"/>
                <w:sz w:val="20"/>
                <w:szCs w:val="20"/>
              </w:rPr>
              <w:t>4</w:t>
            </w:r>
            <w:r w:rsidR="003471A0" w:rsidRPr="00AD4316">
              <w:rPr>
                <w:rFonts w:cstheme="minorHAnsi"/>
                <w:sz w:val="20"/>
                <w:szCs w:val="20"/>
              </w:rPr>
              <w:t>/</w:t>
            </w:r>
            <w:r w:rsidRPr="00AD4316">
              <w:rPr>
                <w:rFonts w:cstheme="minorHAnsi"/>
                <w:sz w:val="20"/>
                <w:szCs w:val="20"/>
              </w:rPr>
              <w:t>20</w:t>
            </w:r>
            <w:r w:rsidR="005A449B">
              <w:rPr>
                <w:rFonts w:cstheme="minorHAnsi"/>
                <w:sz w:val="20"/>
                <w:szCs w:val="20"/>
              </w:rPr>
              <w:t>2</w:t>
            </w:r>
            <w:r w:rsidRPr="00AD4316">
              <w:rPr>
                <w:rFonts w:cstheme="minorHAnsi"/>
                <w:sz w:val="20"/>
                <w:szCs w:val="20"/>
              </w:rPr>
              <w:t>1)</w:t>
            </w:r>
          </w:p>
        </w:tc>
        <w:bookmarkStart w:id="0" w:name="_GoBack"/>
        <w:bookmarkEnd w:id="0"/>
      </w:tr>
      <w:tr w:rsidR="0095355A" w:rsidRPr="00AD4316" w14:paraId="6EF0531D" w14:textId="77777777" w:rsidTr="00242102">
        <w:tc>
          <w:tcPr>
            <w:tcW w:w="2263" w:type="dxa"/>
            <w:vMerge/>
          </w:tcPr>
          <w:p w14:paraId="720D170C" w14:textId="77777777" w:rsidR="0095355A" w:rsidRPr="00AD4316" w:rsidRDefault="0095355A" w:rsidP="001B2AE7">
            <w:pPr>
              <w:rPr>
                <w:rFonts w:cstheme="minorHAnsi"/>
                <w:sz w:val="20"/>
                <w:szCs w:val="20"/>
              </w:rPr>
            </w:pPr>
          </w:p>
        </w:tc>
        <w:tc>
          <w:tcPr>
            <w:tcW w:w="9268" w:type="dxa"/>
          </w:tcPr>
          <w:p w14:paraId="7B3A28D5" w14:textId="77777777" w:rsidR="0095355A" w:rsidRPr="00AD4316" w:rsidRDefault="0095355A" w:rsidP="0095355A">
            <w:pPr>
              <w:rPr>
                <w:rFonts w:cstheme="minorHAnsi"/>
                <w:sz w:val="20"/>
                <w:szCs w:val="20"/>
              </w:rPr>
            </w:pPr>
            <w:r w:rsidRPr="00AD4316">
              <w:rPr>
                <w:rFonts w:cstheme="minorHAnsi"/>
                <w:sz w:val="20"/>
                <w:szCs w:val="20"/>
              </w:rPr>
              <w:t>having an irritant substance exposure to the region of the affected eye at the time of the clinical onset/worsening of blepharitis;</w:t>
            </w:r>
          </w:p>
          <w:p w14:paraId="013D6ECA" w14:textId="77777777" w:rsidR="0095355A" w:rsidRPr="00AD4316" w:rsidRDefault="0095355A" w:rsidP="0095355A">
            <w:pPr>
              <w:rPr>
                <w:rFonts w:cstheme="minorHAnsi"/>
                <w:sz w:val="20"/>
                <w:szCs w:val="20"/>
              </w:rPr>
            </w:pPr>
          </w:p>
          <w:p w14:paraId="2CCFF527" w14:textId="77777777" w:rsidR="0095355A" w:rsidRPr="00AD4316" w:rsidRDefault="0095355A" w:rsidP="0095355A">
            <w:pPr>
              <w:rPr>
                <w:rFonts w:cstheme="minorHAnsi"/>
                <w:sz w:val="20"/>
                <w:szCs w:val="20"/>
              </w:rPr>
            </w:pPr>
            <w:r w:rsidRPr="00AD4316">
              <w:rPr>
                <w:rFonts w:cstheme="minorHAnsi"/>
                <w:b/>
                <w:i/>
                <w:sz w:val="20"/>
                <w:szCs w:val="20"/>
              </w:rPr>
              <w:t>irritant substance</w:t>
            </w:r>
            <w:r w:rsidRPr="00AD4316">
              <w:rPr>
                <w:rFonts w:cstheme="minorHAnsi"/>
                <w:sz w:val="20"/>
                <w:szCs w:val="20"/>
              </w:rPr>
              <w:t xml:space="preserve"> means a chemical which causes an inflammatory effect on living tissue by chemical action at the site of contact, leading to irritant contact dermatitis.</w:t>
            </w:r>
          </w:p>
        </w:tc>
        <w:tc>
          <w:tcPr>
            <w:tcW w:w="2498" w:type="dxa"/>
          </w:tcPr>
          <w:p w14:paraId="40FCB4BB" w14:textId="77777777" w:rsidR="008101AB" w:rsidRPr="00AD4316" w:rsidRDefault="0095355A" w:rsidP="001B2AE7">
            <w:pPr>
              <w:rPr>
                <w:rFonts w:cstheme="minorHAnsi"/>
                <w:sz w:val="20"/>
                <w:szCs w:val="20"/>
              </w:rPr>
            </w:pPr>
            <w:r w:rsidRPr="00AD4316">
              <w:rPr>
                <w:rFonts w:cstheme="minorHAnsi"/>
                <w:sz w:val="20"/>
                <w:szCs w:val="20"/>
              </w:rPr>
              <w:t xml:space="preserve">Blepharitis </w:t>
            </w:r>
          </w:p>
          <w:p w14:paraId="39AE4DED" w14:textId="77777777" w:rsidR="0095355A" w:rsidRPr="00AD4316" w:rsidRDefault="0095355A" w:rsidP="001B2AE7">
            <w:pPr>
              <w:rPr>
                <w:rFonts w:cstheme="minorHAnsi"/>
                <w:sz w:val="20"/>
                <w:szCs w:val="20"/>
              </w:rPr>
            </w:pPr>
            <w:r w:rsidRPr="00AD4316">
              <w:rPr>
                <w:rFonts w:cstheme="minorHAnsi"/>
                <w:sz w:val="20"/>
                <w:szCs w:val="20"/>
              </w:rPr>
              <w:t>(29, 30/2019)</w:t>
            </w:r>
          </w:p>
        </w:tc>
      </w:tr>
      <w:tr w:rsidR="001B2AE7" w:rsidRPr="00AD4316" w14:paraId="615ACF53" w14:textId="77777777" w:rsidTr="00242102">
        <w:tc>
          <w:tcPr>
            <w:tcW w:w="2263" w:type="dxa"/>
            <w:vMerge/>
          </w:tcPr>
          <w:p w14:paraId="14B16D75" w14:textId="77777777" w:rsidR="001B2AE7" w:rsidRPr="00AD4316" w:rsidRDefault="001B2AE7" w:rsidP="001B2AE7">
            <w:pPr>
              <w:rPr>
                <w:rFonts w:cstheme="minorHAnsi"/>
                <w:sz w:val="20"/>
                <w:szCs w:val="20"/>
              </w:rPr>
            </w:pPr>
          </w:p>
        </w:tc>
        <w:tc>
          <w:tcPr>
            <w:tcW w:w="9268" w:type="dxa"/>
          </w:tcPr>
          <w:p w14:paraId="75C0E6F6" w14:textId="77777777" w:rsidR="001B2AE7" w:rsidRPr="00AD4316" w:rsidRDefault="001B2AE7" w:rsidP="001B2AE7">
            <w:pPr>
              <w:rPr>
                <w:rFonts w:cstheme="minorHAnsi"/>
                <w:sz w:val="20"/>
                <w:szCs w:val="20"/>
              </w:rPr>
            </w:pPr>
            <w:r w:rsidRPr="00AD4316">
              <w:rPr>
                <w:rFonts w:cstheme="minorHAnsi"/>
                <w:sz w:val="20"/>
                <w:szCs w:val="20"/>
              </w:rPr>
              <w:t>having ocular or periocular exposure to an irritant substance within the 24 hours before the clinical onset of conjunctivitis;</w:t>
            </w:r>
          </w:p>
          <w:p w14:paraId="046953D2" w14:textId="77777777" w:rsidR="001B2AE7" w:rsidRPr="00AD4316" w:rsidRDefault="001B2AE7" w:rsidP="001B2AE7">
            <w:pPr>
              <w:rPr>
                <w:rFonts w:cstheme="minorHAnsi"/>
                <w:sz w:val="20"/>
                <w:szCs w:val="20"/>
              </w:rPr>
            </w:pPr>
          </w:p>
          <w:p w14:paraId="57C15ADB" w14:textId="7795075D" w:rsidR="001B2AE7" w:rsidRPr="00AD4316" w:rsidRDefault="004E421C" w:rsidP="00806C09">
            <w:pPr>
              <w:rPr>
                <w:rFonts w:cstheme="minorHAnsi"/>
                <w:sz w:val="20"/>
                <w:szCs w:val="20"/>
              </w:rPr>
            </w:pPr>
            <w:r w:rsidRPr="00242102">
              <w:rPr>
                <w:rFonts w:cstheme="minorHAnsi"/>
                <w:b/>
                <w:i/>
                <w:sz w:val="20"/>
                <w:szCs w:val="20"/>
              </w:rPr>
              <w:t>irritant substance</w:t>
            </w:r>
            <w:r w:rsidRPr="004E421C">
              <w:rPr>
                <w:rFonts w:cstheme="minorHAnsi"/>
                <w:sz w:val="20"/>
                <w:szCs w:val="20"/>
              </w:rPr>
              <w:t xml:space="preserve"> means a chemical which causes an inflammatory effect on living tissue by chemical action at the site of contact</w:t>
            </w:r>
            <w:r w:rsidR="001B2AE7" w:rsidRPr="00AD4316">
              <w:rPr>
                <w:rFonts w:cstheme="minorHAnsi"/>
                <w:sz w:val="20"/>
                <w:szCs w:val="20"/>
              </w:rPr>
              <w:t>;</w:t>
            </w:r>
          </w:p>
        </w:tc>
        <w:tc>
          <w:tcPr>
            <w:tcW w:w="2498" w:type="dxa"/>
          </w:tcPr>
          <w:p w14:paraId="2FC76CE9" w14:textId="77777777" w:rsidR="008101AB" w:rsidRPr="00AD4316" w:rsidRDefault="001B2AE7" w:rsidP="001B2AE7">
            <w:pPr>
              <w:rPr>
                <w:rFonts w:cstheme="minorHAnsi"/>
                <w:sz w:val="20"/>
                <w:szCs w:val="20"/>
              </w:rPr>
            </w:pPr>
            <w:r w:rsidRPr="00AD4316">
              <w:rPr>
                <w:rFonts w:cstheme="minorHAnsi"/>
                <w:sz w:val="20"/>
                <w:szCs w:val="20"/>
              </w:rPr>
              <w:t xml:space="preserve">Conjunctivitis </w:t>
            </w:r>
          </w:p>
          <w:p w14:paraId="10A9E8F6" w14:textId="0E80E703" w:rsidR="001B2AE7" w:rsidRPr="00AD4316" w:rsidRDefault="001B2AE7" w:rsidP="00806C09">
            <w:pPr>
              <w:rPr>
                <w:rFonts w:cstheme="minorHAnsi"/>
                <w:sz w:val="20"/>
                <w:szCs w:val="20"/>
              </w:rPr>
            </w:pPr>
            <w:r w:rsidRPr="00AD4316">
              <w:rPr>
                <w:rFonts w:cstheme="minorHAnsi"/>
                <w:sz w:val="20"/>
                <w:szCs w:val="20"/>
              </w:rPr>
              <w:t>(</w:t>
            </w:r>
            <w:r w:rsidR="004E421C">
              <w:rPr>
                <w:rFonts w:cstheme="minorHAnsi"/>
                <w:sz w:val="20"/>
                <w:szCs w:val="20"/>
              </w:rPr>
              <w:t>76</w:t>
            </w:r>
            <w:r w:rsidR="003471A0" w:rsidRPr="00AD4316">
              <w:rPr>
                <w:rFonts w:cstheme="minorHAnsi"/>
                <w:sz w:val="20"/>
                <w:szCs w:val="20"/>
              </w:rPr>
              <w:t xml:space="preserve">, </w:t>
            </w:r>
            <w:r w:rsidR="004E421C">
              <w:rPr>
                <w:rFonts w:cstheme="minorHAnsi"/>
                <w:sz w:val="20"/>
                <w:szCs w:val="20"/>
              </w:rPr>
              <w:t>77</w:t>
            </w:r>
            <w:r w:rsidR="003471A0" w:rsidRPr="00AD4316">
              <w:rPr>
                <w:rFonts w:cstheme="minorHAnsi"/>
                <w:sz w:val="20"/>
                <w:szCs w:val="20"/>
              </w:rPr>
              <w:t>/</w:t>
            </w:r>
            <w:r w:rsidRPr="00AD4316">
              <w:rPr>
                <w:rFonts w:cstheme="minorHAnsi"/>
                <w:sz w:val="20"/>
                <w:szCs w:val="20"/>
              </w:rPr>
              <w:t>20</w:t>
            </w:r>
            <w:r w:rsidR="004E421C">
              <w:rPr>
                <w:rFonts w:cstheme="minorHAnsi"/>
                <w:sz w:val="20"/>
                <w:szCs w:val="20"/>
              </w:rPr>
              <w:t>20</w:t>
            </w:r>
            <w:r w:rsidRPr="00AD4316">
              <w:rPr>
                <w:rFonts w:cstheme="minorHAnsi"/>
                <w:sz w:val="20"/>
                <w:szCs w:val="20"/>
              </w:rPr>
              <w:t>)</w:t>
            </w:r>
          </w:p>
        </w:tc>
      </w:tr>
      <w:tr w:rsidR="003471A0" w:rsidRPr="00AD4316" w14:paraId="636DFB4F" w14:textId="77777777" w:rsidTr="00242102">
        <w:tc>
          <w:tcPr>
            <w:tcW w:w="2263" w:type="dxa"/>
            <w:vMerge/>
          </w:tcPr>
          <w:p w14:paraId="73D09890" w14:textId="77777777" w:rsidR="003471A0" w:rsidRPr="00AD4316" w:rsidRDefault="003471A0" w:rsidP="001B2AE7">
            <w:pPr>
              <w:rPr>
                <w:rFonts w:cstheme="minorHAnsi"/>
                <w:sz w:val="20"/>
                <w:szCs w:val="20"/>
              </w:rPr>
            </w:pPr>
          </w:p>
        </w:tc>
        <w:tc>
          <w:tcPr>
            <w:tcW w:w="9268" w:type="dxa"/>
          </w:tcPr>
          <w:p w14:paraId="2479BE5B" w14:textId="77777777" w:rsidR="003471A0" w:rsidRPr="00AD4316" w:rsidRDefault="003471A0" w:rsidP="003471A0">
            <w:pPr>
              <w:rPr>
                <w:rFonts w:cstheme="minorHAnsi"/>
                <w:sz w:val="20"/>
                <w:szCs w:val="20"/>
              </w:rPr>
            </w:pPr>
            <w:r w:rsidRPr="00AD4316">
              <w:rPr>
                <w:rFonts w:cstheme="minorHAnsi"/>
                <w:sz w:val="20"/>
                <w:szCs w:val="20"/>
              </w:rPr>
              <w:t>inhaling a drug or irritant substance which results in:</w:t>
            </w:r>
          </w:p>
          <w:p w14:paraId="6D886E37" w14:textId="77777777" w:rsidR="003471A0" w:rsidRPr="00AD4316" w:rsidRDefault="003471A0" w:rsidP="003471A0">
            <w:pPr>
              <w:rPr>
                <w:rFonts w:cstheme="minorHAnsi"/>
                <w:sz w:val="20"/>
                <w:szCs w:val="20"/>
              </w:rPr>
            </w:pPr>
            <w:r w:rsidRPr="00AD4316">
              <w:rPr>
                <w:rFonts w:cstheme="minorHAnsi"/>
                <w:sz w:val="20"/>
                <w:szCs w:val="20"/>
              </w:rPr>
              <w:t>(a) acute nasal symptoms or signs within 48 hours of the inhalation; and</w:t>
            </w:r>
          </w:p>
          <w:p w14:paraId="25F926EC" w14:textId="77777777" w:rsidR="003471A0" w:rsidRPr="00AD4316" w:rsidRDefault="003471A0" w:rsidP="003471A0">
            <w:pPr>
              <w:rPr>
                <w:rFonts w:cstheme="minorHAnsi"/>
                <w:sz w:val="20"/>
                <w:szCs w:val="20"/>
              </w:rPr>
            </w:pPr>
            <w:r w:rsidRPr="00AD4316">
              <w:rPr>
                <w:rFonts w:cstheme="minorHAnsi"/>
                <w:sz w:val="20"/>
                <w:szCs w:val="20"/>
              </w:rPr>
              <w:t>(b) scarring or erosion of the nasal or sinus mucosa; before the clinical onset/worsening of sinusitis;</w:t>
            </w:r>
          </w:p>
          <w:p w14:paraId="6256F7C9" w14:textId="77777777" w:rsidR="003471A0" w:rsidRPr="00AD4316" w:rsidRDefault="003471A0" w:rsidP="003471A0">
            <w:pPr>
              <w:rPr>
                <w:rFonts w:cstheme="minorHAnsi"/>
                <w:sz w:val="20"/>
                <w:szCs w:val="20"/>
              </w:rPr>
            </w:pPr>
          </w:p>
          <w:p w14:paraId="3D6CC1DF" w14:textId="77777777" w:rsidR="003471A0" w:rsidRPr="00AD4316" w:rsidRDefault="003471A0" w:rsidP="003471A0">
            <w:pPr>
              <w:rPr>
                <w:rFonts w:cstheme="minorHAnsi"/>
                <w:sz w:val="18"/>
                <w:szCs w:val="18"/>
              </w:rPr>
            </w:pPr>
            <w:r w:rsidRPr="00AD4316">
              <w:rPr>
                <w:rFonts w:cstheme="minorHAnsi"/>
                <w:sz w:val="18"/>
                <w:szCs w:val="18"/>
              </w:rPr>
              <w:t>Note 2: Examples of irritant substances include gases (ammonia, chlorine, mustard, nitrogen dioxide, sulphur dioxide), powdered solids (aspirin, baking soda, levamisole, capsules, tablets, pills) and lewisite.</w:t>
            </w:r>
          </w:p>
          <w:p w14:paraId="1056586A" w14:textId="77777777" w:rsidR="003471A0" w:rsidRPr="00AD4316" w:rsidRDefault="003471A0" w:rsidP="003471A0">
            <w:pPr>
              <w:rPr>
                <w:rFonts w:cstheme="minorHAnsi"/>
                <w:sz w:val="20"/>
                <w:szCs w:val="20"/>
              </w:rPr>
            </w:pPr>
            <w:r w:rsidRPr="00AD4316">
              <w:rPr>
                <w:rFonts w:cstheme="minorHAnsi"/>
                <w:sz w:val="18"/>
                <w:szCs w:val="18"/>
              </w:rPr>
              <w:lastRenderedPageBreak/>
              <w:t>Note 3: Examples of acute nasal symptoms or signs include rhinorrhoea, and the inflammation, oedema, ulceration or haemorrhage of the nasal mucosa</w:t>
            </w:r>
          </w:p>
        </w:tc>
        <w:tc>
          <w:tcPr>
            <w:tcW w:w="2498" w:type="dxa"/>
          </w:tcPr>
          <w:p w14:paraId="5B8A8A29" w14:textId="77777777" w:rsidR="008101AB" w:rsidRPr="00AD4316" w:rsidRDefault="003471A0" w:rsidP="003471A0">
            <w:pPr>
              <w:rPr>
                <w:rFonts w:cstheme="minorHAnsi"/>
                <w:sz w:val="20"/>
                <w:szCs w:val="20"/>
              </w:rPr>
            </w:pPr>
            <w:r w:rsidRPr="00AD4316">
              <w:rPr>
                <w:rFonts w:cstheme="minorHAnsi"/>
                <w:sz w:val="20"/>
                <w:szCs w:val="20"/>
              </w:rPr>
              <w:lastRenderedPageBreak/>
              <w:t xml:space="preserve">Sinusitis </w:t>
            </w:r>
          </w:p>
          <w:p w14:paraId="6CE334D0" w14:textId="77777777" w:rsidR="003471A0" w:rsidRPr="00AD4316" w:rsidRDefault="003471A0" w:rsidP="003471A0">
            <w:pPr>
              <w:rPr>
                <w:rFonts w:cstheme="minorHAnsi"/>
                <w:sz w:val="20"/>
                <w:szCs w:val="20"/>
              </w:rPr>
            </w:pPr>
            <w:r w:rsidRPr="00AD4316">
              <w:rPr>
                <w:rFonts w:cstheme="minorHAnsi"/>
                <w:sz w:val="20"/>
                <w:szCs w:val="20"/>
              </w:rPr>
              <w:t>(73, 74/2018)</w:t>
            </w:r>
          </w:p>
        </w:tc>
      </w:tr>
      <w:tr w:rsidR="001B2AE7" w:rsidRPr="00AD4316" w14:paraId="7F1F492D" w14:textId="77777777" w:rsidTr="00242102">
        <w:tc>
          <w:tcPr>
            <w:tcW w:w="2263" w:type="dxa"/>
            <w:vMerge/>
          </w:tcPr>
          <w:p w14:paraId="0D4EE756" w14:textId="77777777" w:rsidR="001B2AE7" w:rsidRPr="00AD4316" w:rsidRDefault="001B2AE7" w:rsidP="001B2AE7">
            <w:pPr>
              <w:rPr>
                <w:rFonts w:cstheme="minorHAnsi"/>
                <w:sz w:val="20"/>
                <w:szCs w:val="20"/>
              </w:rPr>
            </w:pPr>
          </w:p>
        </w:tc>
        <w:tc>
          <w:tcPr>
            <w:tcW w:w="9268" w:type="dxa"/>
          </w:tcPr>
          <w:p w14:paraId="270D755B" w14:textId="77777777" w:rsidR="001B2AE7" w:rsidRPr="00AD4316" w:rsidRDefault="001B2AE7" w:rsidP="001B2AE7">
            <w:pPr>
              <w:rPr>
                <w:rFonts w:cstheme="minorHAnsi"/>
                <w:sz w:val="20"/>
                <w:szCs w:val="20"/>
              </w:rPr>
            </w:pPr>
            <w:r w:rsidRPr="00AD4316">
              <w:rPr>
                <w:rFonts w:cstheme="minorHAnsi"/>
                <w:sz w:val="20"/>
                <w:szCs w:val="20"/>
              </w:rPr>
              <w:t>being exposed to an immunologic or non-immunologic stimulus within the 24 hours before the clinical onset</w:t>
            </w:r>
            <w:r w:rsidR="00221424" w:rsidRPr="00AD4316">
              <w:rPr>
                <w:rFonts w:cstheme="minorHAnsi"/>
                <w:sz w:val="20"/>
                <w:szCs w:val="20"/>
              </w:rPr>
              <w:t>/worsening</w:t>
            </w:r>
            <w:r w:rsidRPr="00AD4316">
              <w:rPr>
                <w:rFonts w:cstheme="minorHAnsi"/>
                <w:sz w:val="20"/>
                <w:szCs w:val="20"/>
              </w:rPr>
              <w:t xml:space="preserve"> of asthma;</w:t>
            </w:r>
          </w:p>
          <w:p w14:paraId="4A5BF6DB" w14:textId="77777777" w:rsidR="001B2AE7" w:rsidRPr="00AD4316" w:rsidRDefault="001B2AE7" w:rsidP="001B2AE7">
            <w:pPr>
              <w:rPr>
                <w:rFonts w:cstheme="minorHAnsi"/>
                <w:sz w:val="20"/>
                <w:szCs w:val="20"/>
              </w:rPr>
            </w:pPr>
          </w:p>
          <w:p w14:paraId="4519FE62" w14:textId="77777777" w:rsidR="004E421C" w:rsidRPr="00242102" w:rsidRDefault="004E421C" w:rsidP="004E421C">
            <w:pPr>
              <w:rPr>
                <w:rFonts w:cstheme="minorHAnsi"/>
                <w:sz w:val="20"/>
                <w:szCs w:val="20"/>
              </w:rPr>
            </w:pPr>
            <w:r w:rsidRPr="004E421C">
              <w:rPr>
                <w:rFonts w:cstheme="minorHAnsi"/>
                <w:b/>
                <w:i/>
                <w:sz w:val="20"/>
                <w:szCs w:val="20"/>
              </w:rPr>
              <w:t xml:space="preserve">immunologic or non-immunologic stimulus </w:t>
            </w:r>
            <w:r w:rsidRPr="00242102">
              <w:rPr>
                <w:rFonts w:cstheme="minorHAnsi"/>
                <w:sz w:val="20"/>
                <w:szCs w:val="20"/>
              </w:rPr>
              <w:t>means an allergenic or irritant substance, an activity or an environment that can cause inflammation of the airways and bronchial hyperresponsiveness.</w:t>
            </w:r>
          </w:p>
          <w:p w14:paraId="1140D2BE" w14:textId="77777777" w:rsidR="004E421C" w:rsidRDefault="004E421C" w:rsidP="004E421C">
            <w:pPr>
              <w:rPr>
                <w:rFonts w:cstheme="minorHAnsi"/>
                <w:b/>
                <w:i/>
                <w:sz w:val="16"/>
                <w:szCs w:val="16"/>
              </w:rPr>
            </w:pPr>
          </w:p>
          <w:p w14:paraId="7EE16E07" w14:textId="77777777" w:rsidR="004E421C" w:rsidRPr="00242102" w:rsidRDefault="004E421C" w:rsidP="004E421C">
            <w:pPr>
              <w:rPr>
                <w:rFonts w:cstheme="minorHAnsi"/>
                <w:sz w:val="16"/>
                <w:szCs w:val="16"/>
              </w:rPr>
            </w:pPr>
            <w:r w:rsidRPr="00242102">
              <w:rPr>
                <w:rFonts w:cstheme="minorHAnsi"/>
                <w:sz w:val="16"/>
                <w:szCs w:val="16"/>
              </w:rPr>
              <w:t>Note: Examples of immunologic or non-immunologic stimuli include:</w:t>
            </w:r>
          </w:p>
          <w:p w14:paraId="29470CCA" w14:textId="77777777" w:rsidR="004E421C" w:rsidRPr="00242102" w:rsidRDefault="004E421C" w:rsidP="004E421C">
            <w:pPr>
              <w:rPr>
                <w:rFonts w:cstheme="minorHAnsi"/>
                <w:sz w:val="16"/>
                <w:szCs w:val="16"/>
              </w:rPr>
            </w:pPr>
            <w:r w:rsidRPr="00242102">
              <w:rPr>
                <w:rFonts w:cstheme="minorHAnsi"/>
                <w:sz w:val="16"/>
                <w:szCs w:val="16"/>
              </w:rPr>
              <w:t xml:space="preserve">(a) air pollutants; </w:t>
            </w:r>
          </w:p>
          <w:p w14:paraId="25C259CE" w14:textId="77777777" w:rsidR="004E421C" w:rsidRPr="00242102" w:rsidRDefault="004E421C" w:rsidP="004E421C">
            <w:pPr>
              <w:rPr>
                <w:rFonts w:cstheme="minorHAnsi"/>
                <w:sz w:val="16"/>
                <w:szCs w:val="16"/>
              </w:rPr>
            </w:pPr>
            <w:r w:rsidRPr="00242102">
              <w:rPr>
                <w:rFonts w:cstheme="minorHAnsi"/>
                <w:sz w:val="16"/>
                <w:szCs w:val="16"/>
              </w:rPr>
              <w:t>(b) cereal dusts;</w:t>
            </w:r>
          </w:p>
          <w:p w14:paraId="2BFC050F" w14:textId="77777777" w:rsidR="004E421C" w:rsidRPr="00242102" w:rsidRDefault="004E421C" w:rsidP="004E421C">
            <w:pPr>
              <w:rPr>
                <w:rFonts w:cstheme="minorHAnsi"/>
                <w:sz w:val="16"/>
                <w:szCs w:val="16"/>
              </w:rPr>
            </w:pPr>
            <w:r w:rsidRPr="00242102">
              <w:rPr>
                <w:rFonts w:cstheme="minorHAnsi"/>
                <w:sz w:val="16"/>
                <w:szCs w:val="16"/>
              </w:rPr>
              <w:t xml:space="preserve">(c) chemical fumes; </w:t>
            </w:r>
          </w:p>
          <w:p w14:paraId="7E5AE663" w14:textId="77777777" w:rsidR="004E421C" w:rsidRPr="00242102" w:rsidRDefault="004E421C" w:rsidP="004E421C">
            <w:pPr>
              <w:rPr>
                <w:rFonts w:cstheme="minorHAnsi"/>
                <w:sz w:val="16"/>
                <w:szCs w:val="16"/>
              </w:rPr>
            </w:pPr>
            <w:r w:rsidRPr="00242102">
              <w:rPr>
                <w:rFonts w:cstheme="minorHAnsi"/>
                <w:sz w:val="16"/>
                <w:szCs w:val="16"/>
              </w:rPr>
              <w:t xml:space="preserve">(d) cold air; </w:t>
            </w:r>
          </w:p>
          <w:p w14:paraId="00457149" w14:textId="77777777" w:rsidR="004E421C" w:rsidRPr="00242102" w:rsidRDefault="004E421C" w:rsidP="004E421C">
            <w:pPr>
              <w:rPr>
                <w:rFonts w:cstheme="minorHAnsi"/>
                <w:sz w:val="16"/>
                <w:szCs w:val="16"/>
              </w:rPr>
            </w:pPr>
            <w:r w:rsidRPr="00242102">
              <w:rPr>
                <w:rFonts w:cstheme="minorHAnsi"/>
                <w:sz w:val="16"/>
                <w:szCs w:val="16"/>
              </w:rPr>
              <w:t xml:space="preserve">(e) drugs; </w:t>
            </w:r>
          </w:p>
          <w:p w14:paraId="0317A0D1" w14:textId="77777777" w:rsidR="004E421C" w:rsidRPr="00242102" w:rsidRDefault="004E421C" w:rsidP="004E421C">
            <w:pPr>
              <w:rPr>
                <w:rFonts w:cstheme="minorHAnsi"/>
                <w:sz w:val="16"/>
                <w:szCs w:val="16"/>
              </w:rPr>
            </w:pPr>
            <w:r w:rsidRPr="00242102">
              <w:rPr>
                <w:rFonts w:cstheme="minorHAnsi"/>
                <w:sz w:val="16"/>
                <w:szCs w:val="16"/>
              </w:rPr>
              <w:t xml:space="preserve">(f) exercise; </w:t>
            </w:r>
          </w:p>
          <w:p w14:paraId="3C81143F" w14:textId="77777777" w:rsidR="004E421C" w:rsidRPr="00242102" w:rsidRDefault="004E421C" w:rsidP="004E421C">
            <w:pPr>
              <w:rPr>
                <w:rFonts w:cstheme="minorHAnsi"/>
                <w:sz w:val="16"/>
                <w:szCs w:val="16"/>
              </w:rPr>
            </w:pPr>
            <w:r w:rsidRPr="00242102">
              <w:rPr>
                <w:rFonts w:cstheme="minorHAnsi"/>
                <w:sz w:val="16"/>
                <w:szCs w:val="16"/>
              </w:rPr>
              <w:t xml:space="preserve">(g) irritant gases (including mustard gas); </w:t>
            </w:r>
          </w:p>
          <w:p w14:paraId="3EF27E15" w14:textId="77777777" w:rsidR="004E421C" w:rsidRPr="00242102" w:rsidRDefault="004E421C" w:rsidP="004E421C">
            <w:pPr>
              <w:rPr>
                <w:rFonts w:cstheme="minorHAnsi"/>
                <w:sz w:val="16"/>
                <w:szCs w:val="16"/>
              </w:rPr>
            </w:pPr>
            <w:r w:rsidRPr="00242102">
              <w:rPr>
                <w:rFonts w:cstheme="minorHAnsi"/>
                <w:sz w:val="16"/>
                <w:szCs w:val="16"/>
              </w:rPr>
              <w:t xml:space="preserve">(h) metals; </w:t>
            </w:r>
          </w:p>
          <w:p w14:paraId="77DBB0EF" w14:textId="77777777" w:rsidR="004E421C" w:rsidRPr="00242102" w:rsidRDefault="004E421C" w:rsidP="004E421C">
            <w:pPr>
              <w:rPr>
                <w:rFonts w:cstheme="minorHAnsi"/>
                <w:sz w:val="16"/>
                <w:szCs w:val="16"/>
              </w:rPr>
            </w:pPr>
            <w:r w:rsidRPr="00242102">
              <w:rPr>
                <w:rFonts w:cstheme="minorHAnsi"/>
                <w:sz w:val="16"/>
                <w:szCs w:val="16"/>
              </w:rPr>
              <w:t xml:space="preserve">(i) moulds; </w:t>
            </w:r>
          </w:p>
          <w:p w14:paraId="421FC1B3" w14:textId="77777777" w:rsidR="004E421C" w:rsidRPr="00242102" w:rsidRDefault="004E421C" w:rsidP="004E421C">
            <w:pPr>
              <w:rPr>
                <w:rFonts w:cstheme="minorHAnsi"/>
                <w:sz w:val="16"/>
                <w:szCs w:val="16"/>
              </w:rPr>
            </w:pPr>
            <w:r w:rsidRPr="00242102">
              <w:rPr>
                <w:rFonts w:cstheme="minorHAnsi"/>
                <w:sz w:val="16"/>
                <w:szCs w:val="16"/>
              </w:rPr>
              <w:t>(j) proteins derived from animals, insects and fish;</w:t>
            </w:r>
          </w:p>
          <w:p w14:paraId="5756DA0D" w14:textId="77777777" w:rsidR="004E421C" w:rsidRPr="00242102" w:rsidRDefault="004E421C" w:rsidP="004E421C">
            <w:pPr>
              <w:rPr>
                <w:rFonts w:cstheme="minorHAnsi"/>
                <w:sz w:val="16"/>
                <w:szCs w:val="16"/>
              </w:rPr>
            </w:pPr>
            <w:r w:rsidRPr="00242102">
              <w:rPr>
                <w:rFonts w:cstheme="minorHAnsi"/>
                <w:sz w:val="16"/>
                <w:szCs w:val="16"/>
              </w:rPr>
              <w:t xml:space="preserve">(k) respiratory infections; and </w:t>
            </w:r>
          </w:p>
          <w:p w14:paraId="39F7FF63" w14:textId="77777777" w:rsidR="00D24D3B" w:rsidRDefault="004E421C" w:rsidP="004E421C">
            <w:pPr>
              <w:rPr>
                <w:rFonts w:cstheme="minorHAnsi"/>
                <w:sz w:val="16"/>
                <w:szCs w:val="16"/>
              </w:rPr>
            </w:pPr>
            <w:r w:rsidRPr="00242102">
              <w:rPr>
                <w:rFonts w:cstheme="minorHAnsi"/>
                <w:sz w:val="16"/>
                <w:szCs w:val="16"/>
              </w:rPr>
              <w:t>(l) wood dusts</w:t>
            </w:r>
            <w:r>
              <w:rPr>
                <w:rFonts w:cstheme="minorHAnsi"/>
                <w:sz w:val="16"/>
                <w:szCs w:val="16"/>
              </w:rPr>
              <w:t>.</w:t>
            </w:r>
          </w:p>
          <w:p w14:paraId="7A0D4A8F" w14:textId="77777777" w:rsidR="00D24D3B" w:rsidRPr="00CD3897" w:rsidRDefault="00D24D3B" w:rsidP="00CD3897"/>
          <w:p w14:paraId="6AF248BB" w14:textId="77777777" w:rsidR="00D24D3B" w:rsidRPr="00242102" w:rsidRDefault="00D24D3B" w:rsidP="00D24D3B">
            <w:pPr>
              <w:rPr>
                <w:sz w:val="20"/>
                <w:szCs w:val="20"/>
              </w:rPr>
            </w:pPr>
            <w:r w:rsidRPr="00242102">
              <w:rPr>
                <w:sz w:val="20"/>
                <w:szCs w:val="20"/>
              </w:rPr>
              <w:t>for reactive airways dysfunction syndrome only, inhaling very high concentrations of a substance with irritant properties, where such inhalation has resulted in acute toxic lower respiratory tract effects, within the 24 hours before the clinical onset of reactive airways dysfunction syndrome;</w:t>
            </w:r>
          </w:p>
          <w:p w14:paraId="6BDD26A4" w14:textId="77777777" w:rsidR="00D24D3B" w:rsidRDefault="00D24D3B" w:rsidP="00D24D3B">
            <w:pPr>
              <w:rPr>
                <w:sz w:val="18"/>
                <w:szCs w:val="18"/>
              </w:rPr>
            </w:pPr>
          </w:p>
          <w:p w14:paraId="1E205366" w14:textId="77777777" w:rsidR="00D24D3B" w:rsidRPr="00242102" w:rsidRDefault="00D24D3B" w:rsidP="00D24D3B">
            <w:pPr>
              <w:rPr>
                <w:sz w:val="16"/>
                <w:szCs w:val="16"/>
              </w:rPr>
            </w:pPr>
            <w:r w:rsidRPr="00242102">
              <w:rPr>
                <w:sz w:val="16"/>
                <w:szCs w:val="16"/>
              </w:rPr>
              <w:t>Note 1: Irritant substances that cause reactive airways dysfunction syndrome include:</w:t>
            </w:r>
          </w:p>
          <w:p w14:paraId="592C203B" w14:textId="77777777" w:rsidR="00D24D3B" w:rsidRPr="00242102" w:rsidRDefault="00D24D3B" w:rsidP="00D24D3B">
            <w:pPr>
              <w:rPr>
                <w:sz w:val="16"/>
                <w:szCs w:val="16"/>
              </w:rPr>
            </w:pPr>
            <w:r w:rsidRPr="00242102">
              <w:rPr>
                <w:sz w:val="16"/>
                <w:szCs w:val="16"/>
              </w:rPr>
              <w:t>(a) acids (including acetic and hydrochloric acids);</w:t>
            </w:r>
          </w:p>
          <w:p w14:paraId="0CDD6FC6" w14:textId="77777777" w:rsidR="00D24D3B" w:rsidRPr="00242102" w:rsidRDefault="00D24D3B" w:rsidP="00D24D3B">
            <w:pPr>
              <w:rPr>
                <w:sz w:val="16"/>
                <w:szCs w:val="16"/>
              </w:rPr>
            </w:pPr>
            <w:r w:rsidRPr="00242102">
              <w:rPr>
                <w:sz w:val="16"/>
                <w:szCs w:val="16"/>
              </w:rPr>
              <w:t>(b) alkalis (including ammonia and hydrazine);</w:t>
            </w:r>
          </w:p>
          <w:p w14:paraId="2615A778" w14:textId="77777777" w:rsidR="00D24D3B" w:rsidRPr="00242102" w:rsidRDefault="00D24D3B" w:rsidP="00D24D3B">
            <w:pPr>
              <w:rPr>
                <w:sz w:val="16"/>
                <w:szCs w:val="16"/>
              </w:rPr>
            </w:pPr>
            <w:r w:rsidRPr="00242102">
              <w:rPr>
                <w:sz w:val="16"/>
                <w:szCs w:val="16"/>
              </w:rPr>
              <w:t>(c) biocides (including formalin and fumigating agents);</w:t>
            </w:r>
          </w:p>
          <w:p w14:paraId="27C66456" w14:textId="77777777" w:rsidR="00D24D3B" w:rsidRPr="00242102" w:rsidRDefault="00D24D3B" w:rsidP="00D24D3B">
            <w:pPr>
              <w:rPr>
                <w:sz w:val="16"/>
                <w:szCs w:val="16"/>
              </w:rPr>
            </w:pPr>
            <w:r w:rsidRPr="00242102">
              <w:rPr>
                <w:sz w:val="16"/>
                <w:szCs w:val="16"/>
              </w:rPr>
              <w:t xml:space="preserve">(d) fumes (including diesel exhaust and fire smoke); </w:t>
            </w:r>
          </w:p>
          <w:p w14:paraId="0104047F" w14:textId="77777777" w:rsidR="00D24D3B" w:rsidRPr="00242102" w:rsidRDefault="00D24D3B" w:rsidP="00D24D3B">
            <w:pPr>
              <w:rPr>
                <w:sz w:val="16"/>
                <w:szCs w:val="16"/>
              </w:rPr>
            </w:pPr>
            <w:r w:rsidRPr="00242102">
              <w:rPr>
                <w:sz w:val="16"/>
                <w:szCs w:val="16"/>
              </w:rPr>
              <w:t xml:space="preserve">(e) gases (including chlorine and sulphur dioxide); </w:t>
            </w:r>
          </w:p>
          <w:p w14:paraId="122D3A08" w14:textId="77777777" w:rsidR="00D24D3B" w:rsidRPr="00242102" w:rsidRDefault="00D24D3B" w:rsidP="00D24D3B">
            <w:pPr>
              <w:rPr>
                <w:sz w:val="16"/>
                <w:szCs w:val="16"/>
              </w:rPr>
            </w:pPr>
            <w:r w:rsidRPr="00242102">
              <w:rPr>
                <w:sz w:val="16"/>
                <w:szCs w:val="16"/>
              </w:rPr>
              <w:t>(f) halogenated derivatives (including trifluoromethane and chlorofluorocarbons);</w:t>
            </w:r>
          </w:p>
          <w:p w14:paraId="6C17F9BB" w14:textId="77777777" w:rsidR="00D24D3B" w:rsidRPr="00242102" w:rsidRDefault="00D24D3B" w:rsidP="00D24D3B">
            <w:pPr>
              <w:rPr>
                <w:sz w:val="16"/>
                <w:szCs w:val="16"/>
              </w:rPr>
            </w:pPr>
            <w:r w:rsidRPr="00242102">
              <w:rPr>
                <w:sz w:val="16"/>
                <w:szCs w:val="16"/>
              </w:rPr>
              <w:t>(g) solvents (including perchloroethylene); and</w:t>
            </w:r>
          </w:p>
          <w:p w14:paraId="6ED46272" w14:textId="778745FE" w:rsidR="001B2AE7" w:rsidRPr="00AD4316" w:rsidRDefault="00D24D3B" w:rsidP="00D24D3B">
            <w:pPr>
              <w:rPr>
                <w:rFonts w:cstheme="minorHAnsi"/>
                <w:sz w:val="20"/>
                <w:szCs w:val="20"/>
              </w:rPr>
            </w:pPr>
            <w:r w:rsidRPr="00242102">
              <w:rPr>
                <w:sz w:val="16"/>
                <w:szCs w:val="16"/>
              </w:rPr>
              <w:t>(h) sprays (including paints and floor sealant).</w:t>
            </w:r>
          </w:p>
        </w:tc>
        <w:tc>
          <w:tcPr>
            <w:tcW w:w="2498" w:type="dxa"/>
          </w:tcPr>
          <w:p w14:paraId="64D19A09" w14:textId="77777777" w:rsidR="008101AB" w:rsidRPr="00AD4316" w:rsidRDefault="001B2AE7" w:rsidP="001B2AE7">
            <w:pPr>
              <w:rPr>
                <w:rFonts w:cstheme="minorHAnsi"/>
                <w:sz w:val="20"/>
                <w:szCs w:val="20"/>
              </w:rPr>
            </w:pPr>
            <w:r w:rsidRPr="00AD4316">
              <w:rPr>
                <w:rFonts w:cstheme="minorHAnsi"/>
                <w:sz w:val="20"/>
                <w:szCs w:val="20"/>
              </w:rPr>
              <w:t xml:space="preserve">Asthma </w:t>
            </w:r>
          </w:p>
          <w:p w14:paraId="580F3764" w14:textId="30D17170" w:rsidR="001B2AE7" w:rsidRPr="00AD4316" w:rsidRDefault="001B2AE7" w:rsidP="001B2AE7">
            <w:pPr>
              <w:rPr>
                <w:rFonts w:cstheme="minorHAnsi"/>
                <w:sz w:val="20"/>
                <w:szCs w:val="20"/>
              </w:rPr>
            </w:pPr>
            <w:r w:rsidRPr="00AD4316">
              <w:rPr>
                <w:rFonts w:cstheme="minorHAnsi"/>
                <w:sz w:val="20"/>
                <w:szCs w:val="20"/>
              </w:rPr>
              <w:t>(</w:t>
            </w:r>
            <w:r w:rsidR="004E421C">
              <w:rPr>
                <w:rFonts w:cstheme="minorHAnsi"/>
                <w:sz w:val="20"/>
                <w:szCs w:val="20"/>
              </w:rPr>
              <w:t>31</w:t>
            </w:r>
            <w:r w:rsidR="00221424" w:rsidRPr="00AD4316">
              <w:rPr>
                <w:rFonts w:cstheme="minorHAnsi"/>
                <w:sz w:val="20"/>
                <w:szCs w:val="20"/>
              </w:rPr>
              <w:t xml:space="preserve">, </w:t>
            </w:r>
            <w:r w:rsidR="004E421C">
              <w:rPr>
                <w:rFonts w:cstheme="minorHAnsi"/>
                <w:sz w:val="20"/>
                <w:szCs w:val="20"/>
              </w:rPr>
              <w:t>32</w:t>
            </w:r>
            <w:r w:rsidR="00221424" w:rsidRPr="00AD4316">
              <w:rPr>
                <w:rFonts w:cstheme="minorHAnsi"/>
                <w:sz w:val="20"/>
                <w:szCs w:val="20"/>
              </w:rPr>
              <w:t>/</w:t>
            </w:r>
            <w:r w:rsidR="004E421C" w:rsidRPr="00AD4316">
              <w:rPr>
                <w:rFonts w:cstheme="minorHAnsi"/>
                <w:sz w:val="20"/>
                <w:szCs w:val="20"/>
              </w:rPr>
              <w:t>20</w:t>
            </w:r>
            <w:r w:rsidR="004E421C">
              <w:rPr>
                <w:rFonts w:cstheme="minorHAnsi"/>
                <w:sz w:val="20"/>
                <w:szCs w:val="20"/>
              </w:rPr>
              <w:t>21</w:t>
            </w:r>
            <w:r w:rsidRPr="00AD4316">
              <w:rPr>
                <w:rFonts w:cstheme="minorHAnsi"/>
                <w:sz w:val="20"/>
                <w:szCs w:val="20"/>
              </w:rPr>
              <w:t>)</w:t>
            </w:r>
          </w:p>
          <w:p w14:paraId="5ACCD549" w14:textId="77777777" w:rsidR="001B2AE7" w:rsidRPr="00AD4316" w:rsidRDefault="001B2AE7" w:rsidP="001B2AE7">
            <w:pPr>
              <w:rPr>
                <w:rFonts w:cstheme="minorHAnsi"/>
                <w:sz w:val="20"/>
                <w:szCs w:val="20"/>
              </w:rPr>
            </w:pPr>
          </w:p>
        </w:tc>
      </w:tr>
      <w:tr w:rsidR="00F97548" w:rsidRPr="00AD4316" w14:paraId="2C77F989" w14:textId="77777777" w:rsidTr="00242102">
        <w:tc>
          <w:tcPr>
            <w:tcW w:w="2263" w:type="dxa"/>
            <w:vMerge/>
            <w:tcBorders>
              <w:bottom w:val="single" w:sz="4" w:space="0" w:color="auto"/>
            </w:tcBorders>
          </w:tcPr>
          <w:p w14:paraId="6E47469F" w14:textId="77777777" w:rsidR="00F97548" w:rsidRPr="00AD4316" w:rsidRDefault="00F97548" w:rsidP="001B2AE7">
            <w:pPr>
              <w:rPr>
                <w:rFonts w:cstheme="minorHAnsi"/>
                <w:sz w:val="20"/>
                <w:szCs w:val="20"/>
              </w:rPr>
            </w:pPr>
          </w:p>
        </w:tc>
        <w:tc>
          <w:tcPr>
            <w:tcW w:w="9268" w:type="dxa"/>
            <w:tcBorders>
              <w:bottom w:val="single" w:sz="4" w:space="0" w:color="auto"/>
            </w:tcBorders>
          </w:tcPr>
          <w:p w14:paraId="3F6D2498" w14:textId="77777777" w:rsidR="00F97548" w:rsidRPr="00AD4316" w:rsidRDefault="00F97548" w:rsidP="00F97548">
            <w:pPr>
              <w:rPr>
                <w:rFonts w:cstheme="minorHAnsi"/>
                <w:sz w:val="20"/>
                <w:szCs w:val="20"/>
              </w:rPr>
            </w:pPr>
            <w:r w:rsidRPr="00AD4316">
              <w:rPr>
                <w:rFonts w:cstheme="minorHAnsi"/>
                <w:sz w:val="20"/>
                <w:szCs w:val="20"/>
              </w:rPr>
              <w:t>inhaling a respiratory tract irritant from the specified list:</w:t>
            </w:r>
          </w:p>
          <w:p w14:paraId="5921A52C" w14:textId="77777777" w:rsidR="00F97548" w:rsidRPr="00AD4316" w:rsidRDefault="00F97548" w:rsidP="00F97548">
            <w:pPr>
              <w:rPr>
                <w:rFonts w:cstheme="minorHAnsi"/>
                <w:sz w:val="20"/>
                <w:szCs w:val="20"/>
              </w:rPr>
            </w:pPr>
            <w:r w:rsidRPr="00AD4316">
              <w:rPr>
                <w:rFonts w:cstheme="minorHAnsi"/>
                <w:sz w:val="20"/>
                <w:szCs w:val="20"/>
              </w:rPr>
              <w:t>(i) resulting in signs and symptoms of severe acute lower respiratory damage requiring medical attention within 48 hours after exposure; and</w:t>
            </w:r>
          </w:p>
          <w:p w14:paraId="7ACA6D89" w14:textId="77777777" w:rsidR="00F97548" w:rsidRPr="00AD4316" w:rsidRDefault="00F97548" w:rsidP="00F97548">
            <w:pPr>
              <w:rPr>
                <w:rFonts w:cstheme="minorHAnsi"/>
                <w:sz w:val="20"/>
                <w:szCs w:val="20"/>
              </w:rPr>
            </w:pPr>
            <w:r w:rsidRPr="00AD4316">
              <w:rPr>
                <w:rFonts w:cstheme="minorHAnsi"/>
                <w:sz w:val="20"/>
                <w:szCs w:val="20"/>
              </w:rPr>
              <w:lastRenderedPageBreak/>
              <w:t xml:space="preserve">(ii) the persistence of respiratory symptoms and signs for at least one week after exposure, within the ten [five BOP] years before the clinical onset/worsening of chronic obstructive pulmonary disease; </w:t>
            </w:r>
          </w:p>
          <w:p w14:paraId="42D917D5" w14:textId="77777777" w:rsidR="00F97548" w:rsidRPr="00AD4316" w:rsidRDefault="00F97548" w:rsidP="00F97548">
            <w:pPr>
              <w:rPr>
                <w:rFonts w:cstheme="minorHAnsi"/>
                <w:sz w:val="20"/>
                <w:szCs w:val="20"/>
              </w:rPr>
            </w:pPr>
          </w:p>
          <w:p w14:paraId="1D7411FC" w14:textId="77777777" w:rsidR="00F97548" w:rsidRDefault="00F97548" w:rsidP="00091916">
            <w:pPr>
              <w:rPr>
                <w:rFonts w:cstheme="minorHAnsi"/>
                <w:sz w:val="20"/>
                <w:szCs w:val="20"/>
              </w:rPr>
            </w:pPr>
            <w:r w:rsidRPr="007D026B">
              <w:rPr>
                <w:rFonts w:cstheme="minorHAnsi"/>
                <w:b/>
                <w:i/>
                <w:sz w:val="20"/>
                <w:szCs w:val="20"/>
              </w:rPr>
              <w:t>a respiratory tract irritant from the specified list</w:t>
            </w:r>
            <w:r w:rsidRPr="00AD4316">
              <w:rPr>
                <w:rFonts w:cstheme="minorHAnsi"/>
                <w:sz w:val="20"/>
                <w:szCs w:val="20"/>
              </w:rPr>
              <w:t xml:space="preserve"> means: </w:t>
            </w:r>
          </w:p>
          <w:p w14:paraId="08E2AE97" w14:textId="77777777" w:rsidR="00F97548" w:rsidRPr="00F97548" w:rsidRDefault="00F97548" w:rsidP="00F97548">
            <w:pPr>
              <w:rPr>
                <w:rFonts w:cstheme="minorHAnsi"/>
                <w:sz w:val="20"/>
                <w:szCs w:val="20"/>
              </w:rPr>
            </w:pPr>
            <w:r w:rsidRPr="00F97548">
              <w:rPr>
                <w:rFonts w:cstheme="minorHAnsi"/>
                <w:sz w:val="20"/>
                <w:szCs w:val="20"/>
              </w:rPr>
              <w:t xml:space="preserve">(a) ammonia; </w:t>
            </w:r>
          </w:p>
          <w:p w14:paraId="7B50999D" w14:textId="77777777" w:rsidR="00F97548" w:rsidRPr="00F97548" w:rsidRDefault="00F97548" w:rsidP="00F97548">
            <w:pPr>
              <w:rPr>
                <w:rFonts w:cstheme="minorHAnsi"/>
                <w:sz w:val="20"/>
                <w:szCs w:val="20"/>
              </w:rPr>
            </w:pPr>
            <w:r w:rsidRPr="00F97548">
              <w:rPr>
                <w:rFonts w:cstheme="minorHAnsi"/>
                <w:sz w:val="20"/>
                <w:szCs w:val="20"/>
              </w:rPr>
              <w:t xml:space="preserve">(b) chlorine; </w:t>
            </w:r>
          </w:p>
          <w:p w14:paraId="5E22162B" w14:textId="77777777" w:rsidR="00F97548" w:rsidRPr="00F97548" w:rsidRDefault="00F97548" w:rsidP="00F97548">
            <w:pPr>
              <w:rPr>
                <w:rFonts w:cstheme="minorHAnsi"/>
                <w:sz w:val="20"/>
                <w:szCs w:val="20"/>
              </w:rPr>
            </w:pPr>
            <w:r w:rsidRPr="00F97548">
              <w:rPr>
                <w:rFonts w:cstheme="minorHAnsi"/>
                <w:sz w:val="20"/>
                <w:szCs w:val="20"/>
              </w:rPr>
              <w:t xml:space="preserve">(c) Lewisite; </w:t>
            </w:r>
          </w:p>
          <w:p w14:paraId="5CB94C75" w14:textId="77777777" w:rsidR="00F97548" w:rsidRPr="00F97548" w:rsidRDefault="00F97548" w:rsidP="00F97548">
            <w:pPr>
              <w:rPr>
                <w:rFonts w:cstheme="minorHAnsi"/>
                <w:sz w:val="20"/>
                <w:szCs w:val="20"/>
              </w:rPr>
            </w:pPr>
            <w:r w:rsidRPr="00F97548">
              <w:rPr>
                <w:rFonts w:cstheme="minorHAnsi"/>
                <w:sz w:val="20"/>
                <w:szCs w:val="20"/>
              </w:rPr>
              <w:t xml:space="preserve">Page 5 of 7 of Instrument No. 37 of 2014 </w:t>
            </w:r>
          </w:p>
          <w:p w14:paraId="4BB7005E" w14:textId="77777777" w:rsidR="00F97548" w:rsidRPr="00F97548" w:rsidRDefault="00F97548" w:rsidP="00F97548">
            <w:pPr>
              <w:rPr>
                <w:rFonts w:cstheme="minorHAnsi"/>
                <w:sz w:val="20"/>
                <w:szCs w:val="20"/>
              </w:rPr>
            </w:pPr>
            <w:r w:rsidRPr="00F97548">
              <w:rPr>
                <w:rFonts w:cstheme="minorHAnsi"/>
                <w:sz w:val="20"/>
                <w:szCs w:val="20"/>
              </w:rPr>
              <w:t xml:space="preserve">(d) oxides of nitrogen; </w:t>
            </w:r>
          </w:p>
          <w:p w14:paraId="4695E426" w14:textId="77777777" w:rsidR="00F97548" w:rsidRPr="00F97548" w:rsidRDefault="00F97548" w:rsidP="00F97548">
            <w:pPr>
              <w:rPr>
                <w:rFonts w:cstheme="minorHAnsi"/>
                <w:sz w:val="20"/>
                <w:szCs w:val="20"/>
              </w:rPr>
            </w:pPr>
            <w:r w:rsidRPr="00F97548">
              <w:rPr>
                <w:rFonts w:cstheme="minorHAnsi"/>
                <w:sz w:val="20"/>
                <w:szCs w:val="20"/>
              </w:rPr>
              <w:t xml:space="preserve">(e) oxides of sulphur; </w:t>
            </w:r>
          </w:p>
          <w:p w14:paraId="7F5E6303" w14:textId="77777777" w:rsidR="00F97548" w:rsidRPr="00F97548" w:rsidRDefault="00F97548" w:rsidP="00F97548">
            <w:pPr>
              <w:rPr>
                <w:rFonts w:cstheme="minorHAnsi"/>
                <w:sz w:val="20"/>
                <w:szCs w:val="20"/>
              </w:rPr>
            </w:pPr>
            <w:r w:rsidRPr="00F97548">
              <w:rPr>
                <w:rFonts w:cstheme="minorHAnsi"/>
                <w:sz w:val="20"/>
                <w:szCs w:val="20"/>
              </w:rPr>
              <w:t xml:space="preserve">(f) phosgene; </w:t>
            </w:r>
          </w:p>
          <w:p w14:paraId="630968CB" w14:textId="77777777" w:rsidR="00F97548" w:rsidRPr="00F97548" w:rsidRDefault="00F97548" w:rsidP="00F97548">
            <w:pPr>
              <w:rPr>
                <w:rFonts w:cstheme="minorHAnsi"/>
                <w:sz w:val="20"/>
                <w:szCs w:val="20"/>
              </w:rPr>
            </w:pPr>
            <w:r w:rsidRPr="00F97548">
              <w:rPr>
                <w:rFonts w:cstheme="minorHAnsi"/>
                <w:sz w:val="20"/>
                <w:szCs w:val="20"/>
              </w:rPr>
              <w:t xml:space="preserve">(g) phthalic anhydride; </w:t>
            </w:r>
          </w:p>
          <w:p w14:paraId="7B061393" w14:textId="77777777" w:rsidR="00F97548" w:rsidRPr="00F97548" w:rsidRDefault="00F97548" w:rsidP="00F97548">
            <w:pPr>
              <w:rPr>
                <w:rFonts w:cstheme="minorHAnsi"/>
                <w:sz w:val="20"/>
                <w:szCs w:val="20"/>
              </w:rPr>
            </w:pPr>
            <w:r w:rsidRPr="00F97548">
              <w:rPr>
                <w:rFonts w:cstheme="minorHAnsi"/>
                <w:sz w:val="20"/>
                <w:szCs w:val="20"/>
              </w:rPr>
              <w:t xml:space="preserve">(h) smoke from fires; </w:t>
            </w:r>
          </w:p>
          <w:p w14:paraId="3329FAD2" w14:textId="77777777" w:rsidR="00F97548" w:rsidRPr="00F97548" w:rsidRDefault="00F97548" w:rsidP="00F97548">
            <w:pPr>
              <w:rPr>
                <w:rFonts w:cstheme="minorHAnsi"/>
                <w:sz w:val="20"/>
                <w:szCs w:val="20"/>
              </w:rPr>
            </w:pPr>
            <w:r w:rsidRPr="00F97548">
              <w:rPr>
                <w:rFonts w:cstheme="minorHAnsi"/>
                <w:sz w:val="20"/>
                <w:szCs w:val="20"/>
              </w:rPr>
              <w:t xml:space="preserve">(i) sulphur mustard (mustard gas); or </w:t>
            </w:r>
          </w:p>
          <w:p w14:paraId="6C880D0C" w14:textId="77777777" w:rsidR="00F97548" w:rsidRPr="00AD4316" w:rsidRDefault="00F97548" w:rsidP="00091916">
            <w:pPr>
              <w:rPr>
                <w:rFonts w:cstheme="minorHAnsi"/>
                <w:sz w:val="20"/>
                <w:szCs w:val="20"/>
              </w:rPr>
            </w:pPr>
            <w:r w:rsidRPr="00F97548">
              <w:rPr>
                <w:rFonts w:cstheme="minorHAnsi"/>
                <w:sz w:val="20"/>
                <w:szCs w:val="20"/>
              </w:rPr>
              <w:t>(j) another respirable agent which causes comparable tissue damage;</w:t>
            </w:r>
          </w:p>
        </w:tc>
        <w:tc>
          <w:tcPr>
            <w:tcW w:w="2498" w:type="dxa"/>
            <w:tcBorders>
              <w:bottom w:val="single" w:sz="4" w:space="0" w:color="auto"/>
            </w:tcBorders>
          </w:tcPr>
          <w:p w14:paraId="3A697F7E" w14:textId="77777777" w:rsidR="00F97548" w:rsidRPr="00AD4316" w:rsidRDefault="00F97548" w:rsidP="00F97548">
            <w:pPr>
              <w:rPr>
                <w:rFonts w:cstheme="minorHAnsi"/>
                <w:sz w:val="20"/>
                <w:szCs w:val="20"/>
              </w:rPr>
            </w:pPr>
            <w:r w:rsidRPr="00AD4316">
              <w:rPr>
                <w:rFonts w:cstheme="minorHAnsi"/>
                <w:sz w:val="20"/>
                <w:szCs w:val="20"/>
              </w:rPr>
              <w:lastRenderedPageBreak/>
              <w:t xml:space="preserve">Chronic obstructive pulmonary disease </w:t>
            </w:r>
          </w:p>
          <w:p w14:paraId="7C4CE19B" w14:textId="77777777" w:rsidR="00F97548" w:rsidRPr="00AD4316" w:rsidRDefault="00F97548" w:rsidP="00091916">
            <w:pPr>
              <w:rPr>
                <w:rFonts w:cstheme="minorHAnsi"/>
                <w:sz w:val="20"/>
                <w:szCs w:val="20"/>
              </w:rPr>
            </w:pPr>
            <w:r w:rsidRPr="00AD4316">
              <w:rPr>
                <w:rFonts w:cstheme="minorHAnsi"/>
                <w:sz w:val="20"/>
                <w:szCs w:val="20"/>
              </w:rPr>
              <w:t>(37, 38/2014)</w:t>
            </w:r>
          </w:p>
        </w:tc>
      </w:tr>
      <w:tr w:rsidR="001B2AE7" w:rsidRPr="00AD4316" w14:paraId="2279A563" w14:textId="77777777" w:rsidTr="00242102">
        <w:tc>
          <w:tcPr>
            <w:tcW w:w="2263" w:type="dxa"/>
            <w:vMerge/>
            <w:tcBorders>
              <w:bottom w:val="single" w:sz="4" w:space="0" w:color="auto"/>
            </w:tcBorders>
          </w:tcPr>
          <w:p w14:paraId="11ACCAEC" w14:textId="77777777" w:rsidR="001B2AE7" w:rsidRPr="00AD4316" w:rsidRDefault="001B2AE7" w:rsidP="001B2AE7">
            <w:pPr>
              <w:rPr>
                <w:rFonts w:cstheme="minorHAnsi"/>
                <w:sz w:val="20"/>
                <w:szCs w:val="20"/>
              </w:rPr>
            </w:pPr>
          </w:p>
        </w:tc>
        <w:tc>
          <w:tcPr>
            <w:tcW w:w="9268" w:type="dxa"/>
            <w:tcBorders>
              <w:bottom w:val="single" w:sz="4" w:space="0" w:color="auto"/>
            </w:tcBorders>
          </w:tcPr>
          <w:p w14:paraId="2CF18485" w14:textId="77777777" w:rsidR="00113408" w:rsidRPr="00AD4316" w:rsidRDefault="00113408" w:rsidP="00113408">
            <w:pPr>
              <w:rPr>
                <w:rFonts w:cstheme="minorHAnsi"/>
                <w:sz w:val="20"/>
                <w:szCs w:val="20"/>
              </w:rPr>
            </w:pPr>
            <w:r w:rsidRPr="00AD4316">
              <w:rPr>
                <w:rFonts w:cstheme="minorHAnsi"/>
                <w:sz w:val="20"/>
                <w:szCs w:val="20"/>
              </w:rPr>
              <w:t>inhaling high concentrations of a substance with irritant properties, where:</w:t>
            </w:r>
          </w:p>
          <w:p w14:paraId="4875B26A" w14:textId="77777777" w:rsidR="00113408" w:rsidRPr="00AD4316" w:rsidRDefault="00113408" w:rsidP="00113408">
            <w:pPr>
              <w:rPr>
                <w:rFonts w:cstheme="minorHAnsi"/>
                <w:sz w:val="20"/>
                <w:szCs w:val="20"/>
              </w:rPr>
            </w:pPr>
            <w:r w:rsidRPr="00AD4316">
              <w:rPr>
                <w:rFonts w:cstheme="minorHAnsi"/>
                <w:sz w:val="20"/>
                <w:szCs w:val="20"/>
              </w:rPr>
              <w:t>(a) the inhalation has resulted in signs and symptoms of acute damage to the lower respiratory tract within the 48 hours after the inhalation; and</w:t>
            </w:r>
          </w:p>
          <w:p w14:paraId="664A6D03" w14:textId="77777777" w:rsidR="001B2AE7" w:rsidRPr="00AD4316" w:rsidRDefault="00113408" w:rsidP="00113408">
            <w:pPr>
              <w:rPr>
                <w:rFonts w:cstheme="minorHAnsi"/>
                <w:sz w:val="20"/>
                <w:szCs w:val="20"/>
              </w:rPr>
            </w:pPr>
            <w:r w:rsidRPr="00AD4316">
              <w:rPr>
                <w:rFonts w:cstheme="minorHAnsi"/>
                <w:sz w:val="20"/>
                <w:szCs w:val="20"/>
              </w:rPr>
              <w:t>(b) the clinical onset/worsening of bronchiolitis obliterans organising pneumonia occurs within the 30 days following the inhalation of the substance;</w:t>
            </w:r>
          </w:p>
        </w:tc>
        <w:tc>
          <w:tcPr>
            <w:tcW w:w="2498" w:type="dxa"/>
            <w:tcBorders>
              <w:bottom w:val="single" w:sz="4" w:space="0" w:color="auto"/>
            </w:tcBorders>
          </w:tcPr>
          <w:p w14:paraId="50450A7E" w14:textId="77777777" w:rsidR="00EF44AF" w:rsidRDefault="00113408" w:rsidP="001B2AE7">
            <w:pPr>
              <w:rPr>
                <w:rFonts w:cstheme="minorHAnsi"/>
                <w:sz w:val="20"/>
                <w:szCs w:val="20"/>
              </w:rPr>
            </w:pPr>
            <w:r w:rsidRPr="00AD4316">
              <w:rPr>
                <w:rFonts w:cstheme="minorHAnsi"/>
                <w:sz w:val="20"/>
                <w:szCs w:val="20"/>
              </w:rPr>
              <w:t>Bronchiolitis oblit</w:t>
            </w:r>
            <w:r w:rsidR="00EF44AF">
              <w:rPr>
                <w:rFonts w:cstheme="minorHAnsi"/>
                <w:sz w:val="20"/>
                <w:szCs w:val="20"/>
              </w:rPr>
              <w:t xml:space="preserve">erans organising pneumonia </w:t>
            </w:r>
          </w:p>
          <w:p w14:paraId="03B06E07" w14:textId="77777777" w:rsidR="001B2AE7" w:rsidRPr="00AD4316" w:rsidRDefault="00113408" w:rsidP="001B2AE7">
            <w:pPr>
              <w:rPr>
                <w:rFonts w:cstheme="minorHAnsi"/>
                <w:sz w:val="20"/>
                <w:szCs w:val="20"/>
              </w:rPr>
            </w:pPr>
            <w:r w:rsidRPr="00AD4316">
              <w:rPr>
                <w:rFonts w:cstheme="minorHAnsi"/>
                <w:sz w:val="20"/>
                <w:szCs w:val="20"/>
              </w:rPr>
              <w:t>(79, 80/2018)</w:t>
            </w:r>
          </w:p>
        </w:tc>
      </w:tr>
      <w:tr w:rsidR="00BD63FE" w:rsidRPr="00AD4316" w14:paraId="399327DD" w14:textId="77777777" w:rsidTr="00242102">
        <w:tc>
          <w:tcPr>
            <w:tcW w:w="2263" w:type="dxa"/>
          </w:tcPr>
          <w:p w14:paraId="2FCA8C33" w14:textId="77777777" w:rsidR="00BD63FE" w:rsidRPr="00AD4316" w:rsidRDefault="00BD63FE" w:rsidP="001B2AE7">
            <w:pPr>
              <w:rPr>
                <w:rFonts w:cstheme="minorHAnsi"/>
                <w:sz w:val="20"/>
                <w:szCs w:val="20"/>
              </w:rPr>
            </w:pPr>
          </w:p>
        </w:tc>
        <w:tc>
          <w:tcPr>
            <w:tcW w:w="9268" w:type="dxa"/>
            <w:tcBorders>
              <w:bottom w:val="single" w:sz="4" w:space="0" w:color="auto"/>
            </w:tcBorders>
          </w:tcPr>
          <w:p w14:paraId="08715413" w14:textId="77777777" w:rsidR="00BD63FE" w:rsidRPr="00AD4316" w:rsidRDefault="00BD63FE" w:rsidP="00DD0E6F">
            <w:pPr>
              <w:rPr>
                <w:rFonts w:cstheme="minorHAnsi"/>
                <w:sz w:val="20"/>
                <w:szCs w:val="20"/>
              </w:rPr>
            </w:pPr>
          </w:p>
        </w:tc>
        <w:tc>
          <w:tcPr>
            <w:tcW w:w="2498" w:type="dxa"/>
            <w:tcBorders>
              <w:bottom w:val="single" w:sz="4" w:space="0" w:color="auto"/>
            </w:tcBorders>
          </w:tcPr>
          <w:p w14:paraId="7EB324AE" w14:textId="77777777" w:rsidR="00BD63FE" w:rsidRPr="00AD4316" w:rsidRDefault="00BD63FE" w:rsidP="001B2AE7">
            <w:pPr>
              <w:rPr>
                <w:rFonts w:cstheme="minorHAnsi"/>
                <w:sz w:val="20"/>
                <w:szCs w:val="20"/>
              </w:rPr>
            </w:pPr>
          </w:p>
        </w:tc>
      </w:tr>
      <w:tr w:rsidR="008069D4" w:rsidRPr="00AD4316" w14:paraId="069AD4DD" w14:textId="77777777" w:rsidTr="00242102">
        <w:tc>
          <w:tcPr>
            <w:tcW w:w="2263" w:type="dxa"/>
            <w:vMerge w:val="restart"/>
          </w:tcPr>
          <w:p w14:paraId="5D6D1E7A" w14:textId="77777777" w:rsidR="008069D4" w:rsidRPr="00AD4316" w:rsidRDefault="008069D4" w:rsidP="001B2AE7">
            <w:pPr>
              <w:rPr>
                <w:rFonts w:cstheme="minorHAnsi"/>
                <w:sz w:val="20"/>
                <w:szCs w:val="20"/>
              </w:rPr>
            </w:pPr>
            <w:r w:rsidRPr="00AD4316">
              <w:rPr>
                <w:rFonts w:cstheme="minorHAnsi"/>
                <w:sz w:val="20"/>
                <w:szCs w:val="20"/>
              </w:rPr>
              <w:t>Asbestos fibres</w:t>
            </w:r>
          </w:p>
        </w:tc>
        <w:tc>
          <w:tcPr>
            <w:tcW w:w="9268" w:type="dxa"/>
            <w:tcBorders>
              <w:bottom w:val="single" w:sz="4" w:space="0" w:color="auto"/>
            </w:tcBorders>
          </w:tcPr>
          <w:p w14:paraId="3E371C51" w14:textId="77777777" w:rsidR="00DD0E6F" w:rsidRPr="00AD4316" w:rsidRDefault="00DD0E6F" w:rsidP="00DD0E6F">
            <w:pPr>
              <w:rPr>
                <w:rFonts w:cstheme="minorHAnsi"/>
                <w:sz w:val="20"/>
                <w:szCs w:val="20"/>
              </w:rPr>
            </w:pPr>
            <w:r w:rsidRPr="00AD4316">
              <w:rPr>
                <w:rFonts w:cstheme="minorHAnsi"/>
                <w:sz w:val="20"/>
                <w:szCs w:val="20"/>
              </w:rPr>
              <w:t>inhaling respirable asbestos fibres in an enclosed space:</w:t>
            </w:r>
          </w:p>
          <w:p w14:paraId="63461BC7" w14:textId="77777777" w:rsidR="00DD0E6F" w:rsidRPr="00AD4316" w:rsidRDefault="00DD0E6F" w:rsidP="00DD0E6F">
            <w:pPr>
              <w:rPr>
                <w:rFonts w:cstheme="minorHAnsi"/>
                <w:sz w:val="20"/>
                <w:szCs w:val="20"/>
              </w:rPr>
            </w:pPr>
            <w:r w:rsidRPr="00AD4316">
              <w:rPr>
                <w:rFonts w:cstheme="minorHAnsi"/>
                <w:sz w:val="20"/>
                <w:szCs w:val="20"/>
              </w:rPr>
              <w:t>(i) at the time material containing asbestos fibres was being applied, removed, dislodged, cut or drilled; and</w:t>
            </w:r>
          </w:p>
          <w:p w14:paraId="13A47EA8" w14:textId="77777777" w:rsidR="00DD0E6F" w:rsidRPr="00AD4316" w:rsidRDefault="00DD0E6F" w:rsidP="00DD0E6F">
            <w:pPr>
              <w:rPr>
                <w:rFonts w:cstheme="minorHAnsi"/>
                <w:sz w:val="20"/>
                <w:szCs w:val="20"/>
              </w:rPr>
            </w:pPr>
            <w:r w:rsidRPr="00AD4316">
              <w:rPr>
                <w:rFonts w:cstheme="minorHAnsi"/>
                <w:sz w:val="20"/>
                <w:szCs w:val="20"/>
              </w:rPr>
              <w:t>(ii) the first such inhalation of asbestos fibres occurred at least five</w:t>
            </w:r>
            <w:r w:rsidR="00632FE0" w:rsidRPr="00AD4316">
              <w:rPr>
                <w:rFonts w:cstheme="minorHAnsi"/>
                <w:sz w:val="20"/>
                <w:szCs w:val="20"/>
              </w:rPr>
              <w:t xml:space="preserve"> [ten BOP]</w:t>
            </w:r>
            <w:r w:rsidRPr="00AD4316">
              <w:rPr>
                <w:rFonts w:cstheme="minorHAnsi"/>
                <w:sz w:val="20"/>
                <w:szCs w:val="20"/>
              </w:rPr>
              <w:t xml:space="preserve"> years before the clinical onset of pleural plaque; or</w:t>
            </w:r>
          </w:p>
          <w:p w14:paraId="289BB2F2" w14:textId="77777777" w:rsidR="00DD0E6F" w:rsidRPr="00AD4316" w:rsidRDefault="00DD0E6F" w:rsidP="00DD0E6F">
            <w:pPr>
              <w:rPr>
                <w:rFonts w:cstheme="minorHAnsi"/>
                <w:sz w:val="20"/>
                <w:szCs w:val="20"/>
              </w:rPr>
            </w:pPr>
          </w:p>
          <w:p w14:paraId="782CC56D" w14:textId="77777777" w:rsidR="00DD0E6F" w:rsidRPr="00AD4316" w:rsidRDefault="00DD0E6F" w:rsidP="00DD0E6F">
            <w:pPr>
              <w:rPr>
                <w:rFonts w:cstheme="minorHAnsi"/>
                <w:sz w:val="20"/>
                <w:szCs w:val="20"/>
              </w:rPr>
            </w:pPr>
            <w:r w:rsidRPr="00AD4316">
              <w:rPr>
                <w:rFonts w:cstheme="minorHAnsi"/>
                <w:sz w:val="20"/>
                <w:szCs w:val="20"/>
              </w:rPr>
              <w:t>inhaling respirable asbestos fibres for a cumulative period of at least 1 000 hours in an open environment:</w:t>
            </w:r>
          </w:p>
          <w:p w14:paraId="689EECCB" w14:textId="77777777" w:rsidR="00DD0E6F" w:rsidRPr="00AD4316" w:rsidRDefault="00DD0E6F" w:rsidP="00DD0E6F">
            <w:pPr>
              <w:rPr>
                <w:rFonts w:cstheme="minorHAnsi"/>
                <w:sz w:val="20"/>
                <w:szCs w:val="20"/>
              </w:rPr>
            </w:pPr>
            <w:r w:rsidRPr="00AD4316">
              <w:rPr>
                <w:rFonts w:cstheme="minorHAnsi"/>
                <w:sz w:val="20"/>
                <w:szCs w:val="20"/>
              </w:rPr>
              <w:t>(i) at the time material containing asbestos fibres was being</w:t>
            </w:r>
            <w:r w:rsidR="00632FE0" w:rsidRPr="00AD4316">
              <w:rPr>
                <w:rFonts w:cstheme="minorHAnsi"/>
                <w:sz w:val="20"/>
                <w:szCs w:val="20"/>
              </w:rPr>
              <w:t xml:space="preserve"> </w:t>
            </w:r>
            <w:r w:rsidRPr="00AD4316">
              <w:rPr>
                <w:rFonts w:cstheme="minorHAnsi"/>
                <w:sz w:val="20"/>
                <w:szCs w:val="20"/>
              </w:rPr>
              <w:t>applied, removed, dislodged, cut or drilled; and</w:t>
            </w:r>
          </w:p>
          <w:p w14:paraId="33EF0DE0" w14:textId="77777777" w:rsidR="008069D4" w:rsidRPr="00AD4316" w:rsidRDefault="00DD0E6F" w:rsidP="00632FE0">
            <w:pPr>
              <w:rPr>
                <w:rFonts w:cstheme="minorHAnsi"/>
                <w:sz w:val="20"/>
                <w:szCs w:val="20"/>
              </w:rPr>
            </w:pPr>
            <w:r w:rsidRPr="00AD4316">
              <w:rPr>
                <w:rFonts w:cstheme="minorHAnsi"/>
                <w:sz w:val="20"/>
                <w:szCs w:val="20"/>
              </w:rPr>
              <w:t>(ii) the first such inhalation of asbestos fibres occurred at least five</w:t>
            </w:r>
            <w:r w:rsidR="00632FE0" w:rsidRPr="00AD4316">
              <w:rPr>
                <w:rFonts w:cstheme="minorHAnsi"/>
                <w:sz w:val="20"/>
                <w:szCs w:val="20"/>
              </w:rPr>
              <w:t xml:space="preserve"> [ten BOP] </w:t>
            </w:r>
            <w:r w:rsidRPr="00AD4316">
              <w:rPr>
                <w:rFonts w:cstheme="minorHAnsi"/>
                <w:sz w:val="20"/>
                <w:szCs w:val="20"/>
              </w:rPr>
              <w:t xml:space="preserve">years before the clinical onset of pleural plaque; </w:t>
            </w:r>
          </w:p>
        </w:tc>
        <w:tc>
          <w:tcPr>
            <w:tcW w:w="2498" w:type="dxa"/>
            <w:tcBorders>
              <w:bottom w:val="single" w:sz="4" w:space="0" w:color="auto"/>
            </w:tcBorders>
          </w:tcPr>
          <w:p w14:paraId="74F413F4" w14:textId="77777777" w:rsidR="00221424" w:rsidRPr="00AD4316" w:rsidRDefault="00DD0E6F" w:rsidP="001B2AE7">
            <w:pPr>
              <w:rPr>
                <w:rFonts w:cstheme="minorHAnsi"/>
                <w:sz w:val="20"/>
                <w:szCs w:val="20"/>
              </w:rPr>
            </w:pPr>
            <w:r w:rsidRPr="00AD4316">
              <w:rPr>
                <w:rFonts w:cstheme="minorHAnsi"/>
                <w:sz w:val="20"/>
                <w:szCs w:val="20"/>
              </w:rPr>
              <w:t xml:space="preserve">Pleural plaque </w:t>
            </w:r>
          </w:p>
          <w:p w14:paraId="52AE5FB7" w14:textId="77777777" w:rsidR="008069D4" w:rsidRPr="00AD4316" w:rsidRDefault="00DD0E6F" w:rsidP="001B2AE7">
            <w:pPr>
              <w:rPr>
                <w:rFonts w:cstheme="minorHAnsi"/>
                <w:sz w:val="20"/>
                <w:szCs w:val="20"/>
              </w:rPr>
            </w:pPr>
            <w:r w:rsidRPr="00AD4316">
              <w:rPr>
                <w:rFonts w:cstheme="minorHAnsi"/>
                <w:sz w:val="20"/>
                <w:szCs w:val="20"/>
              </w:rPr>
              <w:t>(45, 46/2014)</w:t>
            </w:r>
          </w:p>
        </w:tc>
      </w:tr>
      <w:tr w:rsidR="00DD0E6F" w:rsidRPr="00AD4316" w14:paraId="15BC57F3" w14:textId="77777777" w:rsidTr="00242102">
        <w:tc>
          <w:tcPr>
            <w:tcW w:w="2263" w:type="dxa"/>
            <w:vMerge/>
          </w:tcPr>
          <w:p w14:paraId="7CE4CC8B"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7087DB6B" w14:textId="77777777" w:rsidR="009C2841" w:rsidRPr="009C2841" w:rsidRDefault="009C2841" w:rsidP="009C2841">
            <w:pPr>
              <w:rPr>
                <w:rFonts w:cstheme="minorHAnsi"/>
                <w:sz w:val="20"/>
                <w:szCs w:val="20"/>
              </w:rPr>
            </w:pPr>
            <w:r w:rsidRPr="009C2841">
              <w:rPr>
                <w:rFonts w:cstheme="minorHAnsi"/>
                <w:sz w:val="20"/>
                <w:szCs w:val="20"/>
              </w:rPr>
              <w:t xml:space="preserve">inhaling respirable asbestos fibres in an enclosed space at the time material containing asbestos was being applied, removed, cut, drilled, dislodged or disturbed: </w:t>
            </w:r>
          </w:p>
          <w:p w14:paraId="26F97981" w14:textId="77777777" w:rsidR="009C2841" w:rsidRPr="009C2841" w:rsidRDefault="009C2841" w:rsidP="009C2841">
            <w:pPr>
              <w:rPr>
                <w:rFonts w:cstheme="minorHAnsi"/>
                <w:sz w:val="20"/>
                <w:szCs w:val="20"/>
              </w:rPr>
            </w:pPr>
            <w:r w:rsidRPr="009C2841">
              <w:rPr>
                <w:rFonts w:cstheme="minorHAnsi"/>
                <w:sz w:val="20"/>
                <w:szCs w:val="20"/>
              </w:rPr>
              <w:t xml:space="preserve">(a) for a cumulative period of at least 1,000 hours </w:t>
            </w:r>
            <w:r>
              <w:rPr>
                <w:rFonts w:cstheme="minorHAnsi"/>
                <w:sz w:val="20"/>
                <w:szCs w:val="20"/>
              </w:rPr>
              <w:t xml:space="preserve">[1,500 hours BOP] </w:t>
            </w:r>
            <w:r w:rsidRPr="009C2841">
              <w:rPr>
                <w:rFonts w:cstheme="minorHAnsi"/>
                <w:sz w:val="20"/>
                <w:szCs w:val="20"/>
              </w:rPr>
              <w:t>before the clinical onset of asbestosis; and</w:t>
            </w:r>
          </w:p>
          <w:p w14:paraId="4BB7176A" w14:textId="77777777" w:rsidR="009C2841" w:rsidRDefault="009C2841" w:rsidP="009C2841">
            <w:pPr>
              <w:rPr>
                <w:rFonts w:cstheme="minorHAnsi"/>
                <w:sz w:val="20"/>
                <w:szCs w:val="20"/>
              </w:rPr>
            </w:pPr>
            <w:r w:rsidRPr="009C2841">
              <w:rPr>
                <w:rFonts w:cstheme="minorHAnsi"/>
                <w:sz w:val="20"/>
                <w:szCs w:val="20"/>
              </w:rPr>
              <w:lastRenderedPageBreak/>
              <w:t xml:space="preserve">(b) where the first inhalation of asbestos fibres commenced at least 5 years </w:t>
            </w:r>
            <w:r>
              <w:rPr>
                <w:rFonts w:cstheme="minorHAnsi"/>
                <w:sz w:val="20"/>
                <w:szCs w:val="20"/>
              </w:rPr>
              <w:t xml:space="preserve">[10 years BOP] </w:t>
            </w:r>
            <w:r w:rsidRPr="009C2841">
              <w:rPr>
                <w:rFonts w:cstheme="minorHAnsi"/>
                <w:sz w:val="20"/>
                <w:szCs w:val="20"/>
              </w:rPr>
              <w:t>before the clinical onset of asbestosis;</w:t>
            </w:r>
          </w:p>
          <w:p w14:paraId="4A0A1746" w14:textId="77777777" w:rsidR="009C2841" w:rsidRPr="009C2841" w:rsidRDefault="009C2841" w:rsidP="009C2841">
            <w:pPr>
              <w:rPr>
                <w:rFonts w:cstheme="minorHAnsi"/>
                <w:sz w:val="20"/>
                <w:szCs w:val="20"/>
              </w:rPr>
            </w:pPr>
          </w:p>
          <w:p w14:paraId="002BA323" w14:textId="77777777" w:rsidR="009C2841" w:rsidRPr="00242102" w:rsidRDefault="009C2841" w:rsidP="009C2841">
            <w:pPr>
              <w:rPr>
                <w:rFonts w:cstheme="minorHAnsi"/>
                <w:sz w:val="16"/>
                <w:szCs w:val="16"/>
              </w:rPr>
            </w:pPr>
            <w:r w:rsidRPr="00242102">
              <w:rPr>
                <w:rFonts w:cstheme="minorHAnsi"/>
                <w:sz w:val="16"/>
                <w:szCs w:val="16"/>
              </w:rPr>
              <w:t xml:space="preserve">Note: Disturbance of debris or dust contaminated with asbestos fibres already present in an </w:t>
            </w:r>
          </w:p>
          <w:p w14:paraId="251E2CDD" w14:textId="77777777" w:rsidR="009C2841" w:rsidRPr="00242102" w:rsidRDefault="009C2841" w:rsidP="009C2841">
            <w:pPr>
              <w:rPr>
                <w:rFonts w:cstheme="minorHAnsi"/>
                <w:sz w:val="16"/>
                <w:szCs w:val="16"/>
              </w:rPr>
            </w:pPr>
            <w:r w:rsidRPr="00242102">
              <w:rPr>
                <w:rFonts w:cstheme="minorHAnsi"/>
                <w:sz w:val="16"/>
                <w:szCs w:val="16"/>
              </w:rPr>
              <w:t>enclosed space may result in exposure to respirable asbestos fibres.</w:t>
            </w:r>
          </w:p>
          <w:p w14:paraId="11ABE824" w14:textId="77777777" w:rsidR="009C2841" w:rsidRPr="009C2841" w:rsidRDefault="009C2841" w:rsidP="009C2841">
            <w:pPr>
              <w:rPr>
                <w:rFonts w:cstheme="minorHAnsi"/>
                <w:sz w:val="20"/>
                <w:szCs w:val="20"/>
              </w:rPr>
            </w:pPr>
          </w:p>
          <w:p w14:paraId="0AF56461" w14:textId="77777777" w:rsidR="009C2841" w:rsidRPr="009C2841" w:rsidRDefault="009C2841" w:rsidP="009C2841">
            <w:pPr>
              <w:rPr>
                <w:rFonts w:cstheme="minorHAnsi"/>
                <w:sz w:val="20"/>
                <w:szCs w:val="20"/>
              </w:rPr>
            </w:pPr>
            <w:r w:rsidRPr="009C2841">
              <w:rPr>
                <w:rFonts w:cstheme="minorHAnsi"/>
                <w:sz w:val="20"/>
                <w:szCs w:val="20"/>
              </w:rPr>
              <w:t xml:space="preserve">(2) inhaling respirable asbestos fibres in an open environment at the time material containing asbestos was being applied, removed, cut, drilled, dislodged or disturbed: </w:t>
            </w:r>
          </w:p>
          <w:p w14:paraId="031892AB" w14:textId="77777777" w:rsidR="009C2841" w:rsidRPr="009C2841" w:rsidRDefault="009C2841" w:rsidP="009C2841">
            <w:pPr>
              <w:rPr>
                <w:rFonts w:cstheme="minorHAnsi"/>
                <w:sz w:val="20"/>
                <w:szCs w:val="20"/>
              </w:rPr>
            </w:pPr>
            <w:r w:rsidRPr="009C2841">
              <w:rPr>
                <w:rFonts w:cstheme="minorHAnsi"/>
                <w:sz w:val="20"/>
                <w:szCs w:val="20"/>
              </w:rPr>
              <w:t xml:space="preserve">(a) for a cumulative period of at least 3,000 hours </w:t>
            </w:r>
            <w:r>
              <w:rPr>
                <w:rFonts w:cstheme="minorHAnsi"/>
                <w:sz w:val="20"/>
                <w:szCs w:val="20"/>
              </w:rPr>
              <w:t xml:space="preserve">[5000 hours BOP] </w:t>
            </w:r>
            <w:r w:rsidRPr="009C2841">
              <w:rPr>
                <w:rFonts w:cstheme="minorHAnsi"/>
                <w:sz w:val="20"/>
                <w:szCs w:val="20"/>
              </w:rPr>
              <w:t>before the clinical onset of asbestosis; and</w:t>
            </w:r>
          </w:p>
          <w:p w14:paraId="60BF4ACA" w14:textId="77777777" w:rsidR="009C2841" w:rsidRDefault="009C2841" w:rsidP="009C2841">
            <w:pPr>
              <w:rPr>
                <w:rFonts w:cstheme="minorHAnsi"/>
                <w:sz w:val="20"/>
                <w:szCs w:val="20"/>
              </w:rPr>
            </w:pPr>
            <w:r w:rsidRPr="009C2841">
              <w:rPr>
                <w:rFonts w:cstheme="minorHAnsi"/>
                <w:sz w:val="20"/>
                <w:szCs w:val="20"/>
              </w:rPr>
              <w:t xml:space="preserve">(b) where the first inhalation of asbestos fibres commenced at least 5 years </w:t>
            </w:r>
            <w:r>
              <w:rPr>
                <w:rFonts w:cstheme="minorHAnsi"/>
                <w:sz w:val="20"/>
                <w:szCs w:val="20"/>
              </w:rPr>
              <w:t xml:space="preserve">[10 years BOP] </w:t>
            </w:r>
            <w:r w:rsidRPr="009C2841">
              <w:rPr>
                <w:rFonts w:cstheme="minorHAnsi"/>
                <w:sz w:val="20"/>
                <w:szCs w:val="20"/>
              </w:rPr>
              <w:t>before the clinical onset of asbestosis;</w:t>
            </w:r>
          </w:p>
          <w:p w14:paraId="25A508B8" w14:textId="77777777" w:rsidR="009C2841" w:rsidRPr="009C2841" w:rsidRDefault="009C2841" w:rsidP="009C2841">
            <w:pPr>
              <w:rPr>
                <w:rFonts w:cstheme="minorHAnsi"/>
                <w:sz w:val="20"/>
                <w:szCs w:val="20"/>
              </w:rPr>
            </w:pPr>
          </w:p>
          <w:p w14:paraId="474C4373" w14:textId="77777777" w:rsidR="009C2841" w:rsidRDefault="009C2841" w:rsidP="00DD0E6F">
            <w:pPr>
              <w:rPr>
                <w:rFonts w:cstheme="minorHAnsi"/>
                <w:sz w:val="16"/>
                <w:szCs w:val="16"/>
              </w:rPr>
            </w:pPr>
            <w:r w:rsidRPr="00242102">
              <w:rPr>
                <w:rFonts w:cstheme="minorHAnsi"/>
                <w:sz w:val="16"/>
                <w:szCs w:val="16"/>
              </w:rPr>
              <w:t>Note: Disturbance of debris or dust contaminated with asbestos fibres already present in an open environment may result in exposure to respirable asbestos fibres.</w:t>
            </w:r>
          </w:p>
          <w:p w14:paraId="53C46CFD" w14:textId="77777777" w:rsidR="009C2841" w:rsidRDefault="009C2841" w:rsidP="00DD0E6F">
            <w:pPr>
              <w:rPr>
                <w:rFonts w:cstheme="minorHAnsi"/>
                <w:sz w:val="16"/>
                <w:szCs w:val="16"/>
              </w:rPr>
            </w:pPr>
          </w:p>
          <w:p w14:paraId="31961A6D" w14:textId="77777777" w:rsidR="009C2841" w:rsidRPr="009C2841" w:rsidRDefault="009C2841" w:rsidP="009C2841">
            <w:pPr>
              <w:rPr>
                <w:rFonts w:cstheme="minorHAnsi"/>
                <w:sz w:val="20"/>
                <w:szCs w:val="20"/>
              </w:rPr>
            </w:pPr>
            <w:r w:rsidRPr="009C2841">
              <w:rPr>
                <w:rFonts w:cstheme="minorHAnsi"/>
                <w:sz w:val="20"/>
                <w:szCs w:val="20"/>
              </w:rPr>
              <w:t xml:space="preserve">inhaling respirable asbestos fibres at the time material containing respirable asbestos fibres was being applied, removed, cut, drilled, dislodged or disturbed: </w:t>
            </w:r>
          </w:p>
          <w:p w14:paraId="66808C61" w14:textId="77777777" w:rsidR="009C2841" w:rsidRPr="009C2841" w:rsidRDefault="009C2841" w:rsidP="009C2841">
            <w:pPr>
              <w:rPr>
                <w:rFonts w:cstheme="minorHAnsi"/>
                <w:sz w:val="20"/>
                <w:szCs w:val="20"/>
              </w:rPr>
            </w:pPr>
            <w:r w:rsidRPr="009C2841">
              <w:rPr>
                <w:rFonts w:cstheme="minorHAnsi"/>
                <w:sz w:val="20"/>
                <w:szCs w:val="20"/>
              </w:rPr>
              <w:t xml:space="preserve">(a) for a cumulative period of at least 1,000 hours </w:t>
            </w:r>
            <w:r>
              <w:rPr>
                <w:rFonts w:cstheme="minorHAnsi"/>
                <w:sz w:val="20"/>
                <w:szCs w:val="20"/>
              </w:rPr>
              <w:t xml:space="preserve">[1,500 hours BOP] </w:t>
            </w:r>
            <w:r w:rsidRPr="009C2841">
              <w:rPr>
                <w:rFonts w:cstheme="minorHAnsi"/>
                <w:sz w:val="20"/>
                <w:szCs w:val="20"/>
              </w:rPr>
              <w:t xml:space="preserve">before the clinical worsening of asbestosis; and </w:t>
            </w:r>
          </w:p>
          <w:p w14:paraId="6C965BB3" w14:textId="77777777" w:rsidR="009C2841" w:rsidRDefault="009C2841" w:rsidP="009C2841">
            <w:pPr>
              <w:rPr>
                <w:rFonts w:cstheme="minorHAnsi"/>
                <w:sz w:val="20"/>
                <w:szCs w:val="20"/>
              </w:rPr>
            </w:pPr>
            <w:r w:rsidRPr="009C2841">
              <w:rPr>
                <w:rFonts w:cstheme="minorHAnsi"/>
                <w:sz w:val="20"/>
                <w:szCs w:val="20"/>
              </w:rPr>
              <w:t>(b) within the 2 years before the clinical worsening of asbestosis;</w:t>
            </w:r>
          </w:p>
          <w:p w14:paraId="5F48C289" w14:textId="77777777" w:rsidR="009C2841" w:rsidRPr="009C2841" w:rsidRDefault="009C2841" w:rsidP="009C2841">
            <w:pPr>
              <w:rPr>
                <w:rFonts w:cstheme="minorHAnsi"/>
                <w:sz w:val="20"/>
                <w:szCs w:val="20"/>
              </w:rPr>
            </w:pPr>
          </w:p>
          <w:p w14:paraId="2E7A4CD4" w14:textId="2ABFB8EA" w:rsidR="00DD0E6F" w:rsidRPr="00242102" w:rsidRDefault="009C2841" w:rsidP="00DD0E6F">
            <w:pPr>
              <w:rPr>
                <w:rFonts w:cstheme="minorHAnsi"/>
                <w:sz w:val="16"/>
                <w:szCs w:val="16"/>
              </w:rPr>
            </w:pPr>
            <w:r w:rsidRPr="00242102">
              <w:rPr>
                <w:rFonts w:cstheme="minorHAnsi"/>
                <w:sz w:val="16"/>
                <w:szCs w:val="16"/>
              </w:rPr>
              <w:t>Note: Disturbance of debris or dust contaminated with asbestos fibres already present in an enclosed space or an open environment may result in exposure to respirable asbestos fibres.</w:t>
            </w:r>
          </w:p>
        </w:tc>
        <w:tc>
          <w:tcPr>
            <w:tcW w:w="2498" w:type="dxa"/>
            <w:tcBorders>
              <w:bottom w:val="single" w:sz="4" w:space="0" w:color="auto"/>
            </w:tcBorders>
          </w:tcPr>
          <w:p w14:paraId="24E23948" w14:textId="772A47A5" w:rsidR="00DD0E6F" w:rsidRPr="00AD4316" w:rsidRDefault="00DD0E6F" w:rsidP="00806C09">
            <w:pPr>
              <w:rPr>
                <w:rFonts w:cstheme="minorHAnsi"/>
                <w:sz w:val="20"/>
                <w:szCs w:val="20"/>
              </w:rPr>
            </w:pPr>
            <w:r w:rsidRPr="00AD4316">
              <w:rPr>
                <w:rFonts w:cstheme="minorHAnsi"/>
                <w:sz w:val="20"/>
                <w:szCs w:val="20"/>
              </w:rPr>
              <w:lastRenderedPageBreak/>
              <w:t>Asbestosis (</w:t>
            </w:r>
            <w:r w:rsidR="009C2841" w:rsidRPr="00AD4316">
              <w:rPr>
                <w:rFonts w:cstheme="minorHAnsi"/>
                <w:sz w:val="20"/>
                <w:szCs w:val="20"/>
              </w:rPr>
              <w:t>5</w:t>
            </w:r>
            <w:r w:rsidR="009C2841">
              <w:rPr>
                <w:rFonts w:cstheme="minorHAnsi"/>
                <w:sz w:val="20"/>
                <w:szCs w:val="20"/>
              </w:rPr>
              <w:t>9</w:t>
            </w:r>
            <w:r w:rsidRPr="00AD4316">
              <w:rPr>
                <w:rFonts w:cstheme="minorHAnsi"/>
                <w:sz w:val="20"/>
                <w:szCs w:val="20"/>
              </w:rPr>
              <w:t xml:space="preserve">, </w:t>
            </w:r>
            <w:r w:rsidR="009C2841">
              <w:rPr>
                <w:rFonts w:cstheme="minorHAnsi"/>
                <w:sz w:val="20"/>
                <w:szCs w:val="20"/>
              </w:rPr>
              <w:t>60</w:t>
            </w:r>
            <w:r w:rsidRPr="00AD4316">
              <w:rPr>
                <w:rFonts w:cstheme="minorHAnsi"/>
                <w:sz w:val="20"/>
                <w:szCs w:val="20"/>
              </w:rPr>
              <w:t>/</w:t>
            </w:r>
            <w:r w:rsidR="009C2841" w:rsidRPr="00AD4316">
              <w:rPr>
                <w:rFonts w:cstheme="minorHAnsi"/>
                <w:sz w:val="20"/>
                <w:szCs w:val="20"/>
              </w:rPr>
              <w:t>20</w:t>
            </w:r>
            <w:r w:rsidR="009C2841">
              <w:rPr>
                <w:rFonts w:cstheme="minorHAnsi"/>
                <w:sz w:val="20"/>
                <w:szCs w:val="20"/>
              </w:rPr>
              <w:t>21</w:t>
            </w:r>
            <w:r w:rsidRPr="00AD4316">
              <w:rPr>
                <w:rFonts w:cstheme="minorHAnsi"/>
                <w:sz w:val="20"/>
                <w:szCs w:val="20"/>
              </w:rPr>
              <w:t>)</w:t>
            </w:r>
          </w:p>
        </w:tc>
      </w:tr>
      <w:tr w:rsidR="00DD0E6F" w:rsidRPr="00AD4316" w14:paraId="7FE3AB2A" w14:textId="77777777" w:rsidTr="00242102">
        <w:tc>
          <w:tcPr>
            <w:tcW w:w="2263" w:type="dxa"/>
            <w:vMerge/>
          </w:tcPr>
          <w:p w14:paraId="7586C21E"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06AED679" w14:textId="6CA64413" w:rsidR="007676AF" w:rsidRPr="007676AF" w:rsidRDefault="007676AF" w:rsidP="007676AF">
            <w:pPr>
              <w:rPr>
                <w:rFonts w:cstheme="minorHAnsi"/>
                <w:sz w:val="20"/>
                <w:szCs w:val="20"/>
              </w:rPr>
            </w:pPr>
            <w:r w:rsidRPr="007676AF">
              <w:rPr>
                <w:rFonts w:cstheme="minorHAnsi"/>
                <w:sz w:val="20"/>
                <w:szCs w:val="20"/>
              </w:rPr>
              <w:t xml:space="preserve">inhaling respirable asbestos fibres in an enclosed space, at the time material containing asbestos was being applied, removed, cut, drilled, dislodged or disturbed: </w:t>
            </w:r>
          </w:p>
          <w:p w14:paraId="7C66A0C5" w14:textId="77777777" w:rsidR="007676AF" w:rsidRPr="007676AF" w:rsidRDefault="007676AF" w:rsidP="007676AF">
            <w:pPr>
              <w:rPr>
                <w:rFonts w:cstheme="minorHAnsi"/>
                <w:sz w:val="20"/>
                <w:szCs w:val="20"/>
              </w:rPr>
            </w:pPr>
            <w:r w:rsidRPr="007676AF">
              <w:rPr>
                <w:rFonts w:cstheme="minorHAnsi"/>
                <w:sz w:val="20"/>
                <w:szCs w:val="20"/>
              </w:rPr>
              <w:t xml:space="preserve">(a) for a cumulative period of at least 1,000 hours </w:t>
            </w:r>
            <w:r>
              <w:rPr>
                <w:rFonts w:cstheme="minorHAnsi"/>
                <w:sz w:val="20"/>
                <w:szCs w:val="20"/>
              </w:rPr>
              <w:t xml:space="preserve">[1,500 hours BOP] </w:t>
            </w:r>
            <w:r w:rsidRPr="007676AF">
              <w:rPr>
                <w:rFonts w:cstheme="minorHAnsi"/>
                <w:sz w:val="20"/>
                <w:szCs w:val="20"/>
              </w:rPr>
              <w:t xml:space="preserve">before the clinical onset of fibrosing interstitial lung disease; and </w:t>
            </w:r>
          </w:p>
          <w:p w14:paraId="08328F7B" w14:textId="77777777" w:rsidR="007676AF" w:rsidRDefault="007676AF" w:rsidP="007676AF">
            <w:pPr>
              <w:rPr>
                <w:rFonts w:cstheme="minorHAnsi"/>
                <w:sz w:val="20"/>
                <w:szCs w:val="20"/>
              </w:rPr>
            </w:pPr>
            <w:r w:rsidRPr="007676AF">
              <w:rPr>
                <w:rFonts w:cstheme="minorHAnsi"/>
                <w:sz w:val="20"/>
                <w:szCs w:val="20"/>
              </w:rPr>
              <w:t xml:space="preserve">(b) where the first inhalation of asbestos fibres commenced at least 5 years </w:t>
            </w:r>
            <w:r w:rsidR="004846AA">
              <w:rPr>
                <w:rFonts w:cstheme="minorHAnsi"/>
                <w:sz w:val="20"/>
                <w:szCs w:val="20"/>
              </w:rPr>
              <w:t xml:space="preserve">[10 years BOP] </w:t>
            </w:r>
            <w:r w:rsidRPr="007676AF">
              <w:rPr>
                <w:rFonts w:cstheme="minorHAnsi"/>
                <w:sz w:val="20"/>
                <w:szCs w:val="20"/>
              </w:rPr>
              <w:t>before the clinical onset of fibrosing interstitial lung disease;</w:t>
            </w:r>
          </w:p>
          <w:p w14:paraId="16B71EC1" w14:textId="77777777" w:rsidR="007676AF" w:rsidRPr="007676AF" w:rsidRDefault="007676AF" w:rsidP="007676AF">
            <w:pPr>
              <w:rPr>
                <w:rFonts w:cstheme="minorHAnsi"/>
                <w:sz w:val="20"/>
                <w:szCs w:val="20"/>
              </w:rPr>
            </w:pPr>
          </w:p>
          <w:p w14:paraId="0A238704" w14:textId="77777777" w:rsidR="00DD0E6F" w:rsidRDefault="007676AF" w:rsidP="00806C09">
            <w:pPr>
              <w:rPr>
                <w:rFonts w:cstheme="minorHAnsi"/>
                <w:sz w:val="20"/>
                <w:szCs w:val="20"/>
              </w:rPr>
            </w:pPr>
            <w:r w:rsidRPr="00242102">
              <w:rPr>
                <w:rFonts w:cstheme="minorHAnsi"/>
                <w:sz w:val="16"/>
                <w:szCs w:val="16"/>
              </w:rPr>
              <w:t>Note: Disturbance of debris or dust contaminated with asbestos fibres already present in an enclosed space may result in exposure to respirable asbestos fibres.</w:t>
            </w:r>
            <w:r w:rsidR="00DD0E6F" w:rsidRPr="00AD4316">
              <w:rPr>
                <w:rFonts w:cstheme="minorHAnsi"/>
                <w:sz w:val="20"/>
                <w:szCs w:val="20"/>
              </w:rPr>
              <w:t xml:space="preserve"> </w:t>
            </w:r>
          </w:p>
          <w:p w14:paraId="0FFF6113" w14:textId="77777777" w:rsidR="007676AF" w:rsidRDefault="007676AF">
            <w:pPr>
              <w:rPr>
                <w:rFonts w:cstheme="minorHAnsi"/>
                <w:sz w:val="20"/>
                <w:szCs w:val="20"/>
              </w:rPr>
            </w:pPr>
          </w:p>
          <w:p w14:paraId="533BC75B" w14:textId="77777777" w:rsidR="007676AF" w:rsidRPr="007676AF" w:rsidRDefault="007676AF" w:rsidP="007676AF">
            <w:pPr>
              <w:rPr>
                <w:rFonts w:cstheme="minorHAnsi"/>
                <w:sz w:val="20"/>
                <w:szCs w:val="20"/>
              </w:rPr>
            </w:pPr>
            <w:r w:rsidRPr="007676AF">
              <w:rPr>
                <w:rFonts w:cstheme="minorHAnsi"/>
                <w:sz w:val="20"/>
                <w:szCs w:val="20"/>
              </w:rPr>
              <w:t xml:space="preserve">inhaling respirable asbestos fibres in an open environment, at the time material containing asbestos was being applied, removed, cut, drilled, dislodged or disturbed: </w:t>
            </w:r>
          </w:p>
          <w:p w14:paraId="375BC367" w14:textId="77777777" w:rsidR="007676AF" w:rsidRPr="007676AF" w:rsidRDefault="007676AF" w:rsidP="007676AF">
            <w:pPr>
              <w:rPr>
                <w:rFonts w:cstheme="minorHAnsi"/>
                <w:sz w:val="20"/>
                <w:szCs w:val="20"/>
              </w:rPr>
            </w:pPr>
            <w:r w:rsidRPr="007676AF">
              <w:rPr>
                <w:rFonts w:cstheme="minorHAnsi"/>
                <w:sz w:val="20"/>
                <w:szCs w:val="20"/>
              </w:rPr>
              <w:lastRenderedPageBreak/>
              <w:t xml:space="preserve">(a) for a cumulative period of at least 3,000 hours </w:t>
            </w:r>
            <w:r>
              <w:rPr>
                <w:rFonts w:cstheme="minorHAnsi"/>
                <w:sz w:val="20"/>
                <w:szCs w:val="20"/>
              </w:rPr>
              <w:t xml:space="preserve">[5000 hours BOP] </w:t>
            </w:r>
            <w:r w:rsidRPr="007676AF">
              <w:rPr>
                <w:rFonts w:cstheme="minorHAnsi"/>
                <w:sz w:val="20"/>
                <w:szCs w:val="20"/>
              </w:rPr>
              <w:t xml:space="preserve">before the clinical onset of fibrosing interstitial lung disease; and </w:t>
            </w:r>
          </w:p>
          <w:p w14:paraId="56641BFC" w14:textId="77777777" w:rsidR="007676AF" w:rsidRDefault="007676AF" w:rsidP="007676AF">
            <w:pPr>
              <w:rPr>
                <w:rFonts w:cstheme="minorHAnsi"/>
                <w:sz w:val="20"/>
                <w:szCs w:val="20"/>
              </w:rPr>
            </w:pPr>
            <w:r w:rsidRPr="007676AF">
              <w:rPr>
                <w:rFonts w:cstheme="minorHAnsi"/>
                <w:sz w:val="20"/>
                <w:szCs w:val="20"/>
              </w:rPr>
              <w:t>(b) where the first inhalation of asbestos fibres commenced at least 5 years</w:t>
            </w:r>
            <w:r w:rsidR="004846AA">
              <w:rPr>
                <w:rFonts w:cstheme="minorHAnsi"/>
                <w:sz w:val="20"/>
                <w:szCs w:val="20"/>
              </w:rPr>
              <w:t xml:space="preserve"> [10 years BOP]</w:t>
            </w:r>
            <w:r w:rsidRPr="007676AF">
              <w:rPr>
                <w:rFonts w:cstheme="minorHAnsi"/>
                <w:sz w:val="20"/>
                <w:szCs w:val="20"/>
              </w:rPr>
              <w:t xml:space="preserve"> before the clinical onset of fibrosing interstitial lung disease;</w:t>
            </w:r>
          </w:p>
          <w:p w14:paraId="59927D05" w14:textId="77777777" w:rsidR="007676AF" w:rsidRPr="007676AF" w:rsidRDefault="007676AF" w:rsidP="007676AF">
            <w:pPr>
              <w:rPr>
                <w:rFonts w:cstheme="minorHAnsi"/>
                <w:sz w:val="20"/>
                <w:szCs w:val="20"/>
              </w:rPr>
            </w:pPr>
          </w:p>
          <w:p w14:paraId="63D306ED" w14:textId="77777777" w:rsidR="007676AF" w:rsidRDefault="007676AF" w:rsidP="00806C09">
            <w:pPr>
              <w:rPr>
                <w:rFonts w:cstheme="minorHAnsi"/>
                <w:sz w:val="16"/>
                <w:szCs w:val="16"/>
              </w:rPr>
            </w:pPr>
            <w:r w:rsidRPr="00242102">
              <w:rPr>
                <w:rFonts w:cstheme="minorHAnsi"/>
                <w:sz w:val="16"/>
                <w:szCs w:val="16"/>
              </w:rPr>
              <w:t>Note: Disturbance of debris or dust contaminated with asbestos fibres already present in an open environment may result in exposure to respirable asbestos fibres</w:t>
            </w:r>
            <w:r>
              <w:rPr>
                <w:rFonts w:cstheme="minorHAnsi"/>
                <w:sz w:val="16"/>
                <w:szCs w:val="16"/>
              </w:rPr>
              <w:t>.</w:t>
            </w:r>
          </w:p>
          <w:p w14:paraId="31BD9155" w14:textId="77777777" w:rsidR="004846AA" w:rsidRDefault="004846AA">
            <w:pPr>
              <w:rPr>
                <w:rFonts w:cstheme="minorHAnsi"/>
                <w:sz w:val="16"/>
                <w:szCs w:val="16"/>
              </w:rPr>
            </w:pPr>
          </w:p>
          <w:p w14:paraId="507D3E8C" w14:textId="77777777" w:rsidR="004846AA" w:rsidRPr="009C2841" w:rsidRDefault="004846AA" w:rsidP="004846AA">
            <w:pPr>
              <w:rPr>
                <w:rFonts w:cstheme="minorHAnsi"/>
                <w:sz w:val="20"/>
                <w:szCs w:val="20"/>
              </w:rPr>
            </w:pPr>
            <w:r w:rsidRPr="009C2841">
              <w:rPr>
                <w:rFonts w:cstheme="minorHAnsi"/>
                <w:sz w:val="20"/>
                <w:szCs w:val="20"/>
              </w:rPr>
              <w:t xml:space="preserve">inhaling respirable asbestos fibres at the time material containing respirable asbestos fibres was being applied, removed, cut, drilled, dislodged or disturbed: </w:t>
            </w:r>
          </w:p>
          <w:p w14:paraId="6FD56470" w14:textId="77777777" w:rsidR="004846AA" w:rsidRPr="009C2841" w:rsidRDefault="004846AA" w:rsidP="004846AA">
            <w:pPr>
              <w:rPr>
                <w:rFonts w:cstheme="minorHAnsi"/>
                <w:sz w:val="20"/>
                <w:szCs w:val="20"/>
              </w:rPr>
            </w:pPr>
            <w:r w:rsidRPr="009C2841">
              <w:rPr>
                <w:rFonts w:cstheme="minorHAnsi"/>
                <w:sz w:val="20"/>
                <w:szCs w:val="20"/>
              </w:rPr>
              <w:t xml:space="preserve">(a) for a cumulative period of at least 1,000 hours </w:t>
            </w:r>
            <w:r>
              <w:rPr>
                <w:rFonts w:cstheme="minorHAnsi"/>
                <w:sz w:val="20"/>
                <w:szCs w:val="20"/>
              </w:rPr>
              <w:t xml:space="preserve">[1,500 hours BOP] </w:t>
            </w:r>
            <w:r w:rsidRPr="009C2841">
              <w:rPr>
                <w:rFonts w:cstheme="minorHAnsi"/>
                <w:sz w:val="20"/>
                <w:szCs w:val="20"/>
              </w:rPr>
              <w:t xml:space="preserve">before the clinical worsening of asbestosis; and </w:t>
            </w:r>
          </w:p>
          <w:p w14:paraId="687B05E2" w14:textId="77777777" w:rsidR="004846AA" w:rsidRDefault="004846AA" w:rsidP="004846AA">
            <w:pPr>
              <w:rPr>
                <w:rFonts w:cstheme="minorHAnsi"/>
                <w:sz w:val="20"/>
                <w:szCs w:val="20"/>
              </w:rPr>
            </w:pPr>
            <w:r w:rsidRPr="009C2841">
              <w:rPr>
                <w:rFonts w:cstheme="minorHAnsi"/>
                <w:sz w:val="20"/>
                <w:szCs w:val="20"/>
              </w:rPr>
              <w:t>(b) within the 2 years before the clinical worsening of asbestosis;</w:t>
            </w:r>
          </w:p>
          <w:p w14:paraId="529DB034" w14:textId="77777777" w:rsidR="004846AA" w:rsidRPr="009C2841" w:rsidRDefault="004846AA" w:rsidP="004846AA">
            <w:pPr>
              <w:rPr>
                <w:rFonts w:cstheme="minorHAnsi"/>
                <w:sz w:val="20"/>
                <w:szCs w:val="20"/>
              </w:rPr>
            </w:pPr>
          </w:p>
          <w:p w14:paraId="1A8EBDCE" w14:textId="418E8251" w:rsidR="007676AF" w:rsidRPr="00AD4316" w:rsidRDefault="004846AA" w:rsidP="004C6DE1">
            <w:pPr>
              <w:rPr>
                <w:rFonts w:cstheme="minorHAnsi"/>
                <w:sz w:val="20"/>
                <w:szCs w:val="20"/>
              </w:rPr>
            </w:pPr>
            <w:r w:rsidRPr="007950B2">
              <w:rPr>
                <w:rFonts w:cstheme="minorHAnsi"/>
                <w:sz w:val="16"/>
                <w:szCs w:val="16"/>
              </w:rPr>
              <w:t>Note: Disturbance of debris or dust contaminated with asbestos fibres already present in an enclosed space or an open environment may result in exposure to respirable asbestos fibres.</w:t>
            </w:r>
          </w:p>
        </w:tc>
        <w:tc>
          <w:tcPr>
            <w:tcW w:w="2498" w:type="dxa"/>
            <w:tcBorders>
              <w:bottom w:val="single" w:sz="4" w:space="0" w:color="auto"/>
            </w:tcBorders>
          </w:tcPr>
          <w:p w14:paraId="71145A8E" w14:textId="77777777" w:rsidR="004E421C" w:rsidRPr="00AD4316" w:rsidRDefault="004E421C" w:rsidP="004E421C">
            <w:pPr>
              <w:rPr>
                <w:rFonts w:cstheme="minorHAnsi"/>
                <w:sz w:val="20"/>
                <w:szCs w:val="20"/>
              </w:rPr>
            </w:pPr>
            <w:r w:rsidRPr="00AD4316">
              <w:rPr>
                <w:rFonts w:cstheme="minorHAnsi"/>
                <w:sz w:val="20"/>
                <w:szCs w:val="20"/>
              </w:rPr>
              <w:lastRenderedPageBreak/>
              <w:t xml:space="preserve">Fibrosing </w:t>
            </w:r>
            <w:r>
              <w:rPr>
                <w:rFonts w:cstheme="minorHAnsi"/>
                <w:sz w:val="20"/>
                <w:szCs w:val="20"/>
              </w:rPr>
              <w:t>i</w:t>
            </w:r>
            <w:r w:rsidRPr="00AD4316">
              <w:rPr>
                <w:rFonts w:cstheme="minorHAnsi"/>
                <w:sz w:val="20"/>
                <w:szCs w:val="20"/>
              </w:rPr>
              <w:t xml:space="preserve">nterstitial </w:t>
            </w:r>
            <w:r>
              <w:rPr>
                <w:rFonts w:cstheme="minorHAnsi"/>
                <w:sz w:val="20"/>
                <w:szCs w:val="20"/>
              </w:rPr>
              <w:t>l</w:t>
            </w:r>
            <w:r w:rsidRPr="00AD4316">
              <w:rPr>
                <w:rFonts w:cstheme="minorHAnsi"/>
                <w:sz w:val="20"/>
                <w:szCs w:val="20"/>
              </w:rPr>
              <w:t xml:space="preserve">ung </w:t>
            </w:r>
            <w:r>
              <w:rPr>
                <w:rFonts w:cstheme="minorHAnsi"/>
                <w:sz w:val="20"/>
                <w:szCs w:val="20"/>
              </w:rPr>
              <w:t>d</w:t>
            </w:r>
            <w:r w:rsidRPr="00AD4316">
              <w:rPr>
                <w:rFonts w:cstheme="minorHAnsi"/>
                <w:sz w:val="20"/>
                <w:szCs w:val="20"/>
              </w:rPr>
              <w:t xml:space="preserve">isease </w:t>
            </w:r>
          </w:p>
          <w:p w14:paraId="34E2E7CE" w14:textId="132A292E" w:rsidR="00DD0E6F" w:rsidRPr="00AD4316" w:rsidRDefault="004E421C" w:rsidP="004E421C">
            <w:pPr>
              <w:rPr>
                <w:rFonts w:cstheme="minorHAnsi"/>
                <w:sz w:val="20"/>
                <w:szCs w:val="20"/>
              </w:rPr>
            </w:pPr>
            <w:r w:rsidRPr="00AD4316">
              <w:rPr>
                <w:rFonts w:cstheme="minorHAnsi"/>
                <w:sz w:val="20"/>
                <w:szCs w:val="20"/>
              </w:rPr>
              <w:t>(</w:t>
            </w:r>
            <w:r>
              <w:rPr>
                <w:rFonts w:cstheme="minorHAnsi"/>
                <w:sz w:val="20"/>
                <w:szCs w:val="20"/>
              </w:rPr>
              <w:t>85</w:t>
            </w:r>
            <w:r w:rsidRPr="00AD4316">
              <w:rPr>
                <w:rFonts w:cstheme="minorHAnsi"/>
                <w:sz w:val="20"/>
                <w:szCs w:val="20"/>
              </w:rPr>
              <w:t xml:space="preserve">, </w:t>
            </w:r>
            <w:r>
              <w:rPr>
                <w:rFonts w:cstheme="minorHAnsi"/>
                <w:sz w:val="20"/>
                <w:szCs w:val="20"/>
              </w:rPr>
              <w:t>86</w:t>
            </w:r>
            <w:r w:rsidRPr="00AD4316">
              <w:rPr>
                <w:rFonts w:cstheme="minorHAnsi"/>
                <w:sz w:val="20"/>
                <w:szCs w:val="20"/>
              </w:rPr>
              <w:t>/20</w:t>
            </w:r>
            <w:r>
              <w:rPr>
                <w:rFonts w:cstheme="minorHAnsi"/>
                <w:sz w:val="20"/>
                <w:szCs w:val="20"/>
              </w:rPr>
              <w:t>21</w:t>
            </w:r>
            <w:r w:rsidRPr="00AD4316">
              <w:rPr>
                <w:rFonts w:cstheme="minorHAnsi"/>
                <w:sz w:val="20"/>
                <w:szCs w:val="20"/>
              </w:rPr>
              <w:t>)</w:t>
            </w:r>
          </w:p>
        </w:tc>
      </w:tr>
      <w:tr w:rsidR="00DD0E6F" w:rsidRPr="00AD4316" w14:paraId="384C3C89" w14:textId="77777777" w:rsidTr="00242102">
        <w:tc>
          <w:tcPr>
            <w:tcW w:w="2263" w:type="dxa"/>
            <w:vMerge/>
          </w:tcPr>
          <w:p w14:paraId="5C2A6896"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61FB25EC" w14:textId="77777777" w:rsidR="00CD3897" w:rsidRPr="00CD3897" w:rsidRDefault="00CD3897" w:rsidP="00CD3897">
            <w:pPr>
              <w:rPr>
                <w:rFonts w:cstheme="minorHAnsi"/>
                <w:sz w:val="20"/>
                <w:szCs w:val="20"/>
              </w:rPr>
            </w:pPr>
            <w:r w:rsidRPr="00CD3897">
              <w:rPr>
                <w:rFonts w:cstheme="minorHAnsi"/>
                <w:sz w:val="20"/>
                <w:szCs w:val="20"/>
              </w:rPr>
              <w:t xml:space="preserve">inhaling respirable asbestos fibres in an enclosed space, at the time material containing asbestos was being applied, removed, cut, drilled, dislodged or disturbed: </w:t>
            </w:r>
          </w:p>
          <w:p w14:paraId="7AEAA9FE" w14:textId="77777777" w:rsidR="00CD3897" w:rsidRPr="00CD3897" w:rsidRDefault="00CD3897" w:rsidP="00CD3897">
            <w:pPr>
              <w:rPr>
                <w:rFonts w:cstheme="minorHAnsi"/>
                <w:sz w:val="20"/>
                <w:szCs w:val="20"/>
              </w:rPr>
            </w:pPr>
            <w:r w:rsidRPr="00CD3897">
              <w:rPr>
                <w:rFonts w:cstheme="minorHAnsi"/>
                <w:sz w:val="20"/>
                <w:szCs w:val="20"/>
              </w:rPr>
              <w:t xml:space="preserve">(a) for a cumulative period of at least 1,000 hours </w:t>
            </w:r>
            <w:r>
              <w:rPr>
                <w:rFonts w:cstheme="minorHAnsi"/>
                <w:sz w:val="20"/>
                <w:szCs w:val="20"/>
              </w:rPr>
              <w:t xml:space="preserve">[2,000 hours BOP] </w:t>
            </w:r>
            <w:r w:rsidRPr="00CD3897">
              <w:rPr>
                <w:rFonts w:cstheme="minorHAnsi"/>
                <w:sz w:val="20"/>
                <w:szCs w:val="20"/>
              </w:rPr>
              <w:t>before the clinical onset of malignant neoplasm of the colon or rectum; and</w:t>
            </w:r>
          </w:p>
          <w:p w14:paraId="17887E9F" w14:textId="77777777" w:rsidR="00CD3897" w:rsidRPr="00CD3897" w:rsidRDefault="00CD3897" w:rsidP="00CD3897">
            <w:pPr>
              <w:rPr>
                <w:rFonts w:cstheme="minorHAnsi"/>
                <w:sz w:val="20"/>
                <w:szCs w:val="20"/>
              </w:rPr>
            </w:pPr>
            <w:r w:rsidRPr="00CD3897">
              <w:rPr>
                <w:rFonts w:cstheme="minorHAnsi"/>
                <w:sz w:val="20"/>
                <w:szCs w:val="20"/>
              </w:rPr>
              <w:t xml:space="preserve">(b) where the first inhalation of asbestos fibres commenced at least 5 years </w:t>
            </w:r>
            <w:r>
              <w:rPr>
                <w:rFonts w:cstheme="minorHAnsi"/>
                <w:sz w:val="20"/>
                <w:szCs w:val="20"/>
              </w:rPr>
              <w:t xml:space="preserve">[10 years BOP] </w:t>
            </w:r>
            <w:r w:rsidRPr="00CD3897">
              <w:rPr>
                <w:rFonts w:cstheme="minorHAnsi"/>
                <w:sz w:val="20"/>
                <w:szCs w:val="20"/>
              </w:rPr>
              <w:t>before the clinical onset of malignant neoplasm of the colon or rectum;</w:t>
            </w:r>
          </w:p>
          <w:p w14:paraId="6A6E4B49" w14:textId="77777777" w:rsidR="00CD3897" w:rsidRDefault="00CD3897" w:rsidP="00CD3897">
            <w:pPr>
              <w:rPr>
                <w:rFonts w:cstheme="minorHAnsi"/>
                <w:sz w:val="20"/>
                <w:szCs w:val="20"/>
              </w:rPr>
            </w:pPr>
          </w:p>
          <w:p w14:paraId="244B3232" w14:textId="77777777" w:rsidR="00CD3897" w:rsidRPr="00242102" w:rsidRDefault="00CD3897" w:rsidP="00CD3897">
            <w:pPr>
              <w:rPr>
                <w:rFonts w:cstheme="minorHAnsi"/>
                <w:sz w:val="16"/>
                <w:szCs w:val="16"/>
              </w:rPr>
            </w:pPr>
            <w:r w:rsidRPr="00242102">
              <w:rPr>
                <w:rFonts w:cstheme="minorHAnsi"/>
                <w:sz w:val="16"/>
                <w:szCs w:val="16"/>
              </w:rPr>
              <w:t xml:space="preserve">Note: Disturbance of debris or dust contaminated with asbestos fibres already present in an </w:t>
            </w:r>
          </w:p>
          <w:p w14:paraId="73D1799C" w14:textId="77777777" w:rsidR="00CD3897" w:rsidRPr="00242102" w:rsidRDefault="00CD3897" w:rsidP="00CD3897">
            <w:pPr>
              <w:rPr>
                <w:rFonts w:cstheme="minorHAnsi"/>
                <w:sz w:val="18"/>
                <w:szCs w:val="18"/>
              </w:rPr>
            </w:pPr>
            <w:r w:rsidRPr="00242102">
              <w:rPr>
                <w:rFonts w:cstheme="minorHAnsi"/>
                <w:sz w:val="16"/>
                <w:szCs w:val="16"/>
              </w:rPr>
              <w:t>enclosed space may result in exposure to respirable asbestos fibres.</w:t>
            </w:r>
          </w:p>
          <w:p w14:paraId="46334085" w14:textId="77777777" w:rsidR="00CD3897" w:rsidRDefault="00CD3897" w:rsidP="00CD3897">
            <w:pPr>
              <w:rPr>
                <w:rFonts w:cstheme="minorHAnsi"/>
                <w:sz w:val="20"/>
                <w:szCs w:val="20"/>
              </w:rPr>
            </w:pPr>
          </w:p>
          <w:p w14:paraId="373F090E" w14:textId="77777777" w:rsidR="00CD3897" w:rsidRPr="00CD3897" w:rsidRDefault="00CD3897" w:rsidP="00CD3897">
            <w:pPr>
              <w:rPr>
                <w:rFonts w:cstheme="minorHAnsi"/>
                <w:sz w:val="20"/>
                <w:szCs w:val="20"/>
              </w:rPr>
            </w:pPr>
            <w:r w:rsidRPr="00CD3897">
              <w:rPr>
                <w:rFonts w:cstheme="minorHAnsi"/>
                <w:sz w:val="20"/>
                <w:szCs w:val="20"/>
              </w:rPr>
              <w:t xml:space="preserve">inhaling respirable asbestos fibres in an open environment, at the time material containing asbestos was being applied, removed, cut, drilled, dislodged or disturbed: </w:t>
            </w:r>
          </w:p>
          <w:p w14:paraId="084B36A8" w14:textId="77777777" w:rsidR="00CD3897" w:rsidRPr="00CD3897" w:rsidRDefault="00CD3897" w:rsidP="00CD3897">
            <w:pPr>
              <w:rPr>
                <w:rFonts w:cstheme="minorHAnsi"/>
                <w:sz w:val="20"/>
                <w:szCs w:val="20"/>
              </w:rPr>
            </w:pPr>
            <w:r w:rsidRPr="00CD3897">
              <w:rPr>
                <w:rFonts w:cstheme="minorHAnsi"/>
                <w:sz w:val="20"/>
                <w:szCs w:val="20"/>
              </w:rPr>
              <w:t xml:space="preserve">(a) for a cumulative period of at least 3,000 hours </w:t>
            </w:r>
            <w:r>
              <w:rPr>
                <w:rFonts w:cstheme="minorHAnsi"/>
                <w:sz w:val="20"/>
                <w:szCs w:val="20"/>
              </w:rPr>
              <w:t xml:space="preserve">[6,000 hours BOP] </w:t>
            </w:r>
            <w:r w:rsidRPr="00CD3897">
              <w:rPr>
                <w:rFonts w:cstheme="minorHAnsi"/>
                <w:sz w:val="20"/>
                <w:szCs w:val="20"/>
              </w:rPr>
              <w:t>before the clinical onset of malignant neoplasm of the colon or rectum; and</w:t>
            </w:r>
          </w:p>
          <w:p w14:paraId="487C72F8" w14:textId="77777777" w:rsidR="00CD3897" w:rsidRPr="00CD3897" w:rsidRDefault="00CD3897" w:rsidP="00CD3897">
            <w:pPr>
              <w:rPr>
                <w:rFonts w:cstheme="minorHAnsi"/>
                <w:sz w:val="20"/>
                <w:szCs w:val="20"/>
              </w:rPr>
            </w:pPr>
            <w:r w:rsidRPr="00CD3897">
              <w:rPr>
                <w:rFonts w:cstheme="minorHAnsi"/>
                <w:sz w:val="20"/>
                <w:szCs w:val="20"/>
              </w:rPr>
              <w:t xml:space="preserve">(b) where the first inhalation of asbestos fibres commenced at least 5 years </w:t>
            </w:r>
            <w:r>
              <w:rPr>
                <w:rFonts w:cstheme="minorHAnsi"/>
                <w:sz w:val="20"/>
                <w:szCs w:val="20"/>
              </w:rPr>
              <w:t xml:space="preserve">[10 years] </w:t>
            </w:r>
            <w:r w:rsidRPr="00CD3897">
              <w:rPr>
                <w:rFonts w:cstheme="minorHAnsi"/>
                <w:sz w:val="20"/>
                <w:szCs w:val="20"/>
              </w:rPr>
              <w:t>before the clinical onset of malignant neoplasm of the colon or rectum;</w:t>
            </w:r>
          </w:p>
          <w:p w14:paraId="695366D0" w14:textId="77777777" w:rsidR="00CD3897" w:rsidRDefault="00CD3897" w:rsidP="00CD3897">
            <w:pPr>
              <w:rPr>
                <w:rFonts w:cstheme="minorHAnsi"/>
                <w:sz w:val="20"/>
                <w:szCs w:val="20"/>
              </w:rPr>
            </w:pPr>
          </w:p>
          <w:p w14:paraId="3F9C27C8" w14:textId="77777777" w:rsidR="00CD3897" w:rsidRPr="00242102" w:rsidRDefault="00CD3897" w:rsidP="00CD3897">
            <w:pPr>
              <w:rPr>
                <w:rFonts w:cstheme="minorHAnsi"/>
                <w:sz w:val="16"/>
                <w:szCs w:val="16"/>
              </w:rPr>
            </w:pPr>
            <w:r w:rsidRPr="00242102">
              <w:rPr>
                <w:rFonts w:cstheme="minorHAnsi"/>
                <w:sz w:val="16"/>
                <w:szCs w:val="16"/>
              </w:rPr>
              <w:t xml:space="preserve">Note: Disturbance of debris or dust contaminated with asbestos fibres already present in an </w:t>
            </w:r>
          </w:p>
          <w:p w14:paraId="540F3748" w14:textId="2ABF0254" w:rsidR="00DD0E6F" w:rsidRPr="00AD4316" w:rsidRDefault="00CD3897" w:rsidP="00DD0E6F">
            <w:pPr>
              <w:rPr>
                <w:rFonts w:cstheme="minorHAnsi"/>
                <w:sz w:val="20"/>
                <w:szCs w:val="20"/>
              </w:rPr>
            </w:pPr>
            <w:r w:rsidRPr="00242102">
              <w:rPr>
                <w:rFonts w:cstheme="minorHAnsi"/>
                <w:sz w:val="16"/>
                <w:szCs w:val="16"/>
              </w:rPr>
              <w:t>open environment may result in exposure to respirable asbestos fibres.</w:t>
            </w:r>
          </w:p>
        </w:tc>
        <w:tc>
          <w:tcPr>
            <w:tcW w:w="2498" w:type="dxa"/>
            <w:tcBorders>
              <w:bottom w:val="single" w:sz="4" w:space="0" w:color="auto"/>
            </w:tcBorders>
          </w:tcPr>
          <w:p w14:paraId="66C896C0" w14:textId="7BDB1D20" w:rsidR="00DD0E6F" w:rsidRPr="00AD4316" w:rsidRDefault="00DD0E6F" w:rsidP="00CD3897">
            <w:pPr>
              <w:rPr>
                <w:rFonts w:cstheme="minorHAnsi"/>
                <w:sz w:val="20"/>
                <w:szCs w:val="20"/>
              </w:rPr>
            </w:pPr>
            <w:r w:rsidRPr="00AD4316">
              <w:rPr>
                <w:rFonts w:cstheme="minorHAnsi"/>
                <w:sz w:val="20"/>
                <w:szCs w:val="20"/>
              </w:rPr>
              <w:t>Malignant neoplasm of the colo</w:t>
            </w:r>
            <w:r w:rsidR="00CD3897">
              <w:rPr>
                <w:rFonts w:cstheme="minorHAnsi"/>
                <w:sz w:val="20"/>
                <w:szCs w:val="20"/>
              </w:rPr>
              <w:t xml:space="preserve">n and </w:t>
            </w:r>
            <w:r w:rsidRPr="00AD4316">
              <w:rPr>
                <w:rFonts w:cstheme="minorHAnsi"/>
                <w:sz w:val="20"/>
                <w:szCs w:val="20"/>
              </w:rPr>
              <w:t>rectum (</w:t>
            </w:r>
            <w:r w:rsidR="00CD3897">
              <w:rPr>
                <w:rFonts w:cstheme="minorHAnsi"/>
                <w:sz w:val="20"/>
                <w:szCs w:val="20"/>
              </w:rPr>
              <w:t>19</w:t>
            </w:r>
            <w:r w:rsidRPr="00AD4316">
              <w:rPr>
                <w:rFonts w:cstheme="minorHAnsi"/>
                <w:sz w:val="20"/>
                <w:szCs w:val="20"/>
              </w:rPr>
              <w:t xml:space="preserve">, </w:t>
            </w:r>
            <w:r w:rsidR="00CD3897">
              <w:rPr>
                <w:rFonts w:cstheme="minorHAnsi"/>
                <w:sz w:val="20"/>
                <w:szCs w:val="20"/>
              </w:rPr>
              <w:t>20</w:t>
            </w:r>
            <w:r w:rsidRPr="00AD4316">
              <w:rPr>
                <w:rFonts w:cstheme="minorHAnsi"/>
                <w:sz w:val="20"/>
                <w:szCs w:val="20"/>
              </w:rPr>
              <w:t>/20</w:t>
            </w:r>
            <w:r w:rsidR="00CD3897">
              <w:rPr>
                <w:rFonts w:cstheme="minorHAnsi"/>
                <w:sz w:val="20"/>
                <w:szCs w:val="20"/>
              </w:rPr>
              <w:t>22</w:t>
            </w:r>
            <w:r w:rsidRPr="00AD4316">
              <w:rPr>
                <w:rFonts w:cstheme="minorHAnsi"/>
                <w:sz w:val="20"/>
                <w:szCs w:val="20"/>
              </w:rPr>
              <w:t>)</w:t>
            </w:r>
          </w:p>
        </w:tc>
      </w:tr>
      <w:tr w:rsidR="00DD0E6F" w:rsidRPr="00AD4316" w14:paraId="3D672A32" w14:textId="77777777" w:rsidTr="00242102">
        <w:tc>
          <w:tcPr>
            <w:tcW w:w="2263" w:type="dxa"/>
            <w:vMerge/>
          </w:tcPr>
          <w:p w14:paraId="5FBB261D"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29B21847" w14:textId="77777777" w:rsidR="00334AA6" w:rsidRPr="00334AA6" w:rsidRDefault="00334AA6" w:rsidP="00334AA6">
            <w:pPr>
              <w:tabs>
                <w:tab w:val="left" w:pos="1931"/>
              </w:tabs>
              <w:rPr>
                <w:rFonts w:cstheme="minorHAnsi"/>
                <w:sz w:val="20"/>
                <w:szCs w:val="20"/>
              </w:rPr>
            </w:pPr>
            <w:r w:rsidRPr="00334AA6">
              <w:rPr>
                <w:rFonts w:cstheme="minorHAnsi"/>
                <w:sz w:val="20"/>
                <w:szCs w:val="20"/>
              </w:rPr>
              <w:t xml:space="preserve">inhaling respirable asbestos fibres in an enclosed space at the time material containing asbestos was being applied, removed, cut, drilled, dislodged or disturbed: </w:t>
            </w:r>
          </w:p>
          <w:p w14:paraId="305A2B4B" w14:textId="77777777" w:rsidR="00334AA6" w:rsidRPr="00334AA6" w:rsidRDefault="00334AA6" w:rsidP="00334AA6">
            <w:pPr>
              <w:tabs>
                <w:tab w:val="left" w:pos="1931"/>
              </w:tabs>
              <w:rPr>
                <w:rFonts w:cstheme="minorHAnsi"/>
                <w:sz w:val="20"/>
                <w:szCs w:val="20"/>
              </w:rPr>
            </w:pPr>
            <w:r w:rsidRPr="00334AA6">
              <w:rPr>
                <w:rFonts w:cstheme="minorHAnsi"/>
                <w:sz w:val="20"/>
                <w:szCs w:val="20"/>
              </w:rPr>
              <w:t xml:space="preserve">(a) for a cumulative period of at least 1,000 hours before the clinical onset of malignant neoplasm of the oral cavity, oropharynx or hypopharynx; and </w:t>
            </w:r>
          </w:p>
          <w:p w14:paraId="0E3BAB60" w14:textId="77777777" w:rsidR="00334AA6" w:rsidRDefault="00334AA6" w:rsidP="00334AA6">
            <w:pPr>
              <w:tabs>
                <w:tab w:val="left" w:pos="1931"/>
              </w:tabs>
              <w:rPr>
                <w:rFonts w:cstheme="minorHAnsi"/>
                <w:sz w:val="20"/>
                <w:szCs w:val="20"/>
              </w:rPr>
            </w:pPr>
            <w:r w:rsidRPr="00334AA6">
              <w:rPr>
                <w:rFonts w:cstheme="minorHAnsi"/>
                <w:sz w:val="20"/>
                <w:szCs w:val="20"/>
              </w:rPr>
              <w:t xml:space="preserve">(b) where the first inhalation of asbestos fibres commenced at least 5 years before the clinical onset of malignant neoplasm of the oral cavity, oropharynx or hypopharynx; </w:t>
            </w:r>
          </w:p>
          <w:p w14:paraId="222A2E29" w14:textId="77777777" w:rsidR="00334AA6" w:rsidRPr="00334AA6" w:rsidRDefault="00334AA6" w:rsidP="00334AA6">
            <w:pPr>
              <w:tabs>
                <w:tab w:val="left" w:pos="1931"/>
              </w:tabs>
              <w:rPr>
                <w:rFonts w:cstheme="minorHAnsi"/>
                <w:sz w:val="20"/>
                <w:szCs w:val="20"/>
              </w:rPr>
            </w:pPr>
          </w:p>
          <w:p w14:paraId="47399BC8" w14:textId="77777777" w:rsidR="00334AA6" w:rsidRPr="00242102" w:rsidRDefault="00334AA6" w:rsidP="00334AA6">
            <w:pPr>
              <w:tabs>
                <w:tab w:val="left" w:pos="1931"/>
              </w:tabs>
              <w:rPr>
                <w:rFonts w:cstheme="minorHAnsi"/>
                <w:sz w:val="16"/>
                <w:szCs w:val="16"/>
              </w:rPr>
            </w:pPr>
            <w:r w:rsidRPr="00242102">
              <w:rPr>
                <w:rFonts w:cstheme="minorHAnsi"/>
                <w:sz w:val="16"/>
                <w:szCs w:val="16"/>
              </w:rPr>
              <w:t>Note: Disturbance of debris or dust contaminated with asbestos fibres already present in an enclosed space may result in exposure to respirable asbestos fibres.</w:t>
            </w:r>
          </w:p>
          <w:p w14:paraId="081A2D0A" w14:textId="77777777" w:rsidR="00334AA6" w:rsidRPr="00334AA6" w:rsidRDefault="00334AA6" w:rsidP="00334AA6">
            <w:pPr>
              <w:tabs>
                <w:tab w:val="left" w:pos="1931"/>
              </w:tabs>
              <w:rPr>
                <w:rFonts w:cstheme="minorHAnsi"/>
                <w:sz w:val="20"/>
                <w:szCs w:val="20"/>
              </w:rPr>
            </w:pPr>
          </w:p>
          <w:p w14:paraId="6F3E82E4" w14:textId="77777777" w:rsidR="00334AA6" w:rsidRPr="00334AA6" w:rsidRDefault="00334AA6" w:rsidP="00334AA6">
            <w:pPr>
              <w:tabs>
                <w:tab w:val="left" w:pos="1931"/>
              </w:tabs>
              <w:rPr>
                <w:rFonts w:cstheme="minorHAnsi"/>
                <w:sz w:val="20"/>
                <w:szCs w:val="20"/>
              </w:rPr>
            </w:pPr>
            <w:r w:rsidRPr="00334AA6">
              <w:rPr>
                <w:rFonts w:cstheme="minorHAnsi"/>
                <w:sz w:val="20"/>
                <w:szCs w:val="20"/>
              </w:rPr>
              <w:t xml:space="preserve">inhaling respirable asbestos fibres in an open environment at the time material containing asbestos was being applied, removed, cut, drilled, dislodged or disturbed: </w:t>
            </w:r>
          </w:p>
          <w:p w14:paraId="4C304FC0" w14:textId="77777777" w:rsidR="00334AA6" w:rsidRPr="00334AA6" w:rsidRDefault="00334AA6" w:rsidP="00334AA6">
            <w:pPr>
              <w:tabs>
                <w:tab w:val="left" w:pos="1931"/>
              </w:tabs>
              <w:rPr>
                <w:rFonts w:cstheme="minorHAnsi"/>
                <w:sz w:val="20"/>
                <w:szCs w:val="20"/>
              </w:rPr>
            </w:pPr>
            <w:r w:rsidRPr="00334AA6">
              <w:rPr>
                <w:rFonts w:cstheme="minorHAnsi"/>
                <w:sz w:val="20"/>
                <w:szCs w:val="20"/>
              </w:rPr>
              <w:t xml:space="preserve">(a) for a cumulative period of at least 3,000 hours before the clinical onset of malignant neoplasm of the oral cavity, oropharynx or hypopharynx; and </w:t>
            </w:r>
          </w:p>
          <w:p w14:paraId="74705A61" w14:textId="77777777" w:rsidR="00334AA6" w:rsidRDefault="00334AA6" w:rsidP="00334AA6">
            <w:pPr>
              <w:tabs>
                <w:tab w:val="left" w:pos="1931"/>
              </w:tabs>
              <w:rPr>
                <w:rFonts w:cstheme="minorHAnsi"/>
                <w:sz w:val="20"/>
                <w:szCs w:val="20"/>
              </w:rPr>
            </w:pPr>
            <w:r w:rsidRPr="00334AA6">
              <w:rPr>
                <w:rFonts w:cstheme="minorHAnsi"/>
                <w:sz w:val="20"/>
                <w:szCs w:val="20"/>
              </w:rPr>
              <w:t xml:space="preserve">(b) where the first inhalation of asbestos fibres commenced at least 5 years before the clinical onset of malignant neoplasm of the oral cavity, oropharynx or hypopharynx; </w:t>
            </w:r>
          </w:p>
          <w:p w14:paraId="15482F15" w14:textId="77777777" w:rsidR="00334AA6" w:rsidRPr="00334AA6" w:rsidRDefault="00334AA6" w:rsidP="00334AA6">
            <w:pPr>
              <w:tabs>
                <w:tab w:val="left" w:pos="1931"/>
              </w:tabs>
              <w:rPr>
                <w:rFonts w:cstheme="minorHAnsi"/>
                <w:sz w:val="20"/>
                <w:szCs w:val="20"/>
              </w:rPr>
            </w:pPr>
          </w:p>
          <w:p w14:paraId="7E27BBB1" w14:textId="7EF92B38" w:rsidR="00DD0E6F" w:rsidRPr="00242102" w:rsidRDefault="00334AA6" w:rsidP="00DD0E6F">
            <w:pPr>
              <w:tabs>
                <w:tab w:val="left" w:pos="1931"/>
              </w:tabs>
              <w:rPr>
                <w:rFonts w:cstheme="minorHAnsi"/>
                <w:sz w:val="16"/>
                <w:szCs w:val="16"/>
              </w:rPr>
            </w:pPr>
            <w:r w:rsidRPr="00242102">
              <w:rPr>
                <w:rFonts w:cstheme="minorHAnsi"/>
                <w:sz w:val="16"/>
                <w:szCs w:val="16"/>
              </w:rPr>
              <w:t>Note: Disturbance of debris or dust contaminated with asbestos fibres already present in an open environment may result in exposure to respirable asbestos fibres</w:t>
            </w:r>
            <w:r>
              <w:rPr>
                <w:rFonts w:cstheme="minorHAnsi"/>
                <w:sz w:val="16"/>
                <w:szCs w:val="16"/>
              </w:rPr>
              <w:t>.</w:t>
            </w:r>
          </w:p>
        </w:tc>
        <w:tc>
          <w:tcPr>
            <w:tcW w:w="2498" w:type="dxa"/>
            <w:tcBorders>
              <w:bottom w:val="single" w:sz="4" w:space="0" w:color="auto"/>
            </w:tcBorders>
          </w:tcPr>
          <w:p w14:paraId="55587401" w14:textId="598B6A54" w:rsidR="00DD0E6F" w:rsidRPr="00AD4316" w:rsidRDefault="00DD0E6F" w:rsidP="00806C09">
            <w:pPr>
              <w:rPr>
                <w:rFonts w:cstheme="minorHAnsi"/>
                <w:sz w:val="20"/>
                <w:szCs w:val="20"/>
              </w:rPr>
            </w:pPr>
            <w:r w:rsidRPr="00AD4316">
              <w:rPr>
                <w:rFonts w:cstheme="minorHAnsi"/>
                <w:sz w:val="20"/>
                <w:szCs w:val="20"/>
              </w:rPr>
              <w:t>Malignant neoplasm of the oral cavity, oropharynx and hypopharynx (</w:t>
            </w:r>
            <w:r w:rsidR="00334AA6">
              <w:rPr>
                <w:rFonts w:cstheme="minorHAnsi"/>
                <w:sz w:val="20"/>
                <w:szCs w:val="20"/>
              </w:rPr>
              <w:t>65</w:t>
            </w:r>
            <w:r w:rsidRPr="00AD4316">
              <w:rPr>
                <w:rFonts w:cstheme="minorHAnsi"/>
                <w:sz w:val="20"/>
                <w:szCs w:val="20"/>
              </w:rPr>
              <w:t>/</w:t>
            </w:r>
            <w:r w:rsidR="00334AA6" w:rsidRPr="00AD4316">
              <w:rPr>
                <w:rFonts w:cstheme="minorHAnsi"/>
                <w:sz w:val="20"/>
                <w:szCs w:val="20"/>
              </w:rPr>
              <w:t>20</w:t>
            </w:r>
            <w:r w:rsidR="00334AA6">
              <w:rPr>
                <w:rFonts w:cstheme="minorHAnsi"/>
                <w:sz w:val="20"/>
                <w:szCs w:val="20"/>
              </w:rPr>
              <w:t>21</w:t>
            </w:r>
            <w:r w:rsidRPr="00AD4316">
              <w:rPr>
                <w:rFonts w:cstheme="minorHAnsi"/>
                <w:sz w:val="20"/>
                <w:szCs w:val="20"/>
              </w:rPr>
              <w:t>)</w:t>
            </w:r>
          </w:p>
        </w:tc>
      </w:tr>
      <w:tr w:rsidR="00DD0E6F" w:rsidRPr="00AD4316" w14:paraId="206C0BE0" w14:textId="77777777" w:rsidTr="00242102">
        <w:tc>
          <w:tcPr>
            <w:tcW w:w="2263" w:type="dxa"/>
            <w:vMerge/>
          </w:tcPr>
          <w:p w14:paraId="39CAA638"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2E5774F5"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enclosed space:</w:t>
            </w:r>
          </w:p>
          <w:p w14:paraId="6C2EA0D6" w14:textId="77777777" w:rsidR="00DD0E6F" w:rsidRPr="00AD4316" w:rsidRDefault="00DD0E6F" w:rsidP="00DD0E6F">
            <w:pPr>
              <w:tabs>
                <w:tab w:val="left" w:pos="1931"/>
              </w:tabs>
              <w:rPr>
                <w:rFonts w:cstheme="minorHAnsi"/>
                <w:sz w:val="20"/>
                <w:szCs w:val="20"/>
              </w:rPr>
            </w:pPr>
            <w:r w:rsidRPr="00AD4316">
              <w:rPr>
                <w:rFonts w:cstheme="minorHAnsi"/>
                <w:sz w:val="20"/>
                <w:szCs w:val="20"/>
              </w:rPr>
              <w:t>(a) for a cumulative period of at least 1 000 [2 000 BOP] hours before the clinical onset of malignant neoplasm of the oesophagus; and</w:t>
            </w:r>
          </w:p>
          <w:p w14:paraId="53DD16AB" w14:textId="77777777" w:rsidR="00DD0E6F" w:rsidRPr="00AD4316" w:rsidRDefault="00DD0E6F" w:rsidP="00DD0E6F">
            <w:pPr>
              <w:tabs>
                <w:tab w:val="left" w:pos="1931"/>
              </w:tabs>
              <w:rPr>
                <w:rFonts w:cstheme="minorHAnsi"/>
                <w:sz w:val="20"/>
                <w:szCs w:val="20"/>
              </w:rPr>
            </w:pPr>
            <w:r w:rsidRPr="00AD4316">
              <w:rPr>
                <w:rFonts w:cstheme="minorHAnsi"/>
                <w:sz w:val="20"/>
                <w:szCs w:val="20"/>
              </w:rPr>
              <w:t>(b) at the time material containing respirable asbestos fibres was being applied, removed, dislodged, cut or drilled; and</w:t>
            </w:r>
          </w:p>
          <w:p w14:paraId="63BB91BC" w14:textId="77777777" w:rsidR="00DD0E6F" w:rsidRPr="00AD4316" w:rsidRDefault="00DD0E6F" w:rsidP="00DD0E6F">
            <w:pPr>
              <w:tabs>
                <w:tab w:val="left" w:pos="1931"/>
              </w:tabs>
              <w:rPr>
                <w:rFonts w:cstheme="minorHAnsi"/>
                <w:sz w:val="20"/>
                <w:szCs w:val="20"/>
              </w:rPr>
            </w:pPr>
            <w:r w:rsidRPr="00AD4316">
              <w:rPr>
                <w:rFonts w:cstheme="minorHAnsi"/>
                <w:sz w:val="20"/>
                <w:szCs w:val="20"/>
              </w:rPr>
              <w:t>(c) the first inhalation of respirable asbestos fibres commenced at least five [ten BOP] years before the clinical onset of malignant neoplasm of the oesophagus;</w:t>
            </w:r>
          </w:p>
          <w:p w14:paraId="2DD2BD8D" w14:textId="77777777" w:rsidR="00DD0E6F" w:rsidRPr="00AD4316" w:rsidRDefault="00DD0E6F" w:rsidP="00DD0E6F">
            <w:pPr>
              <w:tabs>
                <w:tab w:val="left" w:pos="1931"/>
              </w:tabs>
              <w:rPr>
                <w:rFonts w:cstheme="minorHAnsi"/>
                <w:sz w:val="20"/>
                <w:szCs w:val="20"/>
              </w:rPr>
            </w:pPr>
          </w:p>
          <w:p w14:paraId="08BEA56A"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open environment:</w:t>
            </w:r>
          </w:p>
          <w:p w14:paraId="14DC8929" w14:textId="77777777" w:rsidR="00DD0E6F" w:rsidRPr="00AD4316" w:rsidRDefault="00DD0E6F" w:rsidP="00DD0E6F">
            <w:pPr>
              <w:tabs>
                <w:tab w:val="left" w:pos="1931"/>
              </w:tabs>
              <w:rPr>
                <w:rFonts w:cstheme="minorHAnsi"/>
                <w:sz w:val="20"/>
                <w:szCs w:val="20"/>
              </w:rPr>
            </w:pPr>
            <w:r w:rsidRPr="00AD4316">
              <w:rPr>
                <w:rFonts w:cstheme="minorHAnsi"/>
                <w:sz w:val="20"/>
                <w:szCs w:val="20"/>
              </w:rPr>
              <w:t>(a) for a cumulative period of at least 3 000 [6 000 BOP] hours before the clinical onset of malignant neoplasm of the oesophagus; and</w:t>
            </w:r>
          </w:p>
          <w:p w14:paraId="6B869F77" w14:textId="77777777" w:rsidR="00DD0E6F" w:rsidRPr="00AD4316" w:rsidRDefault="00DD0E6F" w:rsidP="00DD0E6F">
            <w:pPr>
              <w:tabs>
                <w:tab w:val="left" w:pos="1931"/>
              </w:tabs>
              <w:rPr>
                <w:rFonts w:cstheme="minorHAnsi"/>
                <w:sz w:val="20"/>
                <w:szCs w:val="20"/>
              </w:rPr>
            </w:pPr>
            <w:r w:rsidRPr="00AD4316">
              <w:rPr>
                <w:rFonts w:cstheme="minorHAnsi"/>
                <w:sz w:val="20"/>
                <w:szCs w:val="20"/>
              </w:rPr>
              <w:t>(b) at the time material containing respirable asbestos fibres was being applied, removed, dislodged, cut or drilled; and</w:t>
            </w:r>
          </w:p>
          <w:p w14:paraId="26A09390" w14:textId="77777777" w:rsidR="00DD0E6F" w:rsidRPr="00AD4316" w:rsidRDefault="00DD0E6F" w:rsidP="00DD0E6F">
            <w:pPr>
              <w:tabs>
                <w:tab w:val="left" w:pos="1931"/>
              </w:tabs>
              <w:rPr>
                <w:rFonts w:cstheme="minorHAnsi"/>
                <w:sz w:val="20"/>
                <w:szCs w:val="20"/>
              </w:rPr>
            </w:pPr>
            <w:r w:rsidRPr="00AD4316">
              <w:rPr>
                <w:rFonts w:cstheme="minorHAnsi"/>
                <w:sz w:val="20"/>
                <w:szCs w:val="20"/>
              </w:rPr>
              <w:t>(c) the first inhalation of respirable asbestos fibres commenced at least five [ten BOP] years before the clinical onset of malignant neoplasm of the oesophagus;</w:t>
            </w:r>
          </w:p>
        </w:tc>
        <w:tc>
          <w:tcPr>
            <w:tcW w:w="2498" w:type="dxa"/>
            <w:tcBorders>
              <w:bottom w:val="single" w:sz="4" w:space="0" w:color="auto"/>
            </w:tcBorders>
          </w:tcPr>
          <w:p w14:paraId="7949D48D" w14:textId="77777777" w:rsidR="00DD0E6F" w:rsidRPr="00AD4316" w:rsidRDefault="00DD0E6F" w:rsidP="00DD0E6F">
            <w:pPr>
              <w:rPr>
                <w:rFonts w:cstheme="minorHAnsi"/>
                <w:sz w:val="20"/>
                <w:szCs w:val="20"/>
              </w:rPr>
            </w:pPr>
            <w:r w:rsidRPr="00AD4316">
              <w:rPr>
                <w:rFonts w:cstheme="minorHAnsi"/>
                <w:sz w:val="20"/>
                <w:szCs w:val="20"/>
              </w:rPr>
              <w:t>Malignant neoplasm of the oesophagus (120, 121/2015)</w:t>
            </w:r>
          </w:p>
        </w:tc>
      </w:tr>
      <w:tr w:rsidR="00DD0E6F" w:rsidRPr="00AD4316" w14:paraId="378DB108" w14:textId="77777777" w:rsidTr="00242102">
        <w:tc>
          <w:tcPr>
            <w:tcW w:w="2263" w:type="dxa"/>
            <w:vMerge/>
          </w:tcPr>
          <w:p w14:paraId="6C106484"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4BED1B7B"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enclosed space:</w:t>
            </w:r>
          </w:p>
          <w:p w14:paraId="62441D84"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1 000 hours before the clinical onset of malignant neoplasm of the stomach; and</w:t>
            </w:r>
          </w:p>
          <w:p w14:paraId="6A2D3701" w14:textId="77777777" w:rsidR="00DD0E6F" w:rsidRPr="00AD4316" w:rsidRDefault="00DD0E6F" w:rsidP="00DD0E6F">
            <w:pPr>
              <w:tabs>
                <w:tab w:val="left" w:pos="1931"/>
              </w:tabs>
              <w:rPr>
                <w:rFonts w:cstheme="minorHAnsi"/>
                <w:sz w:val="20"/>
                <w:szCs w:val="20"/>
              </w:rPr>
            </w:pPr>
            <w:r w:rsidRPr="00AD4316">
              <w:rPr>
                <w:rFonts w:cstheme="minorHAnsi"/>
                <w:sz w:val="20"/>
                <w:szCs w:val="20"/>
              </w:rPr>
              <w:t>(ii) at the time material containing respirable asbestos fibres was being applied, removed, dislodged, cut or drilled; and</w:t>
            </w:r>
          </w:p>
          <w:p w14:paraId="63A40A56" w14:textId="77777777" w:rsidR="00DD0E6F" w:rsidRPr="00AD4316" w:rsidRDefault="00DD0E6F" w:rsidP="00DD0E6F">
            <w:pPr>
              <w:tabs>
                <w:tab w:val="left" w:pos="1931"/>
              </w:tabs>
              <w:rPr>
                <w:rFonts w:cstheme="minorHAnsi"/>
                <w:sz w:val="20"/>
                <w:szCs w:val="20"/>
              </w:rPr>
            </w:pPr>
            <w:r w:rsidRPr="00AD4316">
              <w:rPr>
                <w:rFonts w:cstheme="minorHAnsi"/>
                <w:sz w:val="20"/>
                <w:szCs w:val="20"/>
              </w:rPr>
              <w:t>(iii) the first inhalation of respirable asbestos fibres commenced at least five years before the clinical onset of malignant neoplasm of the stomach; or</w:t>
            </w:r>
          </w:p>
          <w:p w14:paraId="272D7171" w14:textId="77777777" w:rsidR="00DD0E6F" w:rsidRPr="00AD4316" w:rsidRDefault="00DD0E6F" w:rsidP="00DD0E6F">
            <w:pPr>
              <w:tabs>
                <w:tab w:val="left" w:pos="1931"/>
              </w:tabs>
              <w:rPr>
                <w:rFonts w:cstheme="minorHAnsi"/>
                <w:sz w:val="20"/>
                <w:szCs w:val="20"/>
              </w:rPr>
            </w:pPr>
          </w:p>
          <w:p w14:paraId="1565BA9E"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open environment:</w:t>
            </w:r>
          </w:p>
          <w:p w14:paraId="7AB50C92"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3 000 hours before the clinical onset of malignant neoplasm of the stomach; and</w:t>
            </w:r>
          </w:p>
          <w:p w14:paraId="0EB040B1" w14:textId="77777777" w:rsidR="00DD0E6F" w:rsidRPr="00AD4316" w:rsidRDefault="00DD0E6F" w:rsidP="00DD0E6F">
            <w:pPr>
              <w:tabs>
                <w:tab w:val="left" w:pos="1931"/>
              </w:tabs>
              <w:rPr>
                <w:rFonts w:cstheme="minorHAnsi"/>
                <w:sz w:val="20"/>
                <w:szCs w:val="20"/>
              </w:rPr>
            </w:pPr>
            <w:r w:rsidRPr="00AD4316">
              <w:rPr>
                <w:rFonts w:cstheme="minorHAnsi"/>
                <w:sz w:val="20"/>
                <w:szCs w:val="20"/>
              </w:rPr>
              <w:t>(ii)at the time material containing respirable asbestos fibres was being applied, removed, dislodged, cut or drilled; and</w:t>
            </w:r>
          </w:p>
          <w:p w14:paraId="1AAE7F53" w14:textId="77777777" w:rsidR="00DD0E6F" w:rsidRPr="00AD4316" w:rsidRDefault="00DD0E6F" w:rsidP="00DD0E6F">
            <w:pPr>
              <w:tabs>
                <w:tab w:val="left" w:pos="1931"/>
              </w:tabs>
              <w:rPr>
                <w:rFonts w:cstheme="minorHAnsi"/>
                <w:sz w:val="20"/>
                <w:szCs w:val="20"/>
              </w:rPr>
            </w:pPr>
            <w:r w:rsidRPr="00AD4316">
              <w:rPr>
                <w:rFonts w:cstheme="minorHAnsi"/>
                <w:sz w:val="20"/>
                <w:szCs w:val="20"/>
              </w:rPr>
              <w:t>(iii) the first inhalation of respirable asbestos fibres commenced at least five years before the clinical onset of malignant neoplasm of the stomach;</w:t>
            </w:r>
          </w:p>
        </w:tc>
        <w:tc>
          <w:tcPr>
            <w:tcW w:w="2498" w:type="dxa"/>
            <w:tcBorders>
              <w:bottom w:val="single" w:sz="4" w:space="0" w:color="auto"/>
            </w:tcBorders>
          </w:tcPr>
          <w:p w14:paraId="33574F65" w14:textId="77777777" w:rsidR="00DD0E6F" w:rsidRPr="00AD4316" w:rsidRDefault="00DD0E6F" w:rsidP="00DD0E6F">
            <w:pPr>
              <w:rPr>
                <w:rFonts w:cstheme="minorHAnsi"/>
                <w:sz w:val="20"/>
                <w:szCs w:val="20"/>
              </w:rPr>
            </w:pPr>
            <w:r w:rsidRPr="00AD4316">
              <w:rPr>
                <w:rFonts w:cstheme="minorHAnsi"/>
                <w:sz w:val="20"/>
                <w:szCs w:val="20"/>
              </w:rPr>
              <w:t>Malignant neoplasm of the stomach (58/2014)</w:t>
            </w:r>
          </w:p>
        </w:tc>
      </w:tr>
      <w:tr w:rsidR="00DD0E6F" w:rsidRPr="00AD4316" w14:paraId="1F796C04" w14:textId="77777777" w:rsidTr="00242102">
        <w:tc>
          <w:tcPr>
            <w:tcW w:w="2263" w:type="dxa"/>
            <w:vMerge/>
          </w:tcPr>
          <w:p w14:paraId="51CD437E"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4AA30C78"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enclosed space:</w:t>
            </w:r>
          </w:p>
          <w:p w14:paraId="6C222D4F"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1 000 hours before the clinical onset of malignant neoplasm of the bile duct; and</w:t>
            </w:r>
          </w:p>
          <w:p w14:paraId="7631281B" w14:textId="77777777" w:rsidR="00DD0E6F" w:rsidRPr="00AD4316" w:rsidRDefault="00DD0E6F" w:rsidP="00DD0E6F">
            <w:pPr>
              <w:tabs>
                <w:tab w:val="left" w:pos="1931"/>
              </w:tabs>
              <w:rPr>
                <w:rFonts w:cstheme="minorHAnsi"/>
                <w:sz w:val="20"/>
                <w:szCs w:val="20"/>
              </w:rPr>
            </w:pPr>
            <w:r w:rsidRPr="00AD4316">
              <w:rPr>
                <w:rFonts w:cstheme="minorHAnsi"/>
                <w:sz w:val="20"/>
                <w:szCs w:val="20"/>
              </w:rPr>
              <w:t>(ii) at the time material containing respirable asbestos fibres was being applied, removed, dislodged, cut or drilled; and</w:t>
            </w:r>
          </w:p>
          <w:p w14:paraId="66918F8F" w14:textId="547B0F5A" w:rsidR="00DD0E6F" w:rsidRPr="00AD4316" w:rsidRDefault="00DD0E6F" w:rsidP="00DD0E6F">
            <w:pPr>
              <w:tabs>
                <w:tab w:val="left" w:pos="1931"/>
              </w:tabs>
              <w:rPr>
                <w:rFonts w:cstheme="minorHAnsi"/>
                <w:sz w:val="20"/>
                <w:szCs w:val="20"/>
              </w:rPr>
            </w:pPr>
            <w:r w:rsidRPr="00AD4316">
              <w:rPr>
                <w:rFonts w:cstheme="minorHAnsi"/>
                <w:sz w:val="20"/>
                <w:szCs w:val="20"/>
              </w:rPr>
              <w:t>(iii) where the first inhalation of respirable asbestos fibres commenced at least five years before the clinical onset of</w:t>
            </w:r>
            <w:r w:rsidR="00BD63FE">
              <w:rPr>
                <w:rFonts w:cstheme="minorHAnsi"/>
                <w:sz w:val="20"/>
                <w:szCs w:val="20"/>
              </w:rPr>
              <w:t xml:space="preserve"> </w:t>
            </w:r>
            <w:r w:rsidRPr="00AD4316">
              <w:rPr>
                <w:rFonts w:cstheme="minorHAnsi"/>
                <w:sz w:val="20"/>
                <w:szCs w:val="20"/>
              </w:rPr>
              <w:t>malignant neoplasm of the bile duct; or</w:t>
            </w:r>
          </w:p>
          <w:p w14:paraId="793D57C8" w14:textId="77777777" w:rsidR="00DD0E6F" w:rsidRPr="00AD4316" w:rsidRDefault="00DD0E6F" w:rsidP="00DD0E6F">
            <w:pPr>
              <w:tabs>
                <w:tab w:val="left" w:pos="1931"/>
              </w:tabs>
              <w:rPr>
                <w:rFonts w:cstheme="minorHAnsi"/>
                <w:sz w:val="20"/>
                <w:szCs w:val="20"/>
              </w:rPr>
            </w:pPr>
          </w:p>
          <w:p w14:paraId="415D9701"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open environment:</w:t>
            </w:r>
          </w:p>
          <w:p w14:paraId="3E76EB3D"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3 000 hours before the clinical onset of malignant neoplasm of the bile duct; and</w:t>
            </w:r>
          </w:p>
          <w:p w14:paraId="732B4FE2" w14:textId="77777777" w:rsidR="00DD0E6F" w:rsidRPr="00AD4316" w:rsidRDefault="00DD0E6F" w:rsidP="00DD0E6F">
            <w:pPr>
              <w:tabs>
                <w:tab w:val="left" w:pos="1931"/>
              </w:tabs>
              <w:rPr>
                <w:rFonts w:cstheme="minorHAnsi"/>
                <w:sz w:val="20"/>
                <w:szCs w:val="20"/>
              </w:rPr>
            </w:pPr>
            <w:r w:rsidRPr="00AD4316">
              <w:rPr>
                <w:rFonts w:cstheme="minorHAnsi"/>
                <w:sz w:val="20"/>
                <w:szCs w:val="20"/>
              </w:rPr>
              <w:t xml:space="preserve">(ii) at the time material containing respirable asbestos fibres was being applied, removed, dislodged, cut or drilled; and </w:t>
            </w:r>
          </w:p>
          <w:p w14:paraId="5FA4914D" w14:textId="77777777" w:rsidR="00DD0E6F" w:rsidRPr="00AD4316" w:rsidRDefault="00DD0E6F" w:rsidP="00DD0E6F">
            <w:pPr>
              <w:tabs>
                <w:tab w:val="left" w:pos="1931"/>
              </w:tabs>
              <w:rPr>
                <w:rFonts w:cstheme="minorHAnsi"/>
                <w:sz w:val="20"/>
                <w:szCs w:val="20"/>
              </w:rPr>
            </w:pPr>
            <w:r w:rsidRPr="00AD4316">
              <w:rPr>
                <w:rFonts w:cstheme="minorHAnsi"/>
                <w:sz w:val="20"/>
                <w:szCs w:val="20"/>
              </w:rPr>
              <w:t>(iii) where the first inhalation of respirable asbestos fibres commenced at least five years before the clinical onset of</w:t>
            </w:r>
          </w:p>
          <w:p w14:paraId="47672F15" w14:textId="77777777" w:rsidR="00DD0E6F" w:rsidRPr="00AD4316" w:rsidRDefault="00DD0E6F" w:rsidP="00DD0E6F">
            <w:pPr>
              <w:tabs>
                <w:tab w:val="left" w:pos="1931"/>
              </w:tabs>
              <w:rPr>
                <w:rFonts w:cstheme="minorHAnsi"/>
                <w:sz w:val="20"/>
                <w:szCs w:val="20"/>
              </w:rPr>
            </w:pPr>
            <w:r w:rsidRPr="00AD4316">
              <w:rPr>
                <w:rFonts w:cstheme="minorHAnsi"/>
                <w:sz w:val="20"/>
                <w:szCs w:val="20"/>
              </w:rPr>
              <w:t xml:space="preserve">malignant neoplasm of the bile duct; </w:t>
            </w:r>
          </w:p>
        </w:tc>
        <w:tc>
          <w:tcPr>
            <w:tcW w:w="2498" w:type="dxa"/>
            <w:tcBorders>
              <w:bottom w:val="single" w:sz="4" w:space="0" w:color="auto"/>
            </w:tcBorders>
          </w:tcPr>
          <w:p w14:paraId="5C8618FC" w14:textId="77777777" w:rsidR="00DD0E6F" w:rsidRPr="00AD4316" w:rsidRDefault="00DD0E6F" w:rsidP="00DD0E6F">
            <w:pPr>
              <w:rPr>
                <w:rFonts w:cstheme="minorHAnsi"/>
                <w:sz w:val="20"/>
                <w:szCs w:val="20"/>
              </w:rPr>
            </w:pPr>
            <w:r w:rsidRPr="00AD4316">
              <w:rPr>
                <w:rFonts w:cstheme="minorHAnsi"/>
                <w:sz w:val="20"/>
                <w:szCs w:val="20"/>
              </w:rPr>
              <w:t>Malignant neoplasm of the bile duct (69/2015)</w:t>
            </w:r>
          </w:p>
        </w:tc>
      </w:tr>
      <w:tr w:rsidR="00DD0E6F" w:rsidRPr="00AD4316" w14:paraId="50C67955" w14:textId="77777777" w:rsidTr="00242102">
        <w:tc>
          <w:tcPr>
            <w:tcW w:w="2263" w:type="dxa"/>
            <w:vMerge/>
          </w:tcPr>
          <w:p w14:paraId="1031A195"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5B109995"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enclosed space:</w:t>
            </w:r>
          </w:p>
          <w:p w14:paraId="26E0DBC5"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1 000 [2 000 BOP] hours before the clinical onset of malignant neoplasm of the larynx; and</w:t>
            </w:r>
          </w:p>
          <w:p w14:paraId="1B5BEAF6" w14:textId="77777777" w:rsidR="00DD0E6F" w:rsidRPr="00AD4316" w:rsidRDefault="00DD0E6F" w:rsidP="00DD0E6F">
            <w:pPr>
              <w:tabs>
                <w:tab w:val="left" w:pos="1931"/>
              </w:tabs>
              <w:rPr>
                <w:rFonts w:cstheme="minorHAnsi"/>
                <w:sz w:val="20"/>
                <w:szCs w:val="20"/>
              </w:rPr>
            </w:pPr>
            <w:r w:rsidRPr="00AD4316">
              <w:rPr>
                <w:rFonts w:cstheme="minorHAnsi"/>
                <w:sz w:val="20"/>
                <w:szCs w:val="20"/>
              </w:rPr>
              <w:lastRenderedPageBreak/>
              <w:t>(ii) at the time material containing respirable asbestos fibres was being applied, removed, dislodged, cut or drilled; and</w:t>
            </w:r>
          </w:p>
          <w:p w14:paraId="3051A367" w14:textId="77777777" w:rsidR="00DD0E6F" w:rsidRPr="00AD4316" w:rsidRDefault="00DD0E6F" w:rsidP="00DD0E6F">
            <w:pPr>
              <w:tabs>
                <w:tab w:val="left" w:pos="1931"/>
              </w:tabs>
              <w:rPr>
                <w:rFonts w:cstheme="minorHAnsi"/>
                <w:sz w:val="20"/>
                <w:szCs w:val="20"/>
              </w:rPr>
            </w:pPr>
            <w:r w:rsidRPr="00AD4316">
              <w:rPr>
                <w:rFonts w:cstheme="minorHAnsi"/>
                <w:sz w:val="20"/>
                <w:szCs w:val="20"/>
              </w:rPr>
              <w:t>(iii) the first inhalation of respirable asbestos fibres commenced at least five [ten BOP] years before the clinical onset of malignant neoplasm of the larynx; or</w:t>
            </w:r>
          </w:p>
          <w:p w14:paraId="46F67D8F" w14:textId="77777777" w:rsidR="00DD0E6F" w:rsidRPr="00AD4316" w:rsidRDefault="00DD0E6F" w:rsidP="00DD0E6F">
            <w:pPr>
              <w:tabs>
                <w:tab w:val="left" w:pos="1931"/>
              </w:tabs>
              <w:rPr>
                <w:rFonts w:cstheme="minorHAnsi"/>
                <w:sz w:val="20"/>
                <w:szCs w:val="20"/>
              </w:rPr>
            </w:pPr>
          </w:p>
          <w:p w14:paraId="793BBA4D" w14:textId="77777777" w:rsidR="00DD0E6F" w:rsidRPr="00AD4316" w:rsidRDefault="00DD0E6F" w:rsidP="00DD0E6F">
            <w:pPr>
              <w:tabs>
                <w:tab w:val="left" w:pos="1931"/>
              </w:tabs>
              <w:rPr>
                <w:rFonts w:cstheme="minorHAnsi"/>
                <w:sz w:val="20"/>
                <w:szCs w:val="20"/>
              </w:rPr>
            </w:pPr>
            <w:r w:rsidRPr="00AD4316">
              <w:rPr>
                <w:rFonts w:cstheme="minorHAnsi"/>
                <w:sz w:val="20"/>
                <w:szCs w:val="20"/>
              </w:rPr>
              <w:t>inhaling respirable asbestos fibres in an open environment:</w:t>
            </w:r>
          </w:p>
          <w:p w14:paraId="036716A2" w14:textId="77777777" w:rsidR="00DD0E6F" w:rsidRPr="00AD4316" w:rsidRDefault="00DD0E6F" w:rsidP="00DD0E6F">
            <w:pPr>
              <w:tabs>
                <w:tab w:val="left" w:pos="1931"/>
              </w:tabs>
              <w:rPr>
                <w:rFonts w:cstheme="minorHAnsi"/>
                <w:sz w:val="20"/>
                <w:szCs w:val="20"/>
              </w:rPr>
            </w:pPr>
            <w:r w:rsidRPr="00AD4316">
              <w:rPr>
                <w:rFonts w:cstheme="minorHAnsi"/>
                <w:sz w:val="20"/>
                <w:szCs w:val="20"/>
              </w:rPr>
              <w:t>(i) for a cumulative period of at least 2 000 [4 000 BOP] hours before the clinical onset of malignant neoplasm of the larynx; and</w:t>
            </w:r>
          </w:p>
          <w:p w14:paraId="24DC05AB" w14:textId="77777777" w:rsidR="00DD0E6F" w:rsidRPr="00AD4316" w:rsidRDefault="00DD0E6F" w:rsidP="00DD0E6F">
            <w:pPr>
              <w:tabs>
                <w:tab w:val="left" w:pos="1931"/>
              </w:tabs>
              <w:rPr>
                <w:rFonts w:cstheme="minorHAnsi"/>
                <w:sz w:val="20"/>
                <w:szCs w:val="20"/>
              </w:rPr>
            </w:pPr>
            <w:r w:rsidRPr="00AD4316">
              <w:rPr>
                <w:rFonts w:cstheme="minorHAnsi"/>
                <w:sz w:val="20"/>
                <w:szCs w:val="20"/>
              </w:rPr>
              <w:t>(ii) at the time material containing respirable asbestos fibres was being applied, removed, dislodged, cut or drilled; and</w:t>
            </w:r>
          </w:p>
          <w:p w14:paraId="27D2292B" w14:textId="77777777" w:rsidR="00DD0E6F" w:rsidRPr="00AD4316" w:rsidRDefault="00DD0E6F" w:rsidP="00DD0E6F">
            <w:pPr>
              <w:tabs>
                <w:tab w:val="left" w:pos="1931"/>
              </w:tabs>
              <w:rPr>
                <w:rFonts w:cstheme="minorHAnsi"/>
                <w:sz w:val="20"/>
                <w:szCs w:val="20"/>
              </w:rPr>
            </w:pPr>
            <w:r w:rsidRPr="00AD4316">
              <w:rPr>
                <w:rFonts w:cstheme="minorHAnsi"/>
                <w:sz w:val="20"/>
                <w:szCs w:val="20"/>
              </w:rPr>
              <w:t xml:space="preserve">(iii) the first inhalation of respirable asbestos fibres commenced at least five [ten BOP] years before the clinical onset of malignant neoplasm of the larynx; </w:t>
            </w:r>
          </w:p>
        </w:tc>
        <w:tc>
          <w:tcPr>
            <w:tcW w:w="2498" w:type="dxa"/>
            <w:tcBorders>
              <w:bottom w:val="single" w:sz="4" w:space="0" w:color="auto"/>
            </w:tcBorders>
          </w:tcPr>
          <w:p w14:paraId="44822B5D" w14:textId="77777777" w:rsidR="00DD0E6F" w:rsidRPr="00AD4316" w:rsidRDefault="00DD0E6F" w:rsidP="00DD0E6F">
            <w:pPr>
              <w:rPr>
                <w:rFonts w:cstheme="minorHAnsi"/>
                <w:sz w:val="20"/>
                <w:szCs w:val="20"/>
              </w:rPr>
            </w:pPr>
            <w:r w:rsidRPr="00AD4316">
              <w:rPr>
                <w:rFonts w:cstheme="minorHAnsi"/>
                <w:sz w:val="20"/>
                <w:szCs w:val="20"/>
              </w:rPr>
              <w:lastRenderedPageBreak/>
              <w:t>Malignant neoplasm of the larynx (61, 62/2013)</w:t>
            </w:r>
          </w:p>
        </w:tc>
      </w:tr>
      <w:tr w:rsidR="00DD0E6F" w:rsidRPr="00AD4316" w14:paraId="3F60F370" w14:textId="77777777" w:rsidTr="00242102">
        <w:tc>
          <w:tcPr>
            <w:tcW w:w="2263" w:type="dxa"/>
            <w:vMerge/>
          </w:tcPr>
          <w:p w14:paraId="692996F4"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7B91101D" w14:textId="77777777" w:rsidR="00DD0E6F" w:rsidRPr="00AD4316" w:rsidRDefault="00DD0E6F" w:rsidP="00DD0E6F">
            <w:pPr>
              <w:rPr>
                <w:rFonts w:cstheme="minorHAnsi"/>
                <w:sz w:val="20"/>
                <w:szCs w:val="20"/>
              </w:rPr>
            </w:pPr>
            <w:r w:rsidRPr="00AD4316">
              <w:rPr>
                <w:rFonts w:cstheme="minorHAnsi"/>
                <w:sz w:val="20"/>
                <w:szCs w:val="20"/>
              </w:rPr>
              <w:t>inhaling respirable asbestos fibres in an enclosed space:</w:t>
            </w:r>
          </w:p>
          <w:p w14:paraId="072423F2" w14:textId="77777777" w:rsidR="00DD0E6F" w:rsidRPr="00AD4316" w:rsidRDefault="00DD0E6F" w:rsidP="00DD0E6F">
            <w:pPr>
              <w:rPr>
                <w:rFonts w:cstheme="minorHAnsi"/>
                <w:sz w:val="20"/>
                <w:szCs w:val="20"/>
              </w:rPr>
            </w:pPr>
            <w:r w:rsidRPr="00AD4316">
              <w:rPr>
                <w:rFonts w:cstheme="minorHAnsi"/>
                <w:sz w:val="20"/>
                <w:szCs w:val="20"/>
              </w:rPr>
              <w:t>(i) at the time material containing respirable asbestos fibres was being applied, removed, dislodged, cut or drilled; and</w:t>
            </w:r>
          </w:p>
          <w:p w14:paraId="1083B4B0" w14:textId="77777777" w:rsidR="00DD0E6F" w:rsidRPr="00AD4316" w:rsidRDefault="00DD0E6F" w:rsidP="00DD0E6F">
            <w:pPr>
              <w:rPr>
                <w:rFonts w:cstheme="minorHAnsi"/>
                <w:sz w:val="20"/>
                <w:szCs w:val="20"/>
              </w:rPr>
            </w:pPr>
            <w:r w:rsidRPr="00AD4316">
              <w:rPr>
                <w:rFonts w:cstheme="minorHAnsi"/>
                <w:sz w:val="20"/>
                <w:szCs w:val="20"/>
              </w:rPr>
              <w:t>(ii) where the first inhalation of respirable asbestos fibres commenced at least five [ten BOP] years before the clinical onset of</w:t>
            </w:r>
          </w:p>
          <w:p w14:paraId="27B77923" w14:textId="77777777" w:rsidR="00DD0E6F" w:rsidRPr="00AD4316" w:rsidRDefault="00DD0E6F" w:rsidP="00DD0E6F">
            <w:pPr>
              <w:rPr>
                <w:rFonts w:cstheme="minorHAnsi"/>
                <w:sz w:val="20"/>
                <w:szCs w:val="20"/>
              </w:rPr>
            </w:pPr>
            <w:r w:rsidRPr="00AD4316">
              <w:rPr>
                <w:rFonts w:cstheme="minorHAnsi"/>
                <w:sz w:val="20"/>
                <w:szCs w:val="20"/>
              </w:rPr>
              <w:t>malignant neoplasm of the lung; or</w:t>
            </w:r>
          </w:p>
          <w:p w14:paraId="44AF0C35" w14:textId="77777777" w:rsidR="00DD0E6F" w:rsidRPr="00AD4316" w:rsidRDefault="00DD0E6F" w:rsidP="00DD0E6F">
            <w:pPr>
              <w:rPr>
                <w:rFonts w:cstheme="minorHAnsi"/>
                <w:sz w:val="20"/>
                <w:szCs w:val="20"/>
              </w:rPr>
            </w:pPr>
          </w:p>
          <w:p w14:paraId="0A741497" w14:textId="77777777" w:rsidR="00DD0E6F" w:rsidRPr="00AD4316" w:rsidRDefault="00DD0E6F" w:rsidP="00DD0E6F">
            <w:pPr>
              <w:rPr>
                <w:rFonts w:cstheme="minorHAnsi"/>
                <w:sz w:val="20"/>
                <w:szCs w:val="20"/>
              </w:rPr>
            </w:pPr>
            <w:r w:rsidRPr="00AD4316">
              <w:rPr>
                <w:rFonts w:cstheme="minorHAnsi"/>
                <w:sz w:val="20"/>
                <w:szCs w:val="20"/>
              </w:rPr>
              <w:t>inhaling respirable asbestos fibres in an open environment:</w:t>
            </w:r>
          </w:p>
          <w:p w14:paraId="22469556" w14:textId="77777777" w:rsidR="00DD0E6F" w:rsidRPr="00AD4316" w:rsidRDefault="00DD0E6F" w:rsidP="00DD0E6F">
            <w:pPr>
              <w:rPr>
                <w:rFonts w:cstheme="minorHAnsi"/>
                <w:sz w:val="20"/>
                <w:szCs w:val="20"/>
              </w:rPr>
            </w:pPr>
            <w:r w:rsidRPr="00AD4316">
              <w:rPr>
                <w:rFonts w:cstheme="minorHAnsi"/>
                <w:sz w:val="20"/>
                <w:szCs w:val="20"/>
              </w:rPr>
              <w:t>(i) for a cumulative period of at least 1 000 hours before the clinical onset of malignant neoplasm of the lung; and</w:t>
            </w:r>
          </w:p>
          <w:p w14:paraId="08DBCBBA" w14:textId="77777777" w:rsidR="00DD0E6F" w:rsidRPr="00AD4316" w:rsidRDefault="00DD0E6F" w:rsidP="00DD0E6F">
            <w:pPr>
              <w:rPr>
                <w:rFonts w:cstheme="minorHAnsi"/>
                <w:sz w:val="20"/>
                <w:szCs w:val="20"/>
              </w:rPr>
            </w:pPr>
            <w:r w:rsidRPr="00AD4316">
              <w:rPr>
                <w:rFonts w:cstheme="minorHAnsi"/>
                <w:sz w:val="20"/>
                <w:szCs w:val="20"/>
              </w:rPr>
              <w:t>(ii) at the time material containing respirable asbestos fibres was being applied, removed, dislodged, cut or drilled; and</w:t>
            </w:r>
          </w:p>
          <w:p w14:paraId="73235CFC" w14:textId="77777777" w:rsidR="00DD0E6F" w:rsidRPr="00AD4316" w:rsidRDefault="00DD0E6F" w:rsidP="00DD0E6F">
            <w:pPr>
              <w:rPr>
                <w:rFonts w:cstheme="minorHAnsi"/>
                <w:sz w:val="20"/>
                <w:szCs w:val="20"/>
              </w:rPr>
            </w:pPr>
            <w:r w:rsidRPr="00AD4316">
              <w:rPr>
                <w:rFonts w:cstheme="minorHAnsi"/>
                <w:sz w:val="20"/>
                <w:szCs w:val="20"/>
              </w:rPr>
              <w:t>(iii) where the first inhalation of respirable asbestos fibres commenced at least five [ten BOP] years before the clinical onset of</w:t>
            </w:r>
          </w:p>
          <w:p w14:paraId="2EB31527" w14:textId="77777777" w:rsidR="00DD0E6F" w:rsidRPr="00AD4316" w:rsidRDefault="00DD0E6F" w:rsidP="00DD0E6F">
            <w:pPr>
              <w:rPr>
                <w:rFonts w:cstheme="minorHAnsi"/>
                <w:sz w:val="20"/>
                <w:szCs w:val="20"/>
              </w:rPr>
            </w:pPr>
            <w:r w:rsidRPr="00AD4316">
              <w:rPr>
                <w:rFonts w:cstheme="minorHAnsi"/>
                <w:sz w:val="20"/>
                <w:szCs w:val="20"/>
              </w:rPr>
              <w:t xml:space="preserve">malignant neoplasm of the lung; </w:t>
            </w:r>
          </w:p>
        </w:tc>
        <w:tc>
          <w:tcPr>
            <w:tcW w:w="2498" w:type="dxa"/>
            <w:tcBorders>
              <w:bottom w:val="single" w:sz="4" w:space="0" w:color="auto"/>
            </w:tcBorders>
          </w:tcPr>
          <w:p w14:paraId="273F3856" w14:textId="77777777" w:rsidR="00DD0E6F" w:rsidRPr="00AD4316" w:rsidRDefault="00DD0E6F" w:rsidP="00DD0E6F">
            <w:pPr>
              <w:rPr>
                <w:rFonts w:cstheme="minorHAnsi"/>
                <w:sz w:val="20"/>
                <w:szCs w:val="20"/>
              </w:rPr>
            </w:pPr>
            <w:r w:rsidRPr="00AD4316">
              <w:rPr>
                <w:rFonts w:cstheme="minorHAnsi"/>
                <w:sz w:val="20"/>
                <w:szCs w:val="20"/>
              </w:rPr>
              <w:t>Malignant neoplasm of the lung (92, 93/2014)</w:t>
            </w:r>
          </w:p>
        </w:tc>
      </w:tr>
      <w:tr w:rsidR="00DD0E6F" w:rsidRPr="00AD4316" w14:paraId="4B0155C7" w14:textId="77777777" w:rsidTr="00242102">
        <w:tc>
          <w:tcPr>
            <w:tcW w:w="2263" w:type="dxa"/>
            <w:vMerge/>
          </w:tcPr>
          <w:p w14:paraId="0567F25F"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7FC9E273" w14:textId="77777777" w:rsidR="00DD0E6F" w:rsidRPr="00AD4316" w:rsidRDefault="00DD0E6F" w:rsidP="00DD0E6F">
            <w:pPr>
              <w:rPr>
                <w:rFonts w:cstheme="minorHAnsi"/>
                <w:sz w:val="20"/>
                <w:szCs w:val="20"/>
              </w:rPr>
            </w:pPr>
            <w:r w:rsidRPr="00AD4316">
              <w:rPr>
                <w:rFonts w:cstheme="minorHAnsi"/>
                <w:sz w:val="20"/>
                <w:szCs w:val="20"/>
              </w:rPr>
              <w:t>inhaling asbestos fibres:</w:t>
            </w:r>
          </w:p>
          <w:p w14:paraId="7F0161F7" w14:textId="77777777" w:rsidR="00DD0E6F" w:rsidRPr="00AD4316" w:rsidRDefault="00DD0E6F" w:rsidP="00DD0E6F">
            <w:pPr>
              <w:rPr>
                <w:rFonts w:cstheme="minorHAnsi"/>
                <w:sz w:val="20"/>
                <w:szCs w:val="20"/>
              </w:rPr>
            </w:pPr>
            <w:r w:rsidRPr="00AD4316">
              <w:rPr>
                <w:rFonts w:cstheme="minorHAnsi"/>
                <w:sz w:val="20"/>
                <w:szCs w:val="20"/>
              </w:rPr>
              <w:t>(a) at the time material containing asbestos fibres was being applied, removed, dislodged, cut or drilled; and</w:t>
            </w:r>
          </w:p>
          <w:p w14:paraId="73183B3C" w14:textId="77777777" w:rsidR="00DD0E6F" w:rsidRPr="00AD4316" w:rsidRDefault="00DD0E6F" w:rsidP="00DD0E6F">
            <w:pPr>
              <w:rPr>
                <w:rFonts w:cstheme="minorHAnsi"/>
                <w:sz w:val="20"/>
                <w:szCs w:val="20"/>
              </w:rPr>
            </w:pPr>
            <w:r w:rsidRPr="00AD4316">
              <w:rPr>
                <w:rFonts w:cstheme="minorHAnsi"/>
                <w:sz w:val="20"/>
                <w:szCs w:val="20"/>
              </w:rPr>
              <w:t>(b) the first inhalation of asbestos fibres occurred at least ten [15 BOP] years, before the clinical onset of mesothelioma;</w:t>
            </w:r>
          </w:p>
          <w:p w14:paraId="03A56C67" w14:textId="77777777" w:rsidR="00DD0E6F" w:rsidRPr="00AD4316" w:rsidRDefault="00DD0E6F" w:rsidP="00DD0E6F">
            <w:pPr>
              <w:rPr>
                <w:rFonts w:cstheme="minorHAnsi"/>
                <w:sz w:val="20"/>
                <w:szCs w:val="20"/>
              </w:rPr>
            </w:pPr>
          </w:p>
          <w:p w14:paraId="7C3C6BC7" w14:textId="77777777" w:rsidR="00DD0E6F" w:rsidRPr="00AD4316" w:rsidRDefault="00DD0E6F" w:rsidP="00DD0E6F">
            <w:pPr>
              <w:rPr>
                <w:rFonts w:cstheme="minorHAnsi"/>
                <w:sz w:val="20"/>
                <w:szCs w:val="20"/>
              </w:rPr>
            </w:pPr>
            <w:r w:rsidRPr="00AD4316">
              <w:rPr>
                <w:rFonts w:cstheme="minorHAnsi"/>
                <w:sz w:val="20"/>
                <w:szCs w:val="20"/>
              </w:rPr>
              <w:t>inhaling asbestos fibres in an open environment for a cumulative period of at least 1 000 hours before the clinical onset of mesothelioma:</w:t>
            </w:r>
          </w:p>
          <w:p w14:paraId="34FFB29F" w14:textId="77777777" w:rsidR="00DD0E6F" w:rsidRPr="00AD4316" w:rsidRDefault="00DD0E6F" w:rsidP="00DD0E6F">
            <w:pPr>
              <w:rPr>
                <w:rFonts w:cstheme="minorHAnsi"/>
                <w:sz w:val="20"/>
                <w:szCs w:val="20"/>
              </w:rPr>
            </w:pPr>
            <w:r w:rsidRPr="00AD4316">
              <w:rPr>
                <w:rFonts w:cstheme="minorHAnsi"/>
                <w:sz w:val="20"/>
                <w:szCs w:val="20"/>
              </w:rPr>
              <w:lastRenderedPageBreak/>
              <w:t>(a) at the time material containing asbestos fibres was being applied, removed, dislodged, cut or drilled; and</w:t>
            </w:r>
          </w:p>
          <w:p w14:paraId="50744505" w14:textId="77777777" w:rsidR="00DD0E6F" w:rsidRPr="00AD4316" w:rsidRDefault="00DD0E6F" w:rsidP="00DD0E6F">
            <w:pPr>
              <w:rPr>
                <w:rFonts w:cstheme="minorHAnsi"/>
                <w:sz w:val="20"/>
                <w:szCs w:val="20"/>
              </w:rPr>
            </w:pPr>
            <w:r w:rsidRPr="00AD4316">
              <w:rPr>
                <w:rFonts w:cstheme="minorHAnsi"/>
                <w:sz w:val="20"/>
                <w:szCs w:val="20"/>
              </w:rPr>
              <w:t>(b) the first inhalation of asbestos fibres occurred at least 15 years, before the clinical onset of mesothelioma;</w:t>
            </w:r>
          </w:p>
          <w:p w14:paraId="1788A0B1" w14:textId="77777777" w:rsidR="00DD0E6F" w:rsidRPr="00AD4316" w:rsidRDefault="00DD0E6F" w:rsidP="00DD0E6F">
            <w:pPr>
              <w:rPr>
                <w:rFonts w:cstheme="minorHAnsi"/>
                <w:sz w:val="20"/>
                <w:szCs w:val="20"/>
              </w:rPr>
            </w:pPr>
          </w:p>
          <w:p w14:paraId="6F8971E7" w14:textId="77777777" w:rsidR="00DD0E6F" w:rsidRPr="00AD4316" w:rsidRDefault="00DD0E6F" w:rsidP="00DD0E6F">
            <w:pPr>
              <w:rPr>
                <w:rFonts w:cstheme="minorHAnsi"/>
                <w:sz w:val="20"/>
                <w:szCs w:val="20"/>
              </w:rPr>
            </w:pPr>
            <w:r w:rsidRPr="00AD4316">
              <w:rPr>
                <w:rFonts w:cstheme="minorHAnsi"/>
                <w:sz w:val="20"/>
                <w:szCs w:val="20"/>
              </w:rPr>
              <w:t>inhaling erionite fibres on more days than not for at least five [ten BOP] years before the clinical onset of mesothelioma, where the first inhalation of erionite fibres occurred at least ten [15 BOP] years before the clinical onset of mesothelioma;</w:t>
            </w:r>
          </w:p>
        </w:tc>
        <w:tc>
          <w:tcPr>
            <w:tcW w:w="2498" w:type="dxa"/>
            <w:tcBorders>
              <w:bottom w:val="single" w:sz="4" w:space="0" w:color="auto"/>
            </w:tcBorders>
          </w:tcPr>
          <w:p w14:paraId="06E38F53" w14:textId="77777777" w:rsidR="00DD0E6F" w:rsidRPr="00AD4316" w:rsidRDefault="00DD0E6F" w:rsidP="00DD0E6F">
            <w:pPr>
              <w:rPr>
                <w:rFonts w:cstheme="minorHAnsi"/>
                <w:sz w:val="20"/>
                <w:szCs w:val="20"/>
              </w:rPr>
            </w:pPr>
            <w:r w:rsidRPr="00AD4316">
              <w:rPr>
                <w:rFonts w:cstheme="minorHAnsi"/>
                <w:sz w:val="20"/>
                <w:szCs w:val="20"/>
              </w:rPr>
              <w:lastRenderedPageBreak/>
              <w:t xml:space="preserve">Mesothelioma </w:t>
            </w:r>
          </w:p>
          <w:p w14:paraId="62FE25E9" w14:textId="77777777" w:rsidR="00DD0E6F" w:rsidRPr="00AD4316" w:rsidRDefault="00DD0E6F" w:rsidP="00DD0E6F">
            <w:pPr>
              <w:rPr>
                <w:rFonts w:cstheme="minorHAnsi"/>
                <w:sz w:val="20"/>
                <w:szCs w:val="20"/>
              </w:rPr>
            </w:pPr>
            <w:r w:rsidRPr="00AD4316">
              <w:rPr>
                <w:rFonts w:cstheme="minorHAnsi"/>
                <w:sz w:val="20"/>
                <w:szCs w:val="20"/>
              </w:rPr>
              <w:t>(104, 105/2015)</w:t>
            </w:r>
          </w:p>
        </w:tc>
      </w:tr>
      <w:tr w:rsidR="00DD0E6F" w:rsidRPr="00AD4316" w14:paraId="69B8C1A4" w14:textId="77777777" w:rsidTr="00242102">
        <w:tc>
          <w:tcPr>
            <w:tcW w:w="2263" w:type="dxa"/>
            <w:vMerge/>
          </w:tcPr>
          <w:p w14:paraId="0D448FFC"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1A545E1D" w14:textId="77777777" w:rsidR="00E71B31" w:rsidRPr="00E71B31" w:rsidRDefault="00E71B31" w:rsidP="00E71B31">
            <w:pPr>
              <w:rPr>
                <w:rFonts w:cstheme="minorHAnsi"/>
                <w:sz w:val="20"/>
                <w:szCs w:val="20"/>
              </w:rPr>
            </w:pPr>
            <w:r w:rsidRPr="00E71B31">
              <w:rPr>
                <w:rFonts w:cstheme="minorHAnsi"/>
                <w:sz w:val="20"/>
                <w:szCs w:val="20"/>
              </w:rPr>
              <w:t xml:space="preserve">inhaling respirable asbestos fibres in an enclosed space, at the time material containing asbestos was being applied, removed, cut, drilled, dislodged or disturbed: </w:t>
            </w:r>
          </w:p>
          <w:p w14:paraId="31AB2E6A" w14:textId="77777777" w:rsidR="00E71B31" w:rsidRPr="00E71B31" w:rsidRDefault="00E71B31" w:rsidP="00E71B31">
            <w:pPr>
              <w:rPr>
                <w:rFonts w:cstheme="minorHAnsi"/>
                <w:sz w:val="20"/>
                <w:szCs w:val="20"/>
              </w:rPr>
            </w:pPr>
            <w:r w:rsidRPr="00E71B31">
              <w:rPr>
                <w:rFonts w:cstheme="minorHAnsi"/>
                <w:sz w:val="20"/>
                <w:szCs w:val="20"/>
              </w:rPr>
              <w:t xml:space="preserve">(a) for a cumulative period of at least 1,000 hours before the clinical onset of malignant neoplasm of the kidney; and </w:t>
            </w:r>
          </w:p>
          <w:p w14:paraId="0F2074F9" w14:textId="77777777" w:rsidR="00E71B31" w:rsidRDefault="00E71B31" w:rsidP="00E71B31">
            <w:pPr>
              <w:rPr>
                <w:rFonts w:cstheme="minorHAnsi"/>
                <w:sz w:val="20"/>
                <w:szCs w:val="20"/>
              </w:rPr>
            </w:pPr>
            <w:r w:rsidRPr="00E71B31">
              <w:rPr>
                <w:rFonts w:cstheme="minorHAnsi"/>
                <w:sz w:val="20"/>
                <w:szCs w:val="20"/>
              </w:rPr>
              <w:t xml:space="preserve">(b) where the first inhalation of asbestos fibres commenced at least five years before the clinical onset of malignant neoplasm of the kidney; </w:t>
            </w:r>
          </w:p>
          <w:p w14:paraId="6B342D7A" w14:textId="77777777" w:rsidR="00E71B31" w:rsidRPr="00E71B31" w:rsidRDefault="00E71B31" w:rsidP="00E71B31">
            <w:pPr>
              <w:rPr>
                <w:rFonts w:cstheme="minorHAnsi"/>
                <w:sz w:val="20"/>
                <w:szCs w:val="20"/>
              </w:rPr>
            </w:pPr>
          </w:p>
          <w:p w14:paraId="4BC183ED" w14:textId="77777777" w:rsidR="00E71B31" w:rsidRPr="00242102" w:rsidRDefault="00E71B31" w:rsidP="00E71B31">
            <w:pPr>
              <w:rPr>
                <w:rFonts w:cstheme="minorHAnsi"/>
                <w:sz w:val="16"/>
                <w:szCs w:val="16"/>
              </w:rPr>
            </w:pPr>
            <w:r w:rsidRPr="00242102">
              <w:rPr>
                <w:rFonts w:cstheme="minorHAnsi"/>
                <w:sz w:val="16"/>
                <w:szCs w:val="16"/>
              </w:rPr>
              <w:t>Note: Disturbance of debris or dust contaminated with asbestos fibres already present in an enclosed space may result in exposure to respirable asbestos fibres.</w:t>
            </w:r>
          </w:p>
          <w:p w14:paraId="59EEF66F" w14:textId="77777777" w:rsidR="00E71B31" w:rsidRPr="00E71B31" w:rsidRDefault="00E71B31" w:rsidP="00E71B31">
            <w:pPr>
              <w:rPr>
                <w:rFonts w:cstheme="minorHAnsi"/>
                <w:sz w:val="20"/>
                <w:szCs w:val="20"/>
              </w:rPr>
            </w:pPr>
          </w:p>
          <w:p w14:paraId="3F70EA46" w14:textId="1008CCAF" w:rsidR="00E71B31" w:rsidRPr="00E71B31" w:rsidRDefault="00E71B31" w:rsidP="00E71B31">
            <w:pPr>
              <w:rPr>
                <w:rFonts w:cstheme="minorHAnsi"/>
                <w:sz w:val="20"/>
                <w:szCs w:val="20"/>
              </w:rPr>
            </w:pPr>
            <w:r w:rsidRPr="00E71B31">
              <w:rPr>
                <w:rFonts w:cstheme="minorHAnsi"/>
                <w:sz w:val="20"/>
                <w:szCs w:val="20"/>
              </w:rPr>
              <w:t xml:space="preserve">inhaling respirable asbestos fibres in an open environment, at the time material containing asbestos was being applied, removed, cut, drilled, dislodged or disturbed: </w:t>
            </w:r>
          </w:p>
          <w:p w14:paraId="69D8531F" w14:textId="77777777" w:rsidR="00E71B31" w:rsidRPr="00E71B31" w:rsidRDefault="00E71B31" w:rsidP="00E71B31">
            <w:pPr>
              <w:rPr>
                <w:rFonts w:cstheme="minorHAnsi"/>
                <w:sz w:val="20"/>
                <w:szCs w:val="20"/>
              </w:rPr>
            </w:pPr>
            <w:r w:rsidRPr="00E71B31">
              <w:rPr>
                <w:rFonts w:cstheme="minorHAnsi"/>
                <w:sz w:val="20"/>
                <w:szCs w:val="20"/>
              </w:rPr>
              <w:t xml:space="preserve">(a) for a cumulative period of at least 3,000 hours before the clinical onset of malignant neoplasm of the kidney; and </w:t>
            </w:r>
          </w:p>
          <w:p w14:paraId="2AF9C858" w14:textId="77777777" w:rsidR="00E71B31" w:rsidRDefault="00E71B31" w:rsidP="00E71B31">
            <w:pPr>
              <w:rPr>
                <w:rFonts w:cstheme="minorHAnsi"/>
                <w:sz w:val="20"/>
                <w:szCs w:val="20"/>
              </w:rPr>
            </w:pPr>
            <w:r w:rsidRPr="00E71B31">
              <w:rPr>
                <w:rFonts w:cstheme="minorHAnsi"/>
                <w:sz w:val="20"/>
                <w:szCs w:val="20"/>
              </w:rPr>
              <w:t xml:space="preserve">(b) where the first inhalation of asbestos fibres commenced at least five years before the clinical onset of malignant neoplasm of the kidney; </w:t>
            </w:r>
          </w:p>
          <w:p w14:paraId="4B87AA04" w14:textId="77777777" w:rsidR="00E71B31" w:rsidRPr="00E71B31" w:rsidRDefault="00E71B31" w:rsidP="00E71B31">
            <w:pPr>
              <w:rPr>
                <w:rFonts w:cstheme="minorHAnsi"/>
                <w:sz w:val="20"/>
                <w:szCs w:val="20"/>
              </w:rPr>
            </w:pPr>
          </w:p>
          <w:p w14:paraId="14136733" w14:textId="2FD6936D" w:rsidR="00DD0E6F" w:rsidRPr="00242102" w:rsidRDefault="00E71B31" w:rsidP="00DD0E6F">
            <w:pPr>
              <w:rPr>
                <w:rFonts w:cstheme="minorHAnsi"/>
                <w:sz w:val="16"/>
                <w:szCs w:val="16"/>
              </w:rPr>
            </w:pPr>
            <w:r w:rsidRPr="00242102">
              <w:rPr>
                <w:rFonts w:cstheme="minorHAnsi"/>
                <w:sz w:val="16"/>
                <w:szCs w:val="16"/>
              </w:rPr>
              <w:t>Note: Disturbance of debris or dust contaminated with asbestos fibres already present in an open environment may result in exposure to respirable asbestos fibres</w:t>
            </w:r>
            <w:r>
              <w:rPr>
                <w:rFonts w:cstheme="minorHAnsi"/>
                <w:sz w:val="16"/>
                <w:szCs w:val="16"/>
              </w:rPr>
              <w:t>.</w:t>
            </w:r>
          </w:p>
        </w:tc>
        <w:tc>
          <w:tcPr>
            <w:tcW w:w="2498" w:type="dxa"/>
            <w:tcBorders>
              <w:bottom w:val="single" w:sz="4" w:space="0" w:color="auto"/>
            </w:tcBorders>
          </w:tcPr>
          <w:p w14:paraId="476ADD4E" w14:textId="65F519AE" w:rsidR="00DD0E6F" w:rsidRPr="00AD4316" w:rsidRDefault="00E71B31" w:rsidP="00806C09">
            <w:pPr>
              <w:rPr>
                <w:rFonts w:cstheme="minorHAnsi"/>
                <w:sz w:val="20"/>
                <w:szCs w:val="20"/>
              </w:rPr>
            </w:pPr>
            <w:r>
              <w:rPr>
                <w:rFonts w:cstheme="minorHAnsi"/>
                <w:sz w:val="20"/>
                <w:szCs w:val="20"/>
              </w:rPr>
              <w:t>Malignant neoplasm</w:t>
            </w:r>
            <w:r w:rsidRPr="00AD4316">
              <w:rPr>
                <w:rFonts w:cstheme="minorHAnsi"/>
                <w:sz w:val="20"/>
                <w:szCs w:val="20"/>
              </w:rPr>
              <w:t xml:space="preserve"> </w:t>
            </w:r>
            <w:r w:rsidR="00DD0E6F" w:rsidRPr="00AD4316">
              <w:rPr>
                <w:rFonts w:cstheme="minorHAnsi"/>
                <w:sz w:val="20"/>
                <w:szCs w:val="20"/>
              </w:rPr>
              <w:t>of the kidney (</w:t>
            </w:r>
            <w:r>
              <w:rPr>
                <w:rFonts w:cstheme="minorHAnsi"/>
                <w:sz w:val="20"/>
                <w:szCs w:val="20"/>
              </w:rPr>
              <w:t>41</w:t>
            </w:r>
            <w:r w:rsidR="00DD0E6F" w:rsidRPr="00AD4316">
              <w:rPr>
                <w:rFonts w:cstheme="minorHAnsi"/>
                <w:sz w:val="20"/>
                <w:szCs w:val="20"/>
              </w:rPr>
              <w:t>/</w:t>
            </w:r>
            <w:r w:rsidRPr="00AD4316">
              <w:rPr>
                <w:rFonts w:cstheme="minorHAnsi"/>
                <w:sz w:val="20"/>
                <w:szCs w:val="20"/>
              </w:rPr>
              <w:t>20</w:t>
            </w:r>
            <w:r>
              <w:rPr>
                <w:rFonts w:cstheme="minorHAnsi"/>
                <w:sz w:val="20"/>
                <w:szCs w:val="20"/>
              </w:rPr>
              <w:t>21</w:t>
            </w:r>
            <w:r w:rsidR="00DD0E6F" w:rsidRPr="00AD4316">
              <w:rPr>
                <w:rFonts w:cstheme="minorHAnsi"/>
                <w:sz w:val="20"/>
                <w:szCs w:val="20"/>
              </w:rPr>
              <w:t>)</w:t>
            </w:r>
          </w:p>
        </w:tc>
      </w:tr>
      <w:tr w:rsidR="00BD63FE" w:rsidRPr="00AD4316" w14:paraId="386A1588" w14:textId="77777777" w:rsidTr="00242102">
        <w:tc>
          <w:tcPr>
            <w:tcW w:w="2263" w:type="dxa"/>
            <w:vMerge/>
            <w:tcBorders>
              <w:bottom w:val="single" w:sz="4" w:space="0" w:color="auto"/>
            </w:tcBorders>
          </w:tcPr>
          <w:p w14:paraId="6FE99547" w14:textId="77777777" w:rsidR="00BD63FE" w:rsidRPr="00AD4316" w:rsidRDefault="00BD63FE" w:rsidP="00DD0E6F">
            <w:pPr>
              <w:rPr>
                <w:rFonts w:cstheme="minorHAnsi"/>
                <w:sz w:val="20"/>
                <w:szCs w:val="20"/>
              </w:rPr>
            </w:pPr>
          </w:p>
        </w:tc>
        <w:tc>
          <w:tcPr>
            <w:tcW w:w="9268" w:type="dxa"/>
            <w:tcBorders>
              <w:bottom w:val="single" w:sz="4" w:space="0" w:color="auto"/>
            </w:tcBorders>
          </w:tcPr>
          <w:p w14:paraId="6F10C9CA" w14:textId="77777777" w:rsidR="00BD63FE" w:rsidRPr="00BD63FE" w:rsidRDefault="00BD63FE" w:rsidP="00BD63FE">
            <w:pPr>
              <w:rPr>
                <w:rFonts w:cstheme="minorHAnsi"/>
                <w:sz w:val="20"/>
                <w:szCs w:val="20"/>
              </w:rPr>
            </w:pPr>
            <w:r w:rsidRPr="00BD63FE">
              <w:rPr>
                <w:rFonts w:cstheme="minorHAnsi"/>
                <w:sz w:val="20"/>
                <w:szCs w:val="20"/>
              </w:rPr>
              <w:t xml:space="preserve">inhaling respirable asbestos fibres in an enclosed space: </w:t>
            </w:r>
          </w:p>
          <w:p w14:paraId="721A341B" w14:textId="77777777" w:rsidR="00BD63FE" w:rsidRPr="00BD63FE" w:rsidRDefault="00BD63FE" w:rsidP="00BD63FE">
            <w:pPr>
              <w:rPr>
                <w:rFonts w:cstheme="minorHAnsi"/>
                <w:sz w:val="20"/>
                <w:szCs w:val="20"/>
              </w:rPr>
            </w:pPr>
            <w:r w:rsidRPr="00BD63FE">
              <w:rPr>
                <w:rFonts w:cstheme="minorHAnsi"/>
                <w:sz w:val="20"/>
                <w:szCs w:val="20"/>
              </w:rPr>
              <w:t xml:space="preserve">(a) for a cumulative period of at least 1 000 hours before the clinical onset of malignant neoplasm of the liver; and </w:t>
            </w:r>
          </w:p>
          <w:p w14:paraId="724DD509" w14:textId="77777777" w:rsidR="00BD63FE" w:rsidRPr="00BD63FE" w:rsidRDefault="00BD63FE" w:rsidP="00BD63FE">
            <w:pPr>
              <w:rPr>
                <w:rFonts w:cstheme="minorHAnsi"/>
                <w:sz w:val="20"/>
                <w:szCs w:val="20"/>
              </w:rPr>
            </w:pPr>
            <w:r w:rsidRPr="00BD63FE">
              <w:rPr>
                <w:rFonts w:cstheme="minorHAnsi"/>
                <w:sz w:val="20"/>
                <w:szCs w:val="20"/>
              </w:rPr>
              <w:t xml:space="preserve">(b) at the time material containing respirable asbestos fibres was being applied, removed, dislodged, cut or drilled; and </w:t>
            </w:r>
          </w:p>
          <w:p w14:paraId="2EF2A365" w14:textId="77777777" w:rsidR="00BD63FE" w:rsidRPr="00BD63FE" w:rsidRDefault="00BD63FE" w:rsidP="00BD63FE">
            <w:pPr>
              <w:rPr>
                <w:rFonts w:cstheme="minorHAnsi"/>
                <w:sz w:val="20"/>
                <w:szCs w:val="20"/>
              </w:rPr>
            </w:pPr>
            <w:r w:rsidRPr="00BD63FE">
              <w:rPr>
                <w:rFonts w:cstheme="minorHAnsi"/>
                <w:sz w:val="20"/>
                <w:szCs w:val="20"/>
              </w:rPr>
              <w:t>(c) where the first inhalation of respirable asbestos fibres commenced at least five yea</w:t>
            </w:r>
            <w:r>
              <w:rPr>
                <w:rFonts w:cstheme="minorHAnsi"/>
                <w:sz w:val="20"/>
                <w:szCs w:val="20"/>
              </w:rPr>
              <w:t xml:space="preserve">rs before the clinical onset of </w:t>
            </w:r>
            <w:r w:rsidRPr="00BD63FE">
              <w:rPr>
                <w:rFonts w:cstheme="minorHAnsi"/>
                <w:sz w:val="20"/>
                <w:szCs w:val="20"/>
              </w:rPr>
              <w:t xml:space="preserve">malignant neoplasm of the liver; </w:t>
            </w:r>
          </w:p>
          <w:p w14:paraId="2D732D8A" w14:textId="77777777" w:rsidR="00BD63FE" w:rsidRDefault="00BD63FE" w:rsidP="00BD63FE">
            <w:pPr>
              <w:rPr>
                <w:rFonts w:cstheme="minorHAnsi"/>
                <w:sz w:val="20"/>
                <w:szCs w:val="20"/>
              </w:rPr>
            </w:pPr>
          </w:p>
          <w:p w14:paraId="36A6C46D" w14:textId="77777777" w:rsidR="00BD63FE" w:rsidRPr="00BD63FE" w:rsidRDefault="00BD63FE" w:rsidP="00BD63FE">
            <w:pPr>
              <w:rPr>
                <w:rFonts w:cstheme="minorHAnsi"/>
                <w:sz w:val="20"/>
                <w:szCs w:val="20"/>
              </w:rPr>
            </w:pPr>
            <w:r w:rsidRPr="00BD63FE">
              <w:rPr>
                <w:rFonts w:cstheme="minorHAnsi"/>
                <w:sz w:val="20"/>
                <w:szCs w:val="20"/>
              </w:rPr>
              <w:t xml:space="preserve">inhaling respirable asbestos fibres in an open environment: </w:t>
            </w:r>
          </w:p>
          <w:p w14:paraId="36CA5367" w14:textId="77777777" w:rsidR="00BD63FE" w:rsidRPr="00BD63FE" w:rsidRDefault="00BD63FE" w:rsidP="00BD63FE">
            <w:pPr>
              <w:rPr>
                <w:rFonts w:cstheme="minorHAnsi"/>
                <w:sz w:val="20"/>
                <w:szCs w:val="20"/>
              </w:rPr>
            </w:pPr>
            <w:r w:rsidRPr="00BD63FE">
              <w:rPr>
                <w:rFonts w:cstheme="minorHAnsi"/>
                <w:sz w:val="20"/>
                <w:szCs w:val="20"/>
              </w:rPr>
              <w:lastRenderedPageBreak/>
              <w:t xml:space="preserve">(a) for a cumulative period of at least 3 000 hours before the clinical onset of malignant neoplasm of the liver; and </w:t>
            </w:r>
          </w:p>
          <w:p w14:paraId="0AEE6D0A" w14:textId="77777777" w:rsidR="00BD63FE" w:rsidRPr="00BD63FE" w:rsidRDefault="00BD63FE" w:rsidP="00BD63FE">
            <w:pPr>
              <w:rPr>
                <w:rFonts w:cstheme="minorHAnsi"/>
                <w:sz w:val="20"/>
                <w:szCs w:val="20"/>
              </w:rPr>
            </w:pPr>
            <w:r w:rsidRPr="00BD63FE">
              <w:rPr>
                <w:rFonts w:cstheme="minorHAnsi"/>
                <w:sz w:val="20"/>
                <w:szCs w:val="20"/>
              </w:rPr>
              <w:t xml:space="preserve">(b) at the time material containing respirable asbestos fibres was being applied, removed, dislodged, cut or drilled; and </w:t>
            </w:r>
          </w:p>
          <w:p w14:paraId="77D9CB35" w14:textId="77777777" w:rsidR="00BD63FE" w:rsidRPr="00AD4316" w:rsidRDefault="00BD63FE" w:rsidP="00BD63FE">
            <w:pPr>
              <w:rPr>
                <w:rFonts w:cstheme="minorHAnsi"/>
                <w:sz w:val="20"/>
                <w:szCs w:val="20"/>
              </w:rPr>
            </w:pPr>
            <w:r w:rsidRPr="00BD63FE">
              <w:rPr>
                <w:rFonts w:cstheme="minorHAnsi"/>
                <w:sz w:val="20"/>
                <w:szCs w:val="20"/>
              </w:rPr>
              <w:t>(c) where the first inhalation of respirable asbestos fibres commenced at least five years before the clinical onset of malignant neoplasm of the liver;</w:t>
            </w:r>
          </w:p>
        </w:tc>
        <w:tc>
          <w:tcPr>
            <w:tcW w:w="2498" w:type="dxa"/>
            <w:tcBorders>
              <w:bottom w:val="single" w:sz="4" w:space="0" w:color="auto"/>
            </w:tcBorders>
          </w:tcPr>
          <w:p w14:paraId="7955A164" w14:textId="77777777" w:rsidR="00BD63FE" w:rsidRDefault="00BD63FE" w:rsidP="00BD63FE">
            <w:pPr>
              <w:rPr>
                <w:rFonts w:cstheme="minorHAnsi"/>
                <w:sz w:val="20"/>
                <w:szCs w:val="20"/>
              </w:rPr>
            </w:pPr>
            <w:r>
              <w:rPr>
                <w:rFonts w:cstheme="minorHAnsi"/>
                <w:sz w:val="20"/>
                <w:szCs w:val="20"/>
              </w:rPr>
              <w:lastRenderedPageBreak/>
              <w:t>M</w:t>
            </w:r>
            <w:r w:rsidRPr="00BD63FE">
              <w:rPr>
                <w:rFonts w:cstheme="minorHAnsi"/>
                <w:sz w:val="20"/>
                <w:szCs w:val="20"/>
              </w:rPr>
              <w:t>alignant neoplasm of the liver</w:t>
            </w:r>
          </w:p>
          <w:p w14:paraId="651D8451" w14:textId="77777777" w:rsidR="00BD63FE" w:rsidRPr="00AD4316" w:rsidRDefault="00BD63FE" w:rsidP="00BD63FE">
            <w:pPr>
              <w:rPr>
                <w:rFonts w:cstheme="minorHAnsi"/>
                <w:sz w:val="20"/>
                <w:szCs w:val="20"/>
              </w:rPr>
            </w:pPr>
            <w:r>
              <w:rPr>
                <w:rFonts w:cstheme="minorHAnsi"/>
                <w:sz w:val="20"/>
                <w:szCs w:val="20"/>
              </w:rPr>
              <w:t>(31/2020)</w:t>
            </w:r>
          </w:p>
        </w:tc>
      </w:tr>
      <w:tr w:rsidR="00DD0E6F" w:rsidRPr="00AD4316" w14:paraId="42EE4FF0" w14:textId="77777777" w:rsidTr="00242102">
        <w:tc>
          <w:tcPr>
            <w:tcW w:w="2263" w:type="dxa"/>
            <w:vMerge/>
            <w:tcBorders>
              <w:bottom w:val="single" w:sz="4" w:space="0" w:color="auto"/>
            </w:tcBorders>
          </w:tcPr>
          <w:p w14:paraId="58C8D0C8" w14:textId="77777777" w:rsidR="00DD0E6F" w:rsidRPr="00AD4316" w:rsidRDefault="00DD0E6F" w:rsidP="00DD0E6F">
            <w:pPr>
              <w:rPr>
                <w:rFonts w:cstheme="minorHAnsi"/>
                <w:sz w:val="20"/>
                <w:szCs w:val="20"/>
              </w:rPr>
            </w:pPr>
          </w:p>
        </w:tc>
        <w:tc>
          <w:tcPr>
            <w:tcW w:w="9268" w:type="dxa"/>
            <w:tcBorders>
              <w:bottom w:val="single" w:sz="4" w:space="0" w:color="auto"/>
            </w:tcBorders>
          </w:tcPr>
          <w:p w14:paraId="2AFE6259" w14:textId="77777777" w:rsidR="00DD0E6F" w:rsidRPr="00AD4316" w:rsidRDefault="00DD0E6F" w:rsidP="00DD0E6F">
            <w:pPr>
              <w:rPr>
                <w:rFonts w:cstheme="minorHAnsi"/>
                <w:sz w:val="20"/>
                <w:szCs w:val="20"/>
              </w:rPr>
            </w:pPr>
            <w:r w:rsidRPr="00AD4316">
              <w:rPr>
                <w:rFonts w:cstheme="minorHAnsi"/>
                <w:sz w:val="20"/>
                <w:szCs w:val="20"/>
              </w:rPr>
              <w:t>inhaling respirable asbestos fibres in an enclosed space:</w:t>
            </w:r>
          </w:p>
          <w:p w14:paraId="7C0FB410" w14:textId="77777777" w:rsidR="00DD0E6F" w:rsidRPr="00AD4316" w:rsidRDefault="00DD0E6F" w:rsidP="00DD0E6F">
            <w:pPr>
              <w:rPr>
                <w:rFonts w:cstheme="minorHAnsi"/>
                <w:sz w:val="20"/>
                <w:szCs w:val="20"/>
              </w:rPr>
            </w:pPr>
            <w:r w:rsidRPr="00AD4316">
              <w:rPr>
                <w:rFonts w:cstheme="minorHAnsi"/>
                <w:sz w:val="20"/>
                <w:szCs w:val="20"/>
              </w:rPr>
              <w:t>(a) for a cumulative period of at least 1 000 [2 000 BOP] hours before the clinical onset of malignant neoplasm of the ovary; and</w:t>
            </w:r>
          </w:p>
          <w:p w14:paraId="017BD1D0" w14:textId="77777777" w:rsidR="00DD0E6F" w:rsidRPr="00AD4316" w:rsidRDefault="00DD0E6F" w:rsidP="00DD0E6F">
            <w:pPr>
              <w:rPr>
                <w:rFonts w:cstheme="minorHAnsi"/>
                <w:sz w:val="20"/>
                <w:szCs w:val="20"/>
              </w:rPr>
            </w:pPr>
            <w:r w:rsidRPr="00AD4316">
              <w:rPr>
                <w:rFonts w:cstheme="minorHAnsi"/>
                <w:sz w:val="20"/>
                <w:szCs w:val="20"/>
              </w:rPr>
              <w:t>(b) at the time material containing respirable asbestos fibres was being applied, removed, dislodged, cut or drilled; and</w:t>
            </w:r>
          </w:p>
          <w:p w14:paraId="062CBFC1" w14:textId="77777777" w:rsidR="00DD0E6F" w:rsidRPr="00AD4316" w:rsidRDefault="00DD0E6F" w:rsidP="00DD0E6F">
            <w:pPr>
              <w:rPr>
                <w:rFonts w:cstheme="minorHAnsi"/>
                <w:sz w:val="20"/>
                <w:szCs w:val="20"/>
              </w:rPr>
            </w:pPr>
            <w:r w:rsidRPr="00AD4316">
              <w:rPr>
                <w:rFonts w:cstheme="minorHAnsi"/>
                <w:sz w:val="20"/>
                <w:szCs w:val="20"/>
              </w:rPr>
              <w:t>(c) where the first inhalation of respirable asbestos fibres occurred at least five [ten BOP] years before the clinical onset of malignant neoplasm of the ovary;</w:t>
            </w:r>
          </w:p>
          <w:p w14:paraId="7DC50283" w14:textId="77777777" w:rsidR="00DD0E6F" w:rsidRPr="00AD4316" w:rsidRDefault="00DD0E6F" w:rsidP="00DD0E6F">
            <w:pPr>
              <w:rPr>
                <w:rFonts w:cstheme="minorHAnsi"/>
                <w:sz w:val="20"/>
                <w:szCs w:val="20"/>
              </w:rPr>
            </w:pPr>
          </w:p>
          <w:p w14:paraId="09FE5828" w14:textId="77777777" w:rsidR="00DD0E6F" w:rsidRPr="00AD4316" w:rsidRDefault="00DD0E6F" w:rsidP="00DD0E6F">
            <w:pPr>
              <w:rPr>
                <w:rFonts w:cstheme="minorHAnsi"/>
                <w:sz w:val="20"/>
                <w:szCs w:val="20"/>
              </w:rPr>
            </w:pPr>
            <w:r w:rsidRPr="00AD4316">
              <w:rPr>
                <w:rFonts w:cstheme="minorHAnsi"/>
                <w:sz w:val="20"/>
                <w:szCs w:val="20"/>
              </w:rPr>
              <w:t>inhaling respirable asbestos fibres in an open environment:</w:t>
            </w:r>
          </w:p>
          <w:p w14:paraId="7D88B4CB" w14:textId="77777777" w:rsidR="00DD0E6F" w:rsidRPr="00AD4316" w:rsidRDefault="00DD0E6F" w:rsidP="00DD0E6F">
            <w:pPr>
              <w:rPr>
                <w:rFonts w:cstheme="minorHAnsi"/>
                <w:sz w:val="20"/>
                <w:szCs w:val="20"/>
              </w:rPr>
            </w:pPr>
            <w:r w:rsidRPr="00AD4316">
              <w:rPr>
                <w:rFonts w:cstheme="minorHAnsi"/>
                <w:sz w:val="20"/>
                <w:szCs w:val="20"/>
              </w:rPr>
              <w:t>(a) for a cumulative period of at least 3 000 [6 000 BOP] hours before the clinical onset of malignant neoplasm of the ovary; and</w:t>
            </w:r>
          </w:p>
          <w:p w14:paraId="008CCDC8" w14:textId="77777777" w:rsidR="00DD0E6F" w:rsidRPr="00AD4316" w:rsidRDefault="00DD0E6F" w:rsidP="00DD0E6F">
            <w:pPr>
              <w:rPr>
                <w:rFonts w:cstheme="minorHAnsi"/>
                <w:sz w:val="20"/>
                <w:szCs w:val="20"/>
              </w:rPr>
            </w:pPr>
            <w:r w:rsidRPr="00AD4316">
              <w:rPr>
                <w:rFonts w:cstheme="minorHAnsi"/>
                <w:sz w:val="20"/>
                <w:szCs w:val="20"/>
              </w:rPr>
              <w:t>(b) at the time material containing respirable asbestos fibres was being applied, removed, dislodged, cut or drilled; and</w:t>
            </w:r>
          </w:p>
          <w:p w14:paraId="34BF12DA" w14:textId="77777777" w:rsidR="00DD0E6F" w:rsidRPr="00AD4316" w:rsidRDefault="00DD0E6F" w:rsidP="00DD0E6F">
            <w:pPr>
              <w:rPr>
                <w:rFonts w:cstheme="minorHAnsi"/>
                <w:sz w:val="20"/>
                <w:szCs w:val="20"/>
              </w:rPr>
            </w:pPr>
            <w:r w:rsidRPr="00AD4316">
              <w:rPr>
                <w:rFonts w:cstheme="minorHAnsi"/>
                <w:sz w:val="20"/>
                <w:szCs w:val="20"/>
              </w:rPr>
              <w:t>(c) where the first inhalation of respirable asbestos fibres occurred at least five [ten BOP] years before the clinical onset of malignant neoplasm of the ovary;</w:t>
            </w:r>
          </w:p>
          <w:p w14:paraId="2142FA95" w14:textId="77777777" w:rsidR="009E2566" w:rsidRPr="00AD4316" w:rsidRDefault="009E2566" w:rsidP="00DD0E6F">
            <w:pPr>
              <w:rPr>
                <w:rFonts w:cstheme="minorHAnsi"/>
                <w:sz w:val="20"/>
                <w:szCs w:val="20"/>
              </w:rPr>
            </w:pPr>
          </w:p>
        </w:tc>
        <w:tc>
          <w:tcPr>
            <w:tcW w:w="2498" w:type="dxa"/>
            <w:tcBorders>
              <w:bottom w:val="single" w:sz="4" w:space="0" w:color="auto"/>
            </w:tcBorders>
          </w:tcPr>
          <w:p w14:paraId="2193ECC0" w14:textId="77777777" w:rsidR="00DD0E6F" w:rsidRPr="00AD4316" w:rsidRDefault="00DD0E6F" w:rsidP="00DD0E6F">
            <w:pPr>
              <w:rPr>
                <w:rFonts w:cstheme="minorHAnsi"/>
                <w:sz w:val="20"/>
                <w:szCs w:val="20"/>
              </w:rPr>
            </w:pPr>
            <w:r w:rsidRPr="00AD4316">
              <w:rPr>
                <w:rFonts w:cstheme="minorHAnsi"/>
                <w:sz w:val="20"/>
                <w:szCs w:val="20"/>
              </w:rPr>
              <w:t>Malignant neoplasm of the ovary (9, 10/2018)</w:t>
            </w:r>
          </w:p>
        </w:tc>
      </w:tr>
    </w:tbl>
    <w:p w14:paraId="4B7D85A3" w14:textId="77777777" w:rsidR="00D24DEA" w:rsidRPr="000C763C" w:rsidRDefault="00D24DEA" w:rsidP="000C763C">
      <w:pPr>
        <w:rPr>
          <w:rFonts w:ascii="Arial" w:hAnsi="Arial" w:cs="Arial"/>
          <w:sz w:val="2"/>
        </w:rPr>
      </w:pPr>
    </w:p>
    <w:sectPr w:rsidR="00D24DEA" w:rsidRPr="000C763C" w:rsidSect="00D25E6D">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C4DDD" w14:textId="77777777" w:rsidR="00964ECB" w:rsidRDefault="00964ECB" w:rsidP="005B63D7">
      <w:pPr>
        <w:spacing w:after="0" w:line="240" w:lineRule="auto"/>
      </w:pPr>
      <w:r>
        <w:separator/>
      </w:r>
    </w:p>
  </w:endnote>
  <w:endnote w:type="continuationSeparator" w:id="0">
    <w:p w14:paraId="576DCCE6" w14:textId="77777777" w:rsidR="00964ECB" w:rsidRDefault="00964ECB" w:rsidP="005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938047"/>
      <w:docPartObj>
        <w:docPartGallery w:val="Page Numbers (Bottom of Page)"/>
        <w:docPartUnique/>
      </w:docPartObj>
    </w:sdtPr>
    <w:sdtEndPr>
      <w:rPr>
        <w:color w:val="7F7F7F" w:themeColor="background1" w:themeShade="7F"/>
        <w:spacing w:val="60"/>
      </w:rPr>
    </w:sdtEndPr>
    <w:sdtContent>
      <w:p w14:paraId="6BEC98CC" w14:textId="55C90EBB" w:rsidR="00964ECB" w:rsidRDefault="00964EC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5D8B">
          <w:rPr>
            <w:noProof/>
          </w:rPr>
          <w:t>2</w:t>
        </w:r>
        <w:r>
          <w:rPr>
            <w:noProof/>
          </w:rPr>
          <w:fldChar w:fldCharType="end"/>
        </w:r>
        <w:r>
          <w:t xml:space="preserve"> | </w:t>
        </w:r>
        <w:r>
          <w:rPr>
            <w:color w:val="7F7F7F" w:themeColor="background1" w:themeShade="7F"/>
            <w:spacing w:val="60"/>
          </w:rPr>
          <w:t>Page</w:t>
        </w:r>
      </w:p>
    </w:sdtContent>
  </w:sdt>
  <w:p w14:paraId="6EAEC6CA" w14:textId="1AC742EE" w:rsidR="00964ECB" w:rsidRDefault="00964ECB">
    <w:pPr>
      <w:pStyle w:val="Footer"/>
    </w:pPr>
    <w: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CDCD4" w14:textId="77777777" w:rsidR="00964ECB" w:rsidRDefault="00964ECB" w:rsidP="005B63D7">
      <w:pPr>
        <w:spacing w:after="0" w:line="240" w:lineRule="auto"/>
      </w:pPr>
      <w:r>
        <w:separator/>
      </w:r>
    </w:p>
  </w:footnote>
  <w:footnote w:type="continuationSeparator" w:id="0">
    <w:p w14:paraId="73EC9460" w14:textId="77777777" w:rsidR="00964ECB" w:rsidRDefault="00964ECB" w:rsidP="005B6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0B2"/>
    <w:multiLevelType w:val="hybridMultilevel"/>
    <w:tmpl w:val="2DF2170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A6681E"/>
    <w:multiLevelType w:val="hybridMultilevel"/>
    <w:tmpl w:val="0C624788"/>
    <w:lvl w:ilvl="0" w:tplc="DD0820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40B42"/>
    <w:multiLevelType w:val="hybridMultilevel"/>
    <w:tmpl w:val="CBA4F4C8"/>
    <w:lvl w:ilvl="0" w:tplc="DD0820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7620D7"/>
    <w:multiLevelType w:val="hybridMultilevel"/>
    <w:tmpl w:val="027ED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D2739"/>
    <w:multiLevelType w:val="hybridMultilevel"/>
    <w:tmpl w:val="8C9EED00"/>
    <w:lvl w:ilvl="0" w:tplc="8CE81896">
      <w:start w:val="2"/>
      <w:numFmt w:val="bullet"/>
      <w:lvlText w:val="-"/>
      <w:lvlJc w:val="left"/>
      <w:pPr>
        <w:ind w:left="360" w:hanging="360"/>
      </w:pPr>
      <w:rPr>
        <w:rFonts w:ascii="Times New Roman" w:eastAsiaTheme="minorHAns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716322"/>
    <w:multiLevelType w:val="hybridMultilevel"/>
    <w:tmpl w:val="A1C8FC92"/>
    <w:lvl w:ilvl="0" w:tplc="8708B63C">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B2429B"/>
    <w:multiLevelType w:val="hybridMultilevel"/>
    <w:tmpl w:val="1CD439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FF2B0F"/>
    <w:multiLevelType w:val="hybridMultilevel"/>
    <w:tmpl w:val="96886DAC"/>
    <w:lvl w:ilvl="0" w:tplc="DD082012">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EA"/>
    <w:rsid w:val="0000197C"/>
    <w:rsid w:val="00001F39"/>
    <w:rsid w:val="00015988"/>
    <w:rsid w:val="0001604C"/>
    <w:rsid w:val="00020D57"/>
    <w:rsid w:val="00023392"/>
    <w:rsid w:val="000267E2"/>
    <w:rsid w:val="00030677"/>
    <w:rsid w:val="00030B03"/>
    <w:rsid w:val="0004391E"/>
    <w:rsid w:val="00047A01"/>
    <w:rsid w:val="00051DA7"/>
    <w:rsid w:val="0005322D"/>
    <w:rsid w:val="00081C6F"/>
    <w:rsid w:val="000822AD"/>
    <w:rsid w:val="00091916"/>
    <w:rsid w:val="00091D4A"/>
    <w:rsid w:val="000938A6"/>
    <w:rsid w:val="000A0B31"/>
    <w:rsid w:val="000A4C72"/>
    <w:rsid w:val="000B0C2E"/>
    <w:rsid w:val="000C265B"/>
    <w:rsid w:val="000C2E09"/>
    <w:rsid w:val="000C763C"/>
    <w:rsid w:val="000E65EB"/>
    <w:rsid w:val="00106215"/>
    <w:rsid w:val="0011028D"/>
    <w:rsid w:val="0011070C"/>
    <w:rsid w:val="00113408"/>
    <w:rsid w:val="001379F6"/>
    <w:rsid w:val="00137F9C"/>
    <w:rsid w:val="00147FF6"/>
    <w:rsid w:val="001545F3"/>
    <w:rsid w:val="00155EDD"/>
    <w:rsid w:val="0016008E"/>
    <w:rsid w:val="00162238"/>
    <w:rsid w:val="00164C54"/>
    <w:rsid w:val="00170871"/>
    <w:rsid w:val="00176F81"/>
    <w:rsid w:val="00177C97"/>
    <w:rsid w:val="001801F6"/>
    <w:rsid w:val="001877EC"/>
    <w:rsid w:val="001A64B7"/>
    <w:rsid w:val="001B2295"/>
    <w:rsid w:val="001B2AE7"/>
    <w:rsid w:val="001B7213"/>
    <w:rsid w:val="001C0C08"/>
    <w:rsid w:val="001D1523"/>
    <w:rsid w:val="001D2181"/>
    <w:rsid w:val="001E057F"/>
    <w:rsid w:val="001E1460"/>
    <w:rsid w:val="001F5097"/>
    <w:rsid w:val="001F60A9"/>
    <w:rsid w:val="001F7757"/>
    <w:rsid w:val="00200EB7"/>
    <w:rsid w:val="00206CA6"/>
    <w:rsid w:val="002163EB"/>
    <w:rsid w:val="00221424"/>
    <w:rsid w:val="00221E7D"/>
    <w:rsid w:val="00223C4A"/>
    <w:rsid w:val="00231F20"/>
    <w:rsid w:val="002338A7"/>
    <w:rsid w:val="00235E77"/>
    <w:rsid w:val="00236818"/>
    <w:rsid w:val="00237691"/>
    <w:rsid w:val="00242102"/>
    <w:rsid w:val="00242611"/>
    <w:rsid w:val="002447AA"/>
    <w:rsid w:val="00246979"/>
    <w:rsid w:val="00281A51"/>
    <w:rsid w:val="00291DFA"/>
    <w:rsid w:val="00292DFC"/>
    <w:rsid w:val="00294BE2"/>
    <w:rsid w:val="002A1304"/>
    <w:rsid w:val="002A3E2B"/>
    <w:rsid w:val="002A4822"/>
    <w:rsid w:val="002A52F4"/>
    <w:rsid w:val="002A6644"/>
    <w:rsid w:val="002A751F"/>
    <w:rsid w:val="002B1677"/>
    <w:rsid w:val="002B2CEF"/>
    <w:rsid w:val="002B4539"/>
    <w:rsid w:val="002C5D02"/>
    <w:rsid w:val="002D046C"/>
    <w:rsid w:val="002E1465"/>
    <w:rsid w:val="002E4B91"/>
    <w:rsid w:val="002E70F6"/>
    <w:rsid w:val="002F13E5"/>
    <w:rsid w:val="002F1C2D"/>
    <w:rsid w:val="002F3468"/>
    <w:rsid w:val="00302B59"/>
    <w:rsid w:val="00307BB1"/>
    <w:rsid w:val="0032371F"/>
    <w:rsid w:val="00324B43"/>
    <w:rsid w:val="00330CC3"/>
    <w:rsid w:val="00331BC0"/>
    <w:rsid w:val="00334AA6"/>
    <w:rsid w:val="0033648A"/>
    <w:rsid w:val="0034160D"/>
    <w:rsid w:val="00341674"/>
    <w:rsid w:val="00342598"/>
    <w:rsid w:val="0034542D"/>
    <w:rsid w:val="003471A0"/>
    <w:rsid w:val="00355966"/>
    <w:rsid w:val="00355E29"/>
    <w:rsid w:val="00360272"/>
    <w:rsid w:val="00366F66"/>
    <w:rsid w:val="00373522"/>
    <w:rsid w:val="003739E0"/>
    <w:rsid w:val="00374C87"/>
    <w:rsid w:val="00383DFA"/>
    <w:rsid w:val="00385F81"/>
    <w:rsid w:val="00387257"/>
    <w:rsid w:val="00392964"/>
    <w:rsid w:val="00393DA1"/>
    <w:rsid w:val="003A17D0"/>
    <w:rsid w:val="003B6BF8"/>
    <w:rsid w:val="003B7B20"/>
    <w:rsid w:val="003C32B7"/>
    <w:rsid w:val="003C4627"/>
    <w:rsid w:val="003C479A"/>
    <w:rsid w:val="003C74B6"/>
    <w:rsid w:val="003E48C3"/>
    <w:rsid w:val="003F328F"/>
    <w:rsid w:val="00400E97"/>
    <w:rsid w:val="004043FE"/>
    <w:rsid w:val="004139A3"/>
    <w:rsid w:val="00413B31"/>
    <w:rsid w:val="0043793F"/>
    <w:rsid w:val="004520E7"/>
    <w:rsid w:val="004571A1"/>
    <w:rsid w:val="004624C6"/>
    <w:rsid w:val="004846AA"/>
    <w:rsid w:val="00487EA5"/>
    <w:rsid w:val="0049024B"/>
    <w:rsid w:val="004939FA"/>
    <w:rsid w:val="00495519"/>
    <w:rsid w:val="00495AF9"/>
    <w:rsid w:val="004A0595"/>
    <w:rsid w:val="004A5E9F"/>
    <w:rsid w:val="004A7543"/>
    <w:rsid w:val="004C0CA5"/>
    <w:rsid w:val="004C5163"/>
    <w:rsid w:val="004C642A"/>
    <w:rsid w:val="004C6DE1"/>
    <w:rsid w:val="004D0871"/>
    <w:rsid w:val="004D386D"/>
    <w:rsid w:val="004D43D0"/>
    <w:rsid w:val="004E2E27"/>
    <w:rsid w:val="004E421C"/>
    <w:rsid w:val="004E4D4D"/>
    <w:rsid w:val="004E5445"/>
    <w:rsid w:val="004F1145"/>
    <w:rsid w:val="004F4374"/>
    <w:rsid w:val="004F580C"/>
    <w:rsid w:val="00506A93"/>
    <w:rsid w:val="0050731B"/>
    <w:rsid w:val="005134A1"/>
    <w:rsid w:val="005143B2"/>
    <w:rsid w:val="00517587"/>
    <w:rsid w:val="005213F1"/>
    <w:rsid w:val="005217C7"/>
    <w:rsid w:val="005315FE"/>
    <w:rsid w:val="00550520"/>
    <w:rsid w:val="00550ACF"/>
    <w:rsid w:val="005520DF"/>
    <w:rsid w:val="005523EC"/>
    <w:rsid w:val="005576BD"/>
    <w:rsid w:val="00563BE3"/>
    <w:rsid w:val="00592BC3"/>
    <w:rsid w:val="005A449B"/>
    <w:rsid w:val="005B63D7"/>
    <w:rsid w:val="005B7526"/>
    <w:rsid w:val="005C0123"/>
    <w:rsid w:val="005C205F"/>
    <w:rsid w:val="005D1063"/>
    <w:rsid w:val="005D2A60"/>
    <w:rsid w:val="005D7FA6"/>
    <w:rsid w:val="005E56EB"/>
    <w:rsid w:val="005E59E2"/>
    <w:rsid w:val="005E6D8F"/>
    <w:rsid w:val="005F544C"/>
    <w:rsid w:val="00600902"/>
    <w:rsid w:val="006035CB"/>
    <w:rsid w:val="006055EF"/>
    <w:rsid w:val="00607A92"/>
    <w:rsid w:val="00626C9F"/>
    <w:rsid w:val="00626EBC"/>
    <w:rsid w:val="00630070"/>
    <w:rsid w:val="006314A7"/>
    <w:rsid w:val="00632FE0"/>
    <w:rsid w:val="00636EC4"/>
    <w:rsid w:val="006374E6"/>
    <w:rsid w:val="006426CF"/>
    <w:rsid w:val="00643F03"/>
    <w:rsid w:val="006444EC"/>
    <w:rsid w:val="00660CDD"/>
    <w:rsid w:val="0066244B"/>
    <w:rsid w:val="00664A54"/>
    <w:rsid w:val="0066691B"/>
    <w:rsid w:val="0067009C"/>
    <w:rsid w:val="00674385"/>
    <w:rsid w:val="00696492"/>
    <w:rsid w:val="006A26EE"/>
    <w:rsid w:val="006A3847"/>
    <w:rsid w:val="006A3ED8"/>
    <w:rsid w:val="006A4074"/>
    <w:rsid w:val="006A5B48"/>
    <w:rsid w:val="006B074D"/>
    <w:rsid w:val="006B1243"/>
    <w:rsid w:val="006B2295"/>
    <w:rsid w:val="006C0529"/>
    <w:rsid w:val="006C4EB8"/>
    <w:rsid w:val="006D54E7"/>
    <w:rsid w:val="006D7522"/>
    <w:rsid w:val="006E1922"/>
    <w:rsid w:val="006E1935"/>
    <w:rsid w:val="006F4938"/>
    <w:rsid w:val="006F5BE2"/>
    <w:rsid w:val="006F5FF1"/>
    <w:rsid w:val="006F62F2"/>
    <w:rsid w:val="007078FE"/>
    <w:rsid w:val="00711DDB"/>
    <w:rsid w:val="00722A83"/>
    <w:rsid w:val="00724B2C"/>
    <w:rsid w:val="00725687"/>
    <w:rsid w:val="00725F60"/>
    <w:rsid w:val="00726531"/>
    <w:rsid w:val="00740C61"/>
    <w:rsid w:val="00742867"/>
    <w:rsid w:val="00742C54"/>
    <w:rsid w:val="00754EE4"/>
    <w:rsid w:val="0075783E"/>
    <w:rsid w:val="007676AF"/>
    <w:rsid w:val="00771FA7"/>
    <w:rsid w:val="007840C9"/>
    <w:rsid w:val="0079173D"/>
    <w:rsid w:val="00791E6B"/>
    <w:rsid w:val="00792E3F"/>
    <w:rsid w:val="0079368D"/>
    <w:rsid w:val="007960C6"/>
    <w:rsid w:val="007A5901"/>
    <w:rsid w:val="007B02BD"/>
    <w:rsid w:val="007B66E9"/>
    <w:rsid w:val="007C399A"/>
    <w:rsid w:val="007D026B"/>
    <w:rsid w:val="007D6920"/>
    <w:rsid w:val="007E1FED"/>
    <w:rsid w:val="007F260D"/>
    <w:rsid w:val="007F5CB1"/>
    <w:rsid w:val="00801BA7"/>
    <w:rsid w:val="008069D4"/>
    <w:rsid w:val="00806C09"/>
    <w:rsid w:val="00807474"/>
    <w:rsid w:val="008101AB"/>
    <w:rsid w:val="00813414"/>
    <w:rsid w:val="008147DE"/>
    <w:rsid w:val="00814D57"/>
    <w:rsid w:val="00814F3B"/>
    <w:rsid w:val="00817E65"/>
    <w:rsid w:val="00822D6E"/>
    <w:rsid w:val="008236E1"/>
    <w:rsid w:val="008248B6"/>
    <w:rsid w:val="0082683B"/>
    <w:rsid w:val="0083070E"/>
    <w:rsid w:val="00833B3E"/>
    <w:rsid w:val="008450D2"/>
    <w:rsid w:val="00845D8B"/>
    <w:rsid w:val="00845F6C"/>
    <w:rsid w:val="00850C9D"/>
    <w:rsid w:val="00852CB1"/>
    <w:rsid w:val="00863717"/>
    <w:rsid w:val="00866847"/>
    <w:rsid w:val="00867244"/>
    <w:rsid w:val="008701DE"/>
    <w:rsid w:val="00872844"/>
    <w:rsid w:val="00880F77"/>
    <w:rsid w:val="008825BF"/>
    <w:rsid w:val="00882C9B"/>
    <w:rsid w:val="00883B51"/>
    <w:rsid w:val="0088550E"/>
    <w:rsid w:val="00890A33"/>
    <w:rsid w:val="00893794"/>
    <w:rsid w:val="00897736"/>
    <w:rsid w:val="008A265B"/>
    <w:rsid w:val="008A7D00"/>
    <w:rsid w:val="008B1274"/>
    <w:rsid w:val="008B33E8"/>
    <w:rsid w:val="008B4F61"/>
    <w:rsid w:val="008B6820"/>
    <w:rsid w:val="008C22CF"/>
    <w:rsid w:val="008C7874"/>
    <w:rsid w:val="008D05DD"/>
    <w:rsid w:val="008D45CA"/>
    <w:rsid w:val="008D574D"/>
    <w:rsid w:val="008D7E54"/>
    <w:rsid w:val="008E3DF2"/>
    <w:rsid w:val="008E554F"/>
    <w:rsid w:val="00910A16"/>
    <w:rsid w:val="009129A4"/>
    <w:rsid w:val="00940347"/>
    <w:rsid w:val="00944373"/>
    <w:rsid w:val="00946720"/>
    <w:rsid w:val="0095355A"/>
    <w:rsid w:val="00960BE2"/>
    <w:rsid w:val="00963F3E"/>
    <w:rsid w:val="00963FB9"/>
    <w:rsid w:val="00964ECB"/>
    <w:rsid w:val="00965EDD"/>
    <w:rsid w:val="00983A76"/>
    <w:rsid w:val="00993E9C"/>
    <w:rsid w:val="009952D1"/>
    <w:rsid w:val="00997B16"/>
    <w:rsid w:val="009B3D79"/>
    <w:rsid w:val="009B77D3"/>
    <w:rsid w:val="009C2841"/>
    <w:rsid w:val="009D6184"/>
    <w:rsid w:val="009D696A"/>
    <w:rsid w:val="009D6F2E"/>
    <w:rsid w:val="009D6F42"/>
    <w:rsid w:val="009D721D"/>
    <w:rsid w:val="009D7FD3"/>
    <w:rsid w:val="009E2566"/>
    <w:rsid w:val="009E4F1B"/>
    <w:rsid w:val="009F2917"/>
    <w:rsid w:val="00A029F2"/>
    <w:rsid w:val="00A11D05"/>
    <w:rsid w:val="00A164AE"/>
    <w:rsid w:val="00A20672"/>
    <w:rsid w:val="00A25339"/>
    <w:rsid w:val="00A319A0"/>
    <w:rsid w:val="00A34881"/>
    <w:rsid w:val="00A34F0C"/>
    <w:rsid w:val="00A4032F"/>
    <w:rsid w:val="00A428F2"/>
    <w:rsid w:val="00A45450"/>
    <w:rsid w:val="00A500AE"/>
    <w:rsid w:val="00A543CE"/>
    <w:rsid w:val="00A548E1"/>
    <w:rsid w:val="00A55757"/>
    <w:rsid w:val="00A617D6"/>
    <w:rsid w:val="00A66E36"/>
    <w:rsid w:val="00A67EC3"/>
    <w:rsid w:val="00A73DD7"/>
    <w:rsid w:val="00A77165"/>
    <w:rsid w:val="00A87E79"/>
    <w:rsid w:val="00AC2A14"/>
    <w:rsid w:val="00AC49DB"/>
    <w:rsid w:val="00AD3B96"/>
    <w:rsid w:val="00AD4316"/>
    <w:rsid w:val="00AD6626"/>
    <w:rsid w:val="00AE0C86"/>
    <w:rsid w:val="00AE1EC3"/>
    <w:rsid w:val="00AE6E91"/>
    <w:rsid w:val="00AE7240"/>
    <w:rsid w:val="00AF28FF"/>
    <w:rsid w:val="00AF652D"/>
    <w:rsid w:val="00B03099"/>
    <w:rsid w:val="00B11468"/>
    <w:rsid w:val="00B1274E"/>
    <w:rsid w:val="00B1429B"/>
    <w:rsid w:val="00B17564"/>
    <w:rsid w:val="00B24672"/>
    <w:rsid w:val="00B32C3D"/>
    <w:rsid w:val="00B32DDF"/>
    <w:rsid w:val="00B4383F"/>
    <w:rsid w:val="00B4414E"/>
    <w:rsid w:val="00B4664A"/>
    <w:rsid w:val="00B54B35"/>
    <w:rsid w:val="00B7252E"/>
    <w:rsid w:val="00B73B94"/>
    <w:rsid w:val="00B8266C"/>
    <w:rsid w:val="00B86E50"/>
    <w:rsid w:val="00B92AC1"/>
    <w:rsid w:val="00B945FC"/>
    <w:rsid w:val="00BA7687"/>
    <w:rsid w:val="00BB4DFD"/>
    <w:rsid w:val="00BC503A"/>
    <w:rsid w:val="00BD08B7"/>
    <w:rsid w:val="00BD2B9E"/>
    <w:rsid w:val="00BD532A"/>
    <w:rsid w:val="00BD63FE"/>
    <w:rsid w:val="00C0045F"/>
    <w:rsid w:val="00C06915"/>
    <w:rsid w:val="00C070FE"/>
    <w:rsid w:val="00C203AC"/>
    <w:rsid w:val="00C308B2"/>
    <w:rsid w:val="00C35DD8"/>
    <w:rsid w:val="00C4694D"/>
    <w:rsid w:val="00C479C8"/>
    <w:rsid w:val="00C5234E"/>
    <w:rsid w:val="00C54435"/>
    <w:rsid w:val="00C621A8"/>
    <w:rsid w:val="00C62E63"/>
    <w:rsid w:val="00C65865"/>
    <w:rsid w:val="00C70B44"/>
    <w:rsid w:val="00C70C1B"/>
    <w:rsid w:val="00C77D22"/>
    <w:rsid w:val="00C853D7"/>
    <w:rsid w:val="00C90241"/>
    <w:rsid w:val="00C91151"/>
    <w:rsid w:val="00C94387"/>
    <w:rsid w:val="00C977BE"/>
    <w:rsid w:val="00CB07DD"/>
    <w:rsid w:val="00CB28C3"/>
    <w:rsid w:val="00CC5F72"/>
    <w:rsid w:val="00CC7E5C"/>
    <w:rsid w:val="00CD3897"/>
    <w:rsid w:val="00CD3911"/>
    <w:rsid w:val="00CD56AA"/>
    <w:rsid w:val="00CE22A2"/>
    <w:rsid w:val="00CE2616"/>
    <w:rsid w:val="00CE4396"/>
    <w:rsid w:val="00D033E3"/>
    <w:rsid w:val="00D12867"/>
    <w:rsid w:val="00D17E9C"/>
    <w:rsid w:val="00D20BCB"/>
    <w:rsid w:val="00D22548"/>
    <w:rsid w:val="00D24D3B"/>
    <w:rsid w:val="00D24DEA"/>
    <w:rsid w:val="00D25E6D"/>
    <w:rsid w:val="00D2607E"/>
    <w:rsid w:val="00D34F7B"/>
    <w:rsid w:val="00D35F75"/>
    <w:rsid w:val="00D363B8"/>
    <w:rsid w:val="00D41278"/>
    <w:rsid w:val="00D4387C"/>
    <w:rsid w:val="00D4505C"/>
    <w:rsid w:val="00D46D55"/>
    <w:rsid w:val="00D55A2B"/>
    <w:rsid w:val="00D61926"/>
    <w:rsid w:val="00D715EF"/>
    <w:rsid w:val="00D73BA6"/>
    <w:rsid w:val="00D82DBF"/>
    <w:rsid w:val="00D9281A"/>
    <w:rsid w:val="00DA4A04"/>
    <w:rsid w:val="00DB4717"/>
    <w:rsid w:val="00DB6CE7"/>
    <w:rsid w:val="00DC0CD8"/>
    <w:rsid w:val="00DC2A55"/>
    <w:rsid w:val="00DD0E6F"/>
    <w:rsid w:val="00DE20A1"/>
    <w:rsid w:val="00DE3416"/>
    <w:rsid w:val="00DF7E0D"/>
    <w:rsid w:val="00E02A04"/>
    <w:rsid w:val="00E11D7B"/>
    <w:rsid w:val="00E1206C"/>
    <w:rsid w:val="00E13B3A"/>
    <w:rsid w:val="00E254BD"/>
    <w:rsid w:val="00E25B00"/>
    <w:rsid w:val="00E307EC"/>
    <w:rsid w:val="00E35365"/>
    <w:rsid w:val="00E35B0E"/>
    <w:rsid w:val="00E5617A"/>
    <w:rsid w:val="00E613B0"/>
    <w:rsid w:val="00E647A8"/>
    <w:rsid w:val="00E71B31"/>
    <w:rsid w:val="00E75644"/>
    <w:rsid w:val="00E76B1E"/>
    <w:rsid w:val="00E871AD"/>
    <w:rsid w:val="00E90970"/>
    <w:rsid w:val="00E975EC"/>
    <w:rsid w:val="00ED4514"/>
    <w:rsid w:val="00EE01B5"/>
    <w:rsid w:val="00EE0D49"/>
    <w:rsid w:val="00EE31AF"/>
    <w:rsid w:val="00EE543C"/>
    <w:rsid w:val="00EF051D"/>
    <w:rsid w:val="00EF44AF"/>
    <w:rsid w:val="00EF7E39"/>
    <w:rsid w:val="00F02C19"/>
    <w:rsid w:val="00F11A9D"/>
    <w:rsid w:val="00F145F5"/>
    <w:rsid w:val="00F17713"/>
    <w:rsid w:val="00F2496B"/>
    <w:rsid w:val="00F2577B"/>
    <w:rsid w:val="00F2594F"/>
    <w:rsid w:val="00F26F44"/>
    <w:rsid w:val="00F3206F"/>
    <w:rsid w:val="00F3253A"/>
    <w:rsid w:val="00F35102"/>
    <w:rsid w:val="00F44606"/>
    <w:rsid w:val="00F459B0"/>
    <w:rsid w:val="00F579AF"/>
    <w:rsid w:val="00F6007A"/>
    <w:rsid w:val="00F60747"/>
    <w:rsid w:val="00F67F6A"/>
    <w:rsid w:val="00F7144F"/>
    <w:rsid w:val="00F73B4F"/>
    <w:rsid w:val="00F77694"/>
    <w:rsid w:val="00F8087F"/>
    <w:rsid w:val="00F8232E"/>
    <w:rsid w:val="00F84F6D"/>
    <w:rsid w:val="00F9038C"/>
    <w:rsid w:val="00F95F6F"/>
    <w:rsid w:val="00F97548"/>
    <w:rsid w:val="00FA5B81"/>
    <w:rsid w:val="00FB5C44"/>
    <w:rsid w:val="00FC1032"/>
    <w:rsid w:val="00FC1859"/>
    <w:rsid w:val="00FE0325"/>
    <w:rsid w:val="00FE092E"/>
    <w:rsid w:val="00FE4D5D"/>
    <w:rsid w:val="00FE50BD"/>
    <w:rsid w:val="00FF28A9"/>
    <w:rsid w:val="00FF2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898E"/>
  <w15:chartTrackingRefBased/>
  <w15:docId w15:val="{87F1AB05-CA0D-4D08-A29F-012832C4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165"/>
  </w:style>
  <w:style w:type="paragraph" w:styleId="Heading1">
    <w:name w:val="heading 1"/>
    <w:basedOn w:val="Normal"/>
    <w:next w:val="Normal"/>
    <w:link w:val="Heading1Char"/>
    <w:uiPriority w:val="9"/>
    <w:qFormat/>
    <w:rsid w:val="00AD43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3911"/>
    <w:pPr>
      <w:ind w:left="720"/>
      <w:contextualSpacing/>
    </w:pPr>
  </w:style>
  <w:style w:type="paragraph" w:styleId="Header">
    <w:name w:val="header"/>
    <w:basedOn w:val="Normal"/>
    <w:link w:val="HeaderChar"/>
    <w:uiPriority w:val="99"/>
    <w:unhideWhenUsed/>
    <w:rsid w:val="005B6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3D7"/>
  </w:style>
  <w:style w:type="paragraph" w:styleId="Footer">
    <w:name w:val="footer"/>
    <w:basedOn w:val="Normal"/>
    <w:link w:val="FooterChar"/>
    <w:uiPriority w:val="99"/>
    <w:unhideWhenUsed/>
    <w:rsid w:val="005B6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3D7"/>
  </w:style>
  <w:style w:type="character" w:customStyle="1" w:styleId="Heading1Char">
    <w:name w:val="Heading 1 Char"/>
    <w:basedOn w:val="DefaultParagraphFont"/>
    <w:link w:val="Heading1"/>
    <w:uiPriority w:val="9"/>
    <w:rsid w:val="00AD431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B6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6E9"/>
    <w:rPr>
      <w:rFonts w:ascii="Segoe UI" w:hAnsi="Segoe UI" w:cs="Segoe UI"/>
      <w:sz w:val="18"/>
      <w:szCs w:val="18"/>
    </w:rPr>
  </w:style>
  <w:style w:type="character" w:styleId="CommentReference">
    <w:name w:val="annotation reference"/>
    <w:basedOn w:val="DefaultParagraphFont"/>
    <w:uiPriority w:val="99"/>
    <w:semiHidden/>
    <w:unhideWhenUsed/>
    <w:rsid w:val="004C6DE1"/>
    <w:rPr>
      <w:sz w:val="16"/>
      <w:szCs w:val="16"/>
    </w:rPr>
  </w:style>
  <w:style w:type="paragraph" w:styleId="CommentText">
    <w:name w:val="annotation text"/>
    <w:basedOn w:val="Normal"/>
    <w:link w:val="CommentTextChar"/>
    <w:uiPriority w:val="99"/>
    <w:semiHidden/>
    <w:unhideWhenUsed/>
    <w:rsid w:val="004C6DE1"/>
    <w:pPr>
      <w:spacing w:line="240" w:lineRule="auto"/>
    </w:pPr>
    <w:rPr>
      <w:sz w:val="20"/>
      <w:szCs w:val="20"/>
    </w:rPr>
  </w:style>
  <w:style w:type="character" w:customStyle="1" w:styleId="CommentTextChar">
    <w:name w:val="Comment Text Char"/>
    <w:basedOn w:val="DefaultParagraphFont"/>
    <w:link w:val="CommentText"/>
    <w:uiPriority w:val="99"/>
    <w:semiHidden/>
    <w:rsid w:val="004C6DE1"/>
    <w:rPr>
      <w:sz w:val="20"/>
      <w:szCs w:val="20"/>
    </w:rPr>
  </w:style>
  <w:style w:type="paragraph" w:styleId="CommentSubject">
    <w:name w:val="annotation subject"/>
    <w:basedOn w:val="CommentText"/>
    <w:next w:val="CommentText"/>
    <w:link w:val="CommentSubjectChar"/>
    <w:uiPriority w:val="99"/>
    <w:semiHidden/>
    <w:unhideWhenUsed/>
    <w:rsid w:val="004C6DE1"/>
    <w:rPr>
      <w:b/>
      <w:bCs/>
    </w:rPr>
  </w:style>
  <w:style w:type="character" w:customStyle="1" w:styleId="CommentSubjectChar">
    <w:name w:val="Comment Subject Char"/>
    <w:basedOn w:val="CommentTextChar"/>
    <w:link w:val="CommentSubject"/>
    <w:uiPriority w:val="99"/>
    <w:semiHidden/>
    <w:rsid w:val="004C6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2455">
      <w:bodyDiv w:val="1"/>
      <w:marLeft w:val="0"/>
      <w:marRight w:val="0"/>
      <w:marTop w:val="0"/>
      <w:marBottom w:val="0"/>
      <w:divBdr>
        <w:top w:val="none" w:sz="0" w:space="0" w:color="auto"/>
        <w:left w:val="none" w:sz="0" w:space="0" w:color="auto"/>
        <w:bottom w:val="none" w:sz="0" w:space="0" w:color="auto"/>
        <w:right w:val="none" w:sz="0" w:space="0" w:color="auto"/>
      </w:divBdr>
    </w:div>
    <w:div w:id="405538563">
      <w:bodyDiv w:val="1"/>
      <w:marLeft w:val="0"/>
      <w:marRight w:val="0"/>
      <w:marTop w:val="0"/>
      <w:marBottom w:val="0"/>
      <w:divBdr>
        <w:top w:val="none" w:sz="0" w:space="0" w:color="auto"/>
        <w:left w:val="none" w:sz="0" w:space="0" w:color="auto"/>
        <w:bottom w:val="none" w:sz="0" w:space="0" w:color="auto"/>
        <w:right w:val="none" w:sz="0" w:space="0" w:color="auto"/>
      </w:divBdr>
    </w:div>
    <w:div w:id="1409575837">
      <w:bodyDiv w:val="1"/>
      <w:marLeft w:val="0"/>
      <w:marRight w:val="0"/>
      <w:marTop w:val="0"/>
      <w:marBottom w:val="0"/>
      <w:divBdr>
        <w:top w:val="none" w:sz="0" w:space="0" w:color="auto"/>
        <w:left w:val="none" w:sz="0" w:space="0" w:color="auto"/>
        <w:bottom w:val="none" w:sz="0" w:space="0" w:color="auto"/>
        <w:right w:val="none" w:sz="0" w:space="0" w:color="auto"/>
      </w:divBdr>
    </w:div>
    <w:div w:id="1736968372">
      <w:bodyDiv w:val="1"/>
      <w:marLeft w:val="0"/>
      <w:marRight w:val="0"/>
      <w:marTop w:val="0"/>
      <w:marBottom w:val="0"/>
      <w:divBdr>
        <w:top w:val="none" w:sz="0" w:space="0" w:color="auto"/>
        <w:left w:val="none" w:sz="0" w:space="0" w:color="auto"/>
        <w:bottom w:val="none" w:sz="0" w:space="0" w:color="auto"/>
        <w:right w:val="none" w:sz="0" w:space="0" w:color="auto"/>
      </w:divBdr>
    </w:div>
    <w:div w:id="21021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6322</Words>
  <Characters>36040</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Edwin</dc:creator>
  <cp:keywords/>
  <dc:description/>
  <cp:lastModifiedBy>Pollitt, Sandra</cp:lastModifiedBy>
  <cp:revision>2</cp:revision>
  <dcterms:created xsi:type="dcterms:W3CDTF">2022-02-04T05:46:00Z</dcterms:created>
  <dcterms:modified xsi:type="dcterms:W3CDTF">2022-02-04T05:46:00Z</dcterms:modified>
</cp:coreProperties>
</file>